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A55698" w14:textId="77777777" w:rsidR="00B657DC" w:rsidRDefault="00B657DC" w:rsidP="00B657DC">
      <w:pPr>
        <w:jc w:val="center"/>
        <w:rPr>
          <w:b/>
          <w:sz w:val="28"/>
          <w:szCs w:val="28"/>
          <w:u w:val="single"/>
        </w:rPr>
      </w:pPr>
      <w:bookmarkStart w:id="0" w:name="_Hlk43370790"/>
      <w:r w:rsidRPr="00AF16E7">
        <w:rPr>
          <w:b/>
          <w:sz w:val="28"/>
          <w:szCs w:val="28"/>
          <w:u w:val="single"/>
        </w:rPr>
        <w:t>BITÁCORA 2</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B657DC" w:rsidRPr="00C9578A" w14:paraId="094B7932" w14:textId="77777777" w:rsidTr="00745BDC">
        <w:trPr>
          <w:trHeight w:val="334"/>
        </w:trPr>
        <w:tc>
          <w:tcPr>
            <w:tcW w:w="2689" w:type="dxa"/>
            <w:shd w:val="clear" w:color="auto" w:fill="auto"/>
          </w:tcPr>
          <w:p w14:paraId="12F7F2D8" w14:textId="77777777" w:rsidR="00B657DC" w:rsidRDefault="00B657DC" w:rsidP="00745BDC">
            <w:pPr>
              <w:rPr>
                <w:b/>
              </w:rPr>
            </w:pPr>
            <w:r>
              <w:rPr>
                <w:b/>
              </w:rPr>
              <w:t>ASIGNATURA(S)</w:t>
            </w:r>
          </w:p>
          <w:p w14:paraId="4D2BF1FB" w14:textId="77777777" w:rsidR="00B657DC" w:rsidRPr="00AF16E7" w:rsidRDefault="00B657DC" w:rsidP="00745BDC">
            <w:pPr>
              <w:rPr>
                <w:b/>
              </w:rPr>
            </w:pPr>
            <w:r>
              <w:rPr>
                <w:b/>
              </w:rPr>
              <w:t>ESPECIALIDAD</w:t>
            </w:r>
            <w:r w:rsidRPr="00AF16E7">
              <w:rPr>
                <w:b/>
              </w:rPr>
              <w:t xml:space="preserve">  </w:t>
            </w:r>
          </w:p>
        </w:tc>
        <w:tc>
          <w:tcPr>
            <w:tcW w:w="4252" w:type="dxa"/>
            <w:tcBorders>
              <w:right w:val="single" w:sz="4" w:space="0" w:color="auto"/>
            </w:tcBorders>
            <w:shd w:val="clear" w:color="auto" w:fill="auto"/>
          </w:tcPr>
          <w:p w14:paraId="29EEF5CA" w14:textId="42B9978A" w:rsidR="00B657DC" w:rsidRPr="00C9578A" w:rsidRDefault="00B657DC" w:rsidP="00745BDC">
            <w:pPr>
              <w:rPr>
                <w:lang w:val="es-ES" w:eastAsia="es-ES"/>
              </w:rPr>
            </w:pPr>
            <w:r>
              <w:rPr>
                <w:lang w:val="es-ES" w:eastAsia="es-ES"/>
              </w:rPr>
              <w:t>HISTORIA GEOGRAFIA Y CIENCIAS SOCIALES</w:t>
            </w:r>
          </w:p>
        </w:tc>
        <w:tc>
          <w:tcPr>
            <w:tcW w:w="1559" w:type="dxa"/>
            <w:tcBorders>
              <w:left w:val="single" w:sz="4" w:space="0" w:color="auto"/>
            </w:tcBorders>
            <w:shd w:val="clear" w:color="auto" w:fill="auto"/>
          </w:tcPr>
          <w:p w14:paraId="4F58046C" w14:textId="77777777" w:rsidR="00B657DC" w:rsidRPr="00AF16E7" w:rsidRDefault="00B657DC" w:rsidP="00745BDC">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7EAE8C5B" w14:textId="73AB9418" w:rsidR="00B657DC" w:rsidRPr="00C9578A" w:rsidRDefault="00B657DC" w:rsidP="00745BDC">
            <w:pPr>
              <w:rPr>
                <w:lang w:val="es-ES" w:eastAsia="es-ES"/>
              </w:rPr>
            </w:pPr>
            <w:r>
              <w:rPr>
                <w:lang w:val="es-ES" w:eastAsia="es-ES"/>
              </w:rPr>
              <w:t>PRIMEROS MEDIOS</w:t>
            </w:r>
          </w:p>
        </w:tc>
      </w:tr>
      <w:tr w:rsidR="00B657DC" w:rsidRPr="00C9578A" w14:paraId="11267D5A" w14:textId="77777777" w:rsidTr="00745BDC">
        <w:trPr>
          <w:trHeight w:val="334"/>
        </w:trPr>
        <w:tc>
          <w:tcPr>
            <w:tcW w:w="2689" w:type="dxa"/>
            <w:shd w:val="clear" w:color="auto" w:fill="auto"/>
          </w:tcPr>
          <w:p w14:paraId="2F7529A3" w14:textId="77777777" w:rsidR="00B657DC" w:rsidRDefault="00B657DC" w:rsidP="00745BDC">
            <w:pPr>
              <w:rPr>
                <w:b/>
              </w:rPr>
            </w:pPr>
            <w:r>
              <w:rPr>
                <w:b/>
              </w:rPr>
              <w:t>NOMBRE DE ESTUDIANTE</w:t>
            </w:r>
          </w:p>
        </w:tc>
        <w:tc>
          <w:tcPr>
            <w:tcW w:w="4252" w:type="dxa"/>
            <w:tcBorders>
              <w:right w:val="single" w:sz="4" w:space="0" w:color="auto"/>
            </w:tcBorders>
            <w:shd w:val="clear" w:color="auto" w:fill="auto"/>
          </w:tcPr>
          <w:p w14:paraId="3CCB2E14" w14:textId="77777777" w:rsidR="00B657DC" w:rsidRPr="00C9578A" w:rsidRDefault="00B657DC" w:rsidP="00745BDC">
            <w:pPr>
              <w:rPr>
                <w:lang w:val="es-ES" w:eastAsia="es-ES"/>
              </w:rPr>
            </w:pPr>
          </w:p>
        </w:tc>
        <w:tc>
          <w:tcPr>
            <w:tcW w:w="1559" w:type="dxa"/>
            <w:tcBorders>
              <w:left w:val="single" w:sz="4" w:space="0" w:color="auto"/>
            </w:tcBorders>
            <w:shd w:val="clear" w:color="auto" w:fill="auto"/>
          </w:tcPr>
          <w:p w14:paraId="59B38344" w14:textId="77777777" w:rsidR="00B657DC" w:rsidRDefault="00B657DC" w:rsidP="00745BDC">
            <w:pPr>
              <w:rPr>
                <w:b/>
                <w:lang w:val="es-ES" w:eastAsia="es-ES"/>
              </w:rPr>
            </w:pPr>
            <w:r>
              <w:rPr>
                <w:b/>
                <w:lang w:val="es-ES" w:eastAsia="es-ES"/>
              </w:rPr>
              <w:t>CURSO</w:t>
            </w:r>
          </w:p>
        </w:tc>
        <w:tc>
          <w:tcPr>
            <w:tcW w:w="1858" w:type="dxa"/>
            <w:tcBorders>
              <w:left w:val="single" w:sz="4" w:space="0" w:color="auto"/>
            </w:tcBorders>
            <w:shd w:val="clear" w:color="auto" w:fill="auto"/>
          </w:tcPr>
          <w:p w14:paraId="56BFA4EA" w14:textId="77777777" w:rsidR="00B657DC" w:rsidRPr="00C9578A" w:rsidRDefault="00B657DC" w:rsidP="00745BDC">
            <w:pPr>
              <w:rPr>
                <w:lang w:val="es-ES" w:eastAsia="es-ES"/>
              </w:rPr>
            </w:pPr>
          </w:p>
        </w:tc>
      </w:tr>
      <w:tr w:rsidR="00B657DC" w:rsidRPr="00C9578A" w14:paraId="38DA597B" w14:textId="77777777" w:rsidTr="00745BDC">
        <w:trPr>
          <w:trHeight w:val="801"/>
        </w:trPr>
        <w:tc>
          <w:tcPr>
            <w:tcW w:w="2689" w:type="dxa"/>
            <w:shd w:val="clear" w:color="auto" w:fill="auto"/>
            <w:hideMark/>
          </w:tcPr>
          <w:p w14:paraId="0CA39F18" w14:textId="77777777" w:rsidR="00B657DC" w:rsidRPr="00AF16E7" w:rsidRDefault="00B657DC" w:rsidP="00745BDC">
            <w:pPr>
              <w:rPr>
                <w:b/>
              </w:rPr>
            </w:pPr>
            <w:r w:rsidRPr="00AF16E7">
              <w:rPr>
                <w:b/>
              </w:rPr>
              <w:t>Objetivo de Aprendizaje</w:t>
            </w:r>
          </w:p>
          <w:p w14:paraId="7C1B1470" w14:textId="77777777" w:rsidR="00B657DC" w:rsidRPr="00C9578A" w:rsidRDefault="00B657DC" w:rsidP="00745BDC">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04CD21BF" w14:textId="77777777" w:rsidR="00CB4CCC" w:rsidRPr="00BE7BFC" w:rsidRDefault="00577303" w:rsidP="0070084C">
            <w:pPr>
              <w:pStyle w:val="Prrafodelista"/>
              <w:numPr>
                <w:ilvl w:val="0"/>
                <w:numId w:val="10"/>
              </w:numPr>
              <w:jc w:val="both"/>
              <w:rPr>
                <w:sz w:val="14"/>
                <w:szCs w:val="14"/>
              </w:rPr>
            </w:pPr>
            <w:r w:rsidRPr="00BE7BFC">
              <w:rPr>
                <w:sz w:val="14"/>
                <w:szCs w:val="14"/>
              </w:rPr>
              <w:t>Analizar el orden político liberal y parlamentario de la segunda mitad del siglo XIX,</w:t>
            </w:r>
          </w:p>
          <w:p w14:paraId="6063C272" w14:textId="77777777" w:rsidR="00CB4CCC" w:rsidRPr="00BE7BFC" w:rsidRDefault="00577303" w:rsidP="0070084C">
            <w:pPr>
              <w:pStyle w:val="Prrafodelista"/>
              <w:numPr>
                <w:ilvl w:val="0"/>
                <w:numId w:val="10"/>
              </w:numPr>
              <w:jc w:val="both"/>
              <w:rPr>
                <w:sz w:val="14"/>
                <w:szCs w:val="14"/>
              </w:rPr>
            </w:pPr>
            <w:r w:rsidRPr="00BE7BFC">
              <w:rPr>
                <w:sz w:val="14"/>
                <w:szCs w:val="14"/>
              </w:rPr>
              <w:t>Describir el proceso de ocupación de Valdivia, Llanquihue, Chiloé y el estrecho de Magallanes, y analizar su importancia estratégica para el Estado</w:t>
            </w:r>
          </w:p>
          <w:p w14:paraId="0EF2A36E" w14:textId="77777777" w:rsidR="00CB4CCC" w:rsidRPr="00BE7BFC" w:rsidRDefault="00577303" w:rsidP="0070084C">
            <w:pPr>
              <w:pStyle w:val="Prrafodelista"/>
              <w:numPr>
                <w:ilvl w:val="0"/>
                <w:numId w:val="10"/>
              </w:numPr>
              <w:jc w:val="both"/>
              <w:rPr>
                <w:sz w:val="14"/>
                <w:szCs w:val="14"/>
              </w:rPr>
            </w:pPr>
            <w:r w:rsidRPr="00BE7BFC">
              <w:rPr>
                <w:sz w:val="14"/>
                <w:szCs w:val="14"/>
              </w:rPr>
              <w:t xml:space="preserve">Analizar la guerra del Pacífico considerando el conflicto económico en torno al salitre, el impacto de la guerra en múltiples ámbitos de la sociedad chilena </w:t>
            </w:r>
          </w:p>
          <w:p w14:paraId="35EBF9C9" w14:textId="305449EB" w:rsidR="00B657DC" w:rsidRPr="00BE7BFC" w:rsidRDefault="00577303" w:rsidP="0070084C">
            <w:pPr>
              <w:pStyle w:val="Prrafodelista"/>
              <w:numPr>
                <w:ilvl w:val="0"/>
                <w:numId w:val="10"/>
              </w:numPr>
              <w:jc w:val="both"/>
              <w:rPr>
                <w:sz w:val="14"/>
                <w:szCs w:val="14"/>
              </w:rPr>
            </w:pPr>
            <w:r w:rsidRPr="00BE7BFC">
              <w:rPr>
                <w:sz w:val="14"/>
                <w:szCs w:val="14"/>
              </w:rPr>
              <w:t>Analizar las principales transformaciones de la sociedad en el cambio de siglo</w:t>
            </w:r>
          </w:p>
        </w:tc>
      </w:tr>
      <w:tr w:rsidR="00B657DC" w:rsidRPr="00C9578A" w14:paraId="738409BE" w14:textId="77777777" w:rsidTr="00745BDC">
        <w:trPr>
          <w:trHeight w:val="757"/>
        </w:trPr>
        <w:tc>
          <w:tcPr>
            <w:tcW w:w="2689" w:type="dxa"/>
            <w:shd w:val="clear" w:color="auto" w:fill="auto"/>
          </w:tcPr>
          <w:p w14:paraId="2BA785C6" w14:textId="77777777" w:rsidR="00B657DC" w:rsidRPr="00AF16E7" w:rsidRDefault="00B657DC" w:rsidP="00745BDC">
            <w:pPr>
              <w:rPr>
                <w:b/>
              </w:rPr>
            </w:pPr>
            <w:r>
              <w:rPr>
                <w:b/>
              </w:rPr>
              <w:t>Indicador(es) de Evaluación</w:t>
            </w:r>
          </w:p>
        </w:tc>
        <w:tc>
          <w:tcPr>
            <w:tcW w:w="7669" w:type="dxa"/>
            <w:gridSpan w:val="3"/>
            <w:shd w:val="clear" w:color="auto" w:fill="auto"/>
          </w:tcPr>
          <w:p w14:paraId="78112F6A" w14:textId="77777777" w:rsidR="00CB4CCC" w:rsidRPr="00BE7BFC" w:rsidRDefault="00CB4CCC" w:rsidP="0070084C">
            <w:pPr>
              <w:pStyle w:val="Sinespaciado"/>
              <w:numPr>
                <w:ilvl w:val="0"/>
                <w:numId w:val="11"/>
              </w:numPr>
              <w:jc w:val="both"/>
              <w:rPr>
                <w:sz w:val="14"/>
                <w:szCs w:val="14"/>
              </w:rPr>
            </w:pPr>
            <w:r w:rsidRPr="00BE7BFC">
              <w:rPr>
                <w:sz w:val="14"/>
                <w:szCs w:val="14"/>
              </w:rPr>
              <w:t>Ejemplifican consecuencias de las reformas liberales</w:t>
            </w:r>
          </w:p>
          <w:p w14:paraId="34DA867E" w14:textId="77777777" w:rsidR="00CB4CCC" w:rsidRPr="00BE7BFC" w:rsidRDefault="00CB4CCC" w:rsidP="0070084C">
            <w:pPr>
              <w:pStyle w:val="Sinespaciado"/>
              <w:numPr>
                <w:ilvl w:val="0"/>
                <w:numId w:val="11"/>
              </w:numPr>
              <w:jc w:val="both"/>
              <w:rPr>
                <w:sz w:val="14"/>
                <w:szCs w:val="14"/>
              </w:rPr>
            </w:pPr>
            <w:r w:rsidRPr="00BE7BFC">
              <w:rPr>
                <w:sz w:val="14"/>
                <w:szCs w:val="14"/>
              </w:rPr>
              <w:t>Reconocen las motivaciones, hitos y actores asociados al proceso de ocupación de la zona sur y austral del actual territorio chileno (Valdivia, Llanquihue, Chiloé y el estrecho de Magallanes), identificando la importancia estratégica que tiene para el Estado chileno en la configuración del territorio nacional.</w:t>
            </w:r>
          </w:p>
          <w:p w14:paraId="4A306A4B" w14:textId="77777777" w:rsidR="00CB4CCC" w:rsidRPr="00BE7BFC" w:rsidRDefault="00CB4CCC" w:rsidP="0070084C">
            <w:pPr>
              <w:pStyle w:val="Sinespaciado"/>
              <w:numPr>
                <w:ilvl w:val="0"/>
                <w:numId w:val="11"/>
              </w:numPr>
              <w:jc w:val="both"/>
              <w:rPr>
                <w:sz w:val="14"/>
                <w:szCs w:val="14"/>
              </w:rPr>
            </w:pPr>
            <w:r w:rsidRPr="00BE7BFC">
              <w:rPr>
                <w:sz w:val="14"/>
                <w:szCs w:val="14"/>
              </w:rPr>
              <w:t xml:space="preserve">Explican las distintas causas de la guerra del Pacífico, aludiendo a elementos como la influencia de las potencias extranjeras, el interés económico en la explotación del salitre, los conflictos diplomáticos entre los países involucrados, etc. </w:t>
            </w:r>
          </w:p>
          <w:p w14:paraId="481BF1E8" w14:textId="77777777" w:rsidR="00CB4CCC" w:rsidRPr="00BE7BFC" w:rsidRDefault="00CB4CCC" w:rsidP="0070084C">
            <w:pPr>
              <w:pStyle w:val="Sinespaciado"/>
              <w:numPr>
                <w:ilvl w:val="0"/>
                <w:numId w:val="11"/>
              </w:numPr>
              <w:jc w:val="both"/>
              <w:rPr>
                <w:sz w:val="14"/>
                <w:szCs w:val="14"/>
              </w:rPr>
            </w:pPr>
            <w:r w:rsidRPr="00BE7BFC">
              <w:rPr>
                <w:sz w:val="14"/>
                <w:szCs w:val="14"/>
              </w:rPr>
              <w:t>Dan argumentos sobre la importancia del factor económico en la guerra del Pacífico</w:t>
            </w:r>
          </w:p>
          <w:p w14:paraId="54C3B859" w14:textId="1E2D3A22" w:rsidR="00CB4CCC" w:rsidRPr="00BE7BFC" w:rsidRDefault="00CB4CCC" w:rsidP="0070084C">
            <w:pPr>
              <w:pStyle w:val="Sinespaciado"/>
              <w:numPr>
                <w:ilvl w:val="0"/>
                <w:numId w:val="11"/>
              </w:numPr>
              <w:jc w:val="both"/>
              <w:rPr>
                <w:sz w:val="14"/>
                <w:szCs w:val="14"/>
              </w:rPr>
            </w:pPr>
            <w:r w:rsidRPr="00BE7BFC">
              <w:rPr>
                <w:sz w:val="14"/>
                <w:szCs w:val="14"/>
              </w:rPr>
              <w:t>Describen, a partir de información obtenida en distintas fuentes, las transformaciones de la sociedad chilena de fines del siglo XIX</w:t>
            </w:r>
          </w:p>
        </w:tc>
      </w:tr>
      <w:tr w:rsidR="00B657DC" w:rsidRPr="00C9578A" w14:paraId="4FAD3896" w14:textId="77777777" w:rsidTr="00745BDC">
        <w:trPr>
          <w:trHeight w:val="697"/>
        </w:trPr>
        <w:tc>
          <w:tcPr>
            <w:tcW w:w="2689" w:type="dxa"/>
            <w:shd w:val="clear" w:color="auto" w:fill="auto"/>
          </w:tcPr>
          <w:p w14:paraId="2B76AEF1" w14:textId="77777777" w:rsidR="00B657DC" w:rsidRPr="00AF16E7" w:rsidRDefault="00B657DC" w:rsidP="00745BDC">
            <w:pPr>
              <w:rPr>
                <w:b/>
              </w:rPr>
            </w:pPr>
            <w:r>
              <w:rPr>
                <w:b/>
              </w:rPr>
              <w:t>Contenidos</w:t>
            </w:r>
          </w:p>
        </w:tc>
        <w:tc>
          <w:tcPr>
            <w:tcW w:w="7669" w:type="dxa"/>
            <w:gridSpan w:val="3"/>
            <w:shd w:val="clear" w:color="auto" w:fill="auto"/>
          </w:tcPr>
          <w:p w14:paraId="7C15B71A" w14:textId="6C90C42C" w:rsidR="00B657DC" w:rsidRPr="00BE7BFC" w:rsidRDefault="00B657DC" w:rsidP="0070084C">
            <w:pPr>
              <w:pStyle w:val="Sinespaciado"/>
              <w:numPr>
                <w:ilvl w:val="0"/>
                <w:numId w:val="12"/>
              </w:numPr>
              <w:rPr>
                <w:sz w:val="16"/>
                <w:szCs w:val="16"/>
              </w:rPr>
            </w:pPr>
            <w:r w:rsidRPr="00BE7BFC">
              <w:rPr>
                <w:sz w:val="16"/>
                <w:szCs w:val="16"/>
              </w:rPr>
              <w:t>Gobierno de Manuel Montt</w:t>
            </w:r>
          </w:p>
          <w:p w14:paraId="08C2CBE4" w14:textId="253BE356" w:rsidR="00CC6C34" w:rsidRPr="00BE7BFC" w:rsidRDefault="00CC6C34" w:rsidP="0070084C">
            <w:pPr>
              <w:pStyle w:val="Sinespaciado"/>
              <w:numPr>
                <w:ilvl w:val="0"/>
                <w:numId w:val="12"/>
              </w:numPr>
              <w:rPr>
                <w:sz w:val="16"/>
                <w:szCs w:val="16"/>
              </w:rPr>
            </w:pPr>
            <w:r w:rsidRPr="00BE7BFC">
              <w:rPr>
                <w:sz w:val="16"/>
                <w:szCs w:val="16"/>
              </w:rPr>
              <w:t xml:space="preserve">Anexiones Territoriales </w:t>
            </w:r>
          </w:p>
          <w:p w14:paraId="4F7512E4" w14:textId="5CE29EF4" w:rsidR="00B657DC" w:rsidRPr="00BE7BFC" w:rsidRDefault="00B657DC" w:rsidP="0070084C">
            <w:pPr>
              <w:pStyle w:val="Sinespaciado"/>
              <w:numPr>
                <w:ilvl w:val="0"/>
                <w:numId w:val="12"/>
              </w:numPr>
              <w:rPr>
                <w:sz w:val="16"/>
                <w:szCs w:val="16"/>
              </w:rPr>
            </w:pPr>
            <w:r w:rsidRPr="00BE7BFC">
              <w:rPr>
                <w:sz w:val="16"/>
                <w:szCs w:val="16"/>
              </w:rPr>
              <w:t>Rep</w:t>
            </w:r>
            <w:r w:rsidR="00CB4CCC" w:rsidRPr="00BE7BFC">
              <w:rPr>
                <w:sz w:val="16"/>
                <w:szCs w:val="16"/>
              </w:rPr>
              <w:t>ú</w:t>
            </w:r>
            <w:r w:rsidRPr="00BE7BFC">
              <w:rPr>
                <w:sz w:val="16"/>
                <w:szCs w:val="16"/>
              </w:rPr>
              <w:t>blica Liberal</w:t>
            </w:r>
          </w:p>
          <w:p w14:paraId="03222334" w14:textId="729162E2" w:rsidR="00B657DC" w:rsidRPr="00C9578A" w:rsidRDefault="00B657DC" w:rsidP="0070084C">
            <w:pPr>
              <w:pStyle w:val="Sinespaciado"/>
              <w:numPr>
                <w:ilvl w:val="0"/>
                <w:numId w:val="12"/>
              </w:numPr>
            </w:pPr>
            <w:r w:rsidRPr="00BE7BFC">
              <w:rPr>
                <w:sz w:val="16"/>
                <w:szCs w:val="16"/>
              </w:rPr>
              <w:t xml:space="preserve">Guerra del pacifico </w:t>
            </w:r>
          </w:p>
        </w:tc>
      </w:tr>
    </w:tbl>
    <w:p w14:paraId="722FB9FA" w14:textId="26DD120D" w:rsidR="00B657DC" w:rsidRPr="00BE7BFC" w:rsidRDefault="00B657DC" w:rsidP="00BE7BFC">
      <w:pPr>
        <w:rPr>
          <w:rFonts w:ascii="Comic Sans MS" w:hAnsi="Comic Sans MS"/>
          <w:sz w:val="18"/>
          <w:szCs w:val="18"/>
        </w:rPr>
      </w:pPr>
      <w:r w:rsidRPr="00C9578A">
        <w:t xml:space="preserve">                                                           </w:t>
      </w:r>
      <w:r w:rsidRPr="001E123B">
        <w:rPr>
          <w:rFonts w:ascii="Comic Sans MS" w:hAnsi="Comic Sans MS"/>
          <w:b/>
          <w:sz w:val="18"/>
          <w:szCs w:val="18"/>
        </w:rPr>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B657DC" w:rsidRPr="001E123B" w14:paraId="087A787F" w14:textId="77777777" w:rsidTr="00745BDC">
        <w:trPr>
          <w:trHeight w:val="334"/>
        </w:trPr>
        <w:tc>
          <w:tcPr>
            <w:tcW w:w="2689" w:type="dxa"/>
            <w:shd w:val="clear" w:color="auto" w:fill="auto"/>
          </w:tcPr>
          <w:p w14:paraId="2BFEA774" w14:textId="77777777" w:rsidR="00B657DC" w:rsidRPr="001E123B" w:rsidRDefault="00B657DC" w:rsidP="00745BDC">
            <w:pPr>
              <w:rPr>
                <w:rFonts w:ascii="Comic Sans MS" w:hAnsi="Comic Sans MS"/>
                <w:b/>
                <w:sz w:val="18"/>
                <w:szCs w:val="18"/>
              </w:rPr>
            </w:pPr>
            <w:r w:rsidRPr="001E123B">
              <w:rPr>
                <w:rFonts w:ascii="Comic Sans MS" w:hAnsi="Comic Sans MS"/>
                <w:b/>
                <w:sz w:val="18"/>
                <w:szCs w:val="18"/>
              </w:rPr>
              <w:t xml:space="preserve">Desde el día  </w:t>
            </w:r>
          </w:p>
        </w:tc>
        <w:tc>
          <w:tcPr>
            <w:tcW w:w="2664" w:type="dxa"/>
            <w:tcBorders>
              <w:right w:val="single" w:sz="4" w:space="0" w:color="auto"/>
            </w:tcBorders>
            <w:shd w:val="clear" w:color="auto" w:fill="auto"/>
          </w:tcPr>
          <w:p w14:paraId="636ADBE3" w14:textId="20742EE9" w:rsidR="00B657DC" w:rsidRPr="001E123B" w:rsidRDefault="00CA4C9D" w:rsidP="00745BDC">
            <w:pPr>
              <w:rPr>
                <w:rFonts w:ascii="Comic Sans MS" w:hAnsi="Comic Sans MS"/>
                <w:sz w:val="18"/>
                <w:szCs w:val="18"/>
                <w:lang w:val="es-ES" w:eastAsia="es-ES"/>
              </w:rPr>
            </w:pPr>
            <w:r w:rsidRPr="001E123B">
              <w:rPr>
                <w:rFonts w:ascii="Comic Sans MS" w:hAnsi="Comic Sans MS"/>
                <w:sz w:val="18"/>
                <w:szCs w:val="18"/>
                <w:lang w:val="es-ES" w:eastAsia="es-ES"/>
              </w:rPr>
              <w:t>13 de julio</w:t>
            </w:r>
          </w:p>
        </w:tc>
        <w:tc>
          <w:tcPr>
            <w:tcW w:w="2126" w:type="dxa"/>
            <w:tcBorders>
              <w:left w:val="single" w:sz="4" w:space="0" w:color="auto"/>
            </w:tcBorders>
            <w:shd w:val="clear" w:color="auto" w:fill="auto"/>
          </w:tcPr>
          <w:p w14:paraId="15829000" w14:textId="77777777" w:rsidR="00B657DC" w:rsidRPr="001E123B" w:rsidRDefault="00B657DC" w:rsidP="00745BDC">
            <w:pPr>
              <w:rPr>
                <w:rFonts w:ascii="Comic Sans MS" w:hAnsi="Comic Sans MS"/>
                <w:b/>
                <w:sz w:val="18"/>
                <w:szCs w:val="18"/>
                <w:lang w:val="es-ES" w:eastAsia="es-ES"/>
              </w:rPr>
            </w:pPr>
            <w:r w:rsidRPr="001E123B">
              <w:rPr>
                <w:rFonts w:ascii="Comic Sans MS" w:hAnsi="Comic Sans MS"/>
                <w:b/>
                <w:sz w:val="18"/>
                <w:szCs w:val="18"/>
                <w:lang w:val="es-ES" w:eastAsia="es-ES"/>
              </w:rPr>
              <w:t xml:space="preserve">Hasta el día </w:t>
            </w:r>
          </w:p>
        </w:tc>
        <w:tc>
          <w:tcPr>
            <w:tcW w:w="2879" w:type="dxa"/>
            <w:tcBorders>
              <w:left w:val="single" w:sz="4" w:space="0" w:color="auto"/>
            </w:tcBorders>
            <w:shd w:val="clear" w:color="auto" w:fill="auto"/>
          </w:tcPr>
          <w:p w14:paraId="4CDAFF21" w14:textId="6572D0FA" w:rsidR="00B657DC" w:rsidRPr="001E123B" w:rsidRDefault="00CA4C9D" w:rsidP="00745BDC">
            <w:pPr>
              <w:rPr>
                <w:rFonts w:ascii="Comic Sans MS" w:hAnsi="Comic Sans MS"/>
                <w:sz w:val="18"/>
                <w:szCs w:val="18"/>
                <w:lang w:val="es-ES" w:eastAsia="es-ES"/>
              </w:rPr>
            </w:pPr>
            <w:r w:rsidRPr="001E123B">
              <w:rPr>
                <w:rFonts w:ascii="Comic Sans MS" w:hAnsi="Comic Sans MS"/>
                <w:sz w:val="18"/>
                <w:szCs w:val="18"/>
                <w:lang w:val="es-ES" w:eastAsia="es-ES"/>
              </w:rPr>
              <w:t>17 de julio</w:t>
            </w:r>
          </w:p>
        </w:tc>
      </w:tr>
    </w:tbl>
    <w:p w14:paraId="79A9227B" w14:textId="725C42CB" w:rsidR="00F13E7C" w:rsidRPr="00A215E9" w:rsidRDefault="00F13E7C" w:rsidP="00A215E9">
      <w:pPr>
        <w:jc w:val="center"/>
        <w:rPr>
          <w:rFonts w:ascii="Comic Sans MS" w:hAnsi="Comic Sans MS"/>
          <w:b/>
          <w:bCs/>
          <w:sz w:val="18"/>
          <w:szCs w:val="18"/>
          <w:u w:val="double"/>
        </w:rPr>
      </w:pPr>
      <w:r w:rsidRPr="00A215E9">
        <w:rPr>
          <w:rFonts w:ascii="Comic Sans MS" w:hAnsi="Comic Sans MS"/>
          <w:b/>
          <w:bCs/>
          <w:sz w:val="18"/>
          <w:szCs w:val="18"/>
          <w:u w:val="double"/>
        </w:rPr>
        <w:t>Gobierno de Manuel Montt Torres (República Conservadora)</w:t>
      </w:r>
    </w:p>
    <w:p w14:paraId="760560A4" w14:textId="3706D002" w:rsidR="00CC6C34" w:rsidRPr="00A215E9" w:rsidRDefault="00F13E7C" w:rsidP="00CC6C34">
      <w:pPr>
        <w:jc w:val="both"/>
        <w:rPr>
          <w:rFonts w:ascii="Comic Sans MS" w:hAnsi="Comic Sans MS"/>
          <w:sz w:val="16"/>
          <w:szCs w:val="16"/>
        </w:rPr>
      </w:pPr>
      <w:r w:rsidRPr="00A215E9">
        <w:rPr>
          <w:rFonts w:ascii="Comic Sans MS" w:hAnsi="Comic Sans MS"/>
          <w:sz w:val="16"/>
          <w:szCs w:val="16"/>
        </w:rPr>
        <w:t xml:space="preserve">Corresponde al </w:t>
      </w:r>
      <w:r w:rsidR="001E123B" w:rsidRPr="00A215E9">
        <w:rPr>
          <w:rFonts w:ascii="Comic Sans MS" w:hAnsi="Comic Sans MS"/>
          <w:sz w:val="16"/>
          <w:szCs w:val="16"/>
        </w:rPr>
        <w:t>ú</w:t>
      </w:r>
      <w:r w:rsidRPr="00A215E9">
        <w:rPr>
          <w:rFonts w:ascii="Comic Sans MS" w:hAnsi="Comic Sans MS"/>
          <w:sz w:val="16"/>
          <w:szCs w:val="16"/>
        </w:rPr>
        <w:t>ltimo presidente de la rep</w:t>
      </w:r>
      <w:r w:rsidR="001E123B" w:rsidRPr="00A215E9">
        <w:rPr>
          <w:rFonts w:ascii="Comic Sans MS" w:hAnsi="Comic Sans MS"/>
          <w:sz w:val="16"/>
          <w:szCs w:val="16"/>
        </w:rPr>
        <w:t>ú</w:t>
      </w:r>
      <w:r w:rsidRPr="00A215E9">
        <w:rPr>
          <w:rFonts w:ascii="Comic Sans MS" w:hAnsi="Comic Sans MS"/>
          <w:sz w:val="16"/>
          <w:szCs w:val="16"/>
        </w:rPr>
        <w:t>blica conservadora. Este gobernó desde 1851-1861</w:t>
      </w:r>
      <w:r w:rsidR="00CC6C34" w:rsidRPr="00A215E9">
        <w:rPr>
          <w:rFonts w:ascii="Comic Sans MS" w:hAnsi="Comic Sans MS"/>
          <w:sz w:val="16"/>
          <w:szCs w:val="16"/>
        </w:rPr>
        <w:t>. Cuando armo su gabinete dej</w:t>
      </w:r>
      <w:r w:rsidR="001E123B" w:rsidRPr="00A215E9">
        <w:rPr>
          <w:rFonts w:ascii="Comic Sans MS" w:hAnsi="Comic Sans MS"/>
          <w:sz w:val="16"/>
          <w:szCs w:val="16"/>
        </w:rPr>
        <w:t>ó</w:t>
      </w:r>
      <w:r w:rsidR="00CC6C34" w:rsidRPr="00A215E9">
        <w:rPr>
          <w:rFonts w:ascii="Comic Sans MS" w:hAnsi="Comic Sans MS"/>
          <w:sz w:val="16"/>
          <w:szCs w:val="16"/>
        </w:rPr>
        <w:t xml:space="preserve"> como ministro del interior </w:t>
      </w:r>
      <w:r w:rsidR="00CC6C34" w:rsidRPr="00A215E9">
        <w:rPr>
          <w:rFonts w:ascii="Comic Sans MS" w:hAnsi="Comic Sans MS"/>
          <w:b/>
          <w:bCs/>
          <w:sz w:val="16"/>
          <w:szCs w:val="16"/>
        </w:rPr>
        <w:t>ANTONIO VARAS</w:t>
      </w:r>
      <w:r w:rsidR="00CC6C34" w:rsidRPr="00A215E9">
        <w:rPr>
          <w:rFonts w:ascii="Comic Sans MS" w:hAnsi="Comic Sans MS"/>
          <w:sz w:val="16"/>
          <w:szCs w:val="16"/>
        </w:rPr>
        <w:t>, quien se convertiría en su mano derecha durante todo su gobierno. Dentro de su gobierno se desarrollaron diferentes obras entre las que destacan:</w:t>
      </w:r>
    </w:p>
    <w:tbl>
      <w:tblPr>
        <w:tblStyle w:val="Tablaconcuadrcula"/>
        <w:tblW w:w="10490" w:type="dxa"/>
        <w:tblInd w:w="-289" w:type="dxa"/>
        <w:shd w:val="clear" w:color="auto" w:fill="00CCFF"/>
        <w:tblLook w:val="04A0" w:firstRow="1" w:lastRow="0" w:firstColumn="1" w:lastColumn="0" w:noHBand="0" w:noVBand="1"/>
      </w:tblPr>
      <w:tblGrid>
        <w:gridCol w:w="4962"/>
        <w:gridCol w:w="5528"/>
      </w:tblGrid>
      <w:tr w:rsidR="00CC6C34" w:rsidRPr="00FD6108" w14:paraId="75E75EA8" w14:textId="77777777" w:rsidTr="00A215E9">
        <w:tc>
          <w:tcPr>
            <w:tcW w:w="4962" w:type="dxa"/>
            <w:shd w:val="clear" w:color="auto" w:fill="00CCFF"/>
          </w:tcPr>
          <w:p w14:paraId="53FDD86A"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rPr>
              <w:t>Ley Orgánica de los Ministerios (1853)</w:t>
            </w:r>
          </w:p>
          <w:p w14:paraId="4C644EB9"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rPr>
              <w:t>Ley de Municipalidades (1854)</w:t>
            </w:r>
          </w:p>
          <w:p w14:paraId="3F2CDE7B"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rPr>
              <w:t>Ley de sociedades Anónimas (1854)</w:t>
            </w:r>
          </w:p>
          <w:p w14:paraId="375FF544"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rPr>
              <w:t>Código Civil 1855</w:t>
            </w:r>
          </w:p>
          <w:p w14:paraId="775110B6"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rPr>
              <w:t>Ley de Bancos (1860)</w:t>
            </w:r>
          </w:p>
          <w:p w14:paraId="7BFAFC3E" w14:textId="1AE99E4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lang w:val="es-ES_tradnl"/>
              </w:rPr>
              <w:t>Apertura del yacimiento de carbón en Lota (Matías Cousiño)</w:t>
            </w:r>
          </w:p>
          <w:p w14:paraId="0F69C6B7" w14:textId="3918BB6B"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lang w:val="es-ES_tradnl"/>
              </w:rPr>
              <w:t>Llegada de empresarios y migrantes</w:t>
            </w:r>
          </w:p>
          <w:p w14:paraId="04DABED5" w14:textId="56D7A561"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lang w:val="es-CL"/>
              </w:rPr>
              <w:t>Aprobación de la ley orgánica de Instrucción primaria (1856)</w:t>
            </w:r>
          </w:p>
          <w:p w14:paraId="087BFC6C" w14:textId="77777777" w:rsidR="00CC6C34" w:rsidRPr="00A215E9" w:rsidRDefault="00CC6C34" w:rsidP="00CC6C34">
            <w:pPr>
              <w:jc w:val="both"/>
              <w:rPr>
                <w:rFonts w:ascii="Comic Sans MS" w:hAnsi="Comic Sans MS"/>
                <w:b/>
                <w:bCs/>
                <w:sz w:val="16"/>
                <w:szCs w:val="16"/>
              </w:rPr>
            </w:pPr>
          </w:p>
        </w:tc>
        <w:tc>
          <w:tcPr>
            <w:tcW w:w="5528" w:type="dxa"/>
            <w:shd w:val="clear" w:color="auto" w:fill="00CCFF"/>
          </w:tcPr>
          <w:p w14:paraId="38E6BAC7"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lang w:val="es-ES_tradnl"/>
              </w:rPr>
              <w:t>Se inaugura el ferrocarril de Copiapó a Caldera (1851)</w:t>
            </w:r>
          </w:p>
          <w:p w14:paraId="069841F5"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lang w:val="es-ES_tradnl"/>
              </w:rPr>
              <w:t>Se comienza a construir Ferrocarril a Valparaíso y al sur (Meiggs)</w:t>
            </w:r>
          </w:p>
          <w:p w14:paraId="1A27096E"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lang w:val="es-ES_tradnl"/>
              </w:rPr>
              <w:t>Se instaló el telégrafo.</w:t>
            </w:r>
          </w:p>
          <w:p w14:paraId="66A187FE"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lang w:val="es-ES_tradnl"/>
              </w:rPr>
              <w:t>Se creó el banco de Chile y casas hipotecarias.</w:t>
            </w:r>
          </w:p>
          <w:p w14:paraId="5DEAFC9B" w14:textId="77777777" w:rsidR="00CC6C34" w:rsidRPr="00A215E9" w:rsidRDefault="00CC6C34" w:rsidP="0070084C">
            <w:pPr>
              <w:pStyle w:val="Prrafodelista"/>
              <w:numPr>
                <w:ilvl w:val="0"/>
                <w:numId w:val="2"/>
              </w:numPr>
              <w:jc w:val="both"/>
              <w:rPr>
                <w:rFonts w:ascii="Comic Sans MS" w:hAnsi="Comic Sans MS"/>
                <w:b/>
                <w:bCs/>
                <w:sz w:val="16"/>
                <w:szCs w:val="16"/>
              </w:rPr>
            </w:pPr>
            <w:r w:rsidRPr="00A215E9">
              <w:rPr>
                <w:rFonts w:ascii="Comic Sans MS" w:hAnsi="Comic Sans MS"/>
                <w:b/>
                <w:bCs/>
                <w:sz w:val="16"/>
                <w:szCs w:val="16"/>
                <w:lang w:val="es-MX"/>
              </w:rPr>
              <w:t>Colonización de la provincia de Valdivia por colonos alemanes. (1851)</w:t>
            </w:r>
          </w:p>
          <w:p w14:paraId="178F777B" w14:textId="77777777" w:rsidR="00CC6C34" w:rsidRPr="00A215E9" w:rsidRDefault="00CC6C34" w:rsidP="00CC6C34">
            <w:pPr>
              <w:jc w:val="both"/>
              <w:rPr>
                <w:rFonts w:ascii="Comic Sans MS" w:hAnsi="Comic Sans MS"/>
                <w:b/>
                <w:bCs/>
                <w:sz w:val="16"/>
                <w:szCs w:val="16"/>
              </w:rPr>
            </w:pPr>
          </w:p>
        </w:tc>
      </w:tr>
    </w:tbl>
    <w:p w14:paraId="12E35767" w14:textId="77777777" w:rsidR="00CC6C34" w:rsidRPr="00BE7BFC" w:rsidRDefault="00CC6C34" w:rsidP="00BE7BFC">
      <w:pPr>
        <w:jc w:val="both"/>
        <w:rPr>
          <w:rFonts w:ascii="Comic Sans MS" w:hAnsi="Comic Sans MS"/>
          <w:sz w:val="18"/>
          <w:szCs w:val="18"/>
        </w:rPr>
      </w:pPr>
    </w:p>
    <w:p w14:paraId="0041D8E6" w14:textId="2DD383BF" w:rsidR="00F13E7C" w:rsidRPr="00A215E9" w:rsidRDefault="003A34AF" w:rsidP="00BE7BFC">
      <w:pPr>
        <w:pStyle w:val="Prrafodelista"/>
        <w:numPr>
          <w:ilvl w:val="0"/>
          <w:numId w:val="21"/>
        </w:numPr>
        <w:jc w:val="both"/>
        <w:rPr>
          <w:rFonts w:ascii="Comic Sans MS" w:hAnsi="Comic Sans MS"/>
          <w:b/>
          <w:bCs/>
          <w:sz w:val="18"/>
          <w:szCs w:val="18"/>
          <w:u w:val="double"/>
        </w:rPr>
      </w:pPr>
      <w:r w:rsidRPr="00A215E9">
        <w:rPr>
          <w:rFonts w:ascii="Comic Sans MS" w:hAnsi="Comic Sans MS"/>
          <w:b/>
          <w:bCs/>
          <w:sz w:val="18"/>
          <w:szCs w:val="18"/>
          <w:u w:val="double"/>
        </w:rPr>
        <w:t xml:space="preserve">Fin del Periodo Conservador </w:t>
      </w:r>
    </w:p>
    <w:p w14:paraId="31582287" w14:textId="7B636D48" w:rsidR="003A34AF" w:rsidRPr="00A215E9" w:rsidRDefault="003A34AF" w:rsidP="003A34AF">
      <w:pPr>
        <w:jc w:val="both"/>
        <w:rPr>
          <w:rFonts w:ascii="Comic Sans MS" w:hAnsi="Comic Sans MS"/>
          <w:b/>
          <w:bCs/>
          <w:sz w:val="16"/>
          <w:szCs w:val="16"/>
          <w:lang w:val="es-CL"/>
        </w:rPr>
      </w:pPr>
      <w:r w:rsidRPr="00A215E9">
        <w:rPr>
          <w:rFonts w:ascii="Comic Sans MS" w:hAnsi="Comic Sans MS"/>
          <w:sz w:val="16"/>
          <w:szCs w:val="16"/>
        </w:rPr>
        <w:t xml:space="preserve">En 1856 ocurre la denominada </w:t>
      </w:r>
      <w:r w:rsidRPr="00A215E9">
        <w:rPr>
          <w:rFonts w:ascii="Comic Sans MS" w:hAnsi="Comic Sans MS"/>
          <w:b/>
          <w:bCs/>
          <w:sz w:val="16"/>
          <w:szCs w:val="16"/>
        </w:rPr>
        <w:t>CUESTIÓN DEL SACRISTÁN</w:t>
      </w:r>
      <w:r w:rsidRPr="00A215E9">
        <w:rPr>
          <w:rFonts w:ascii="Comic Sans MS" w:hAnsi="Comic Sans MS"/>
          <w:sz w:val="16"/>
          <w:szCs w:val="16"/>
        </w:rPr>
        <w:t xml:space="preserve">, en donde la iglesia se enfrenta a los tribunales por la expulsión del sacristán. El arzobispo Rafael Valentín Valdivieso pide ayuda al presidente Montt, sin embargo, este </w:t>
      </w:r>
      <w:r w:rsidR="00A215E9" w:rsidRPr="00A215E9">
        <w:rPr>
          <w:rFonts w:ascii="Comic Sans MS" w:hAnsi="Comic Sans MS"/>
          <w:sz w:val="16"/>
          <w:szCs w:val="16"/>
        </w:rPr>
        <w:t>ú</w:t>
      </w:r>
      <w:r w:rsidRPr="00A215E9">
        <w:rPr>
          <w:rFonts w:ascii="Comic Sans MS" w:hAnsi="Comic Sans MS"/>
          <w:sz w:val="16"/>
          <w:szCs w:val="16"/>
        </w:rPr>
        <w:t xml:space="preserve">ltimo no presta la ayuda a la iglesia y esta queda descontenta con el gobierno. </w:t>
      </w:r>
      <w:r w:rsidR="000A4D1E" w:rsidRPr="00A215E9">
        <w:rPr>
          <w:rFonts w:ascii="Comic Sans MS" w:hAnsi="Comic Sans MS"/>
          <w:sz w:val="16"/>
          <w:szCs w:val="16"/>
          <w:lang w:val="es-CL"/>
        </w:rPr>
        <w:t xml:space="preserve">Tras la cuestión del sacristán en 1857 el Partido Conservador se divide entre los que defendían </w:t>
      </w:r>
      <w:r w:rsidR="000A4D1E" w:rsidRPr="00A215E9">
        <w:rPr>
          <w:rFonts w:ascii="Comic Sans MS" w:hAnsi="Comic Sans MS"/>
          <w:sz w:val="16"/>
          <w:szCs w:val="16"/>
          <w:lang w:val="es-CL"/>
        </w:rPr>
        <w:lastRenderedPageBreak/>
        <w:t xml:space="preserve">a </w:t>
      </w:r>
      <w:r w:rsidR="001E123B" w:rsidRPr="00A215E9">
        <w:rPr>
          <w:rFonts w:ascii="Comic Sans MS" w:hAnsi="Comic Sans MS"/>
          <w:sz w:val="16"/>
          <w:szCs w:val="16"/>
          <w:lang w:val="es-CL"/>
        </w:rPr>
        <w:t>la iglesia</w:t>
      </w:r>
      <w:r w:rsidR="000A4D1E" w:rsidRPr="00A215E9">
        <w:rPr>
          <w:rFonts w:ascii="Comic Sans MS" w:hAnsi="Comic Sans MS"/>
          <w:sz w:val="16"/>
          <w:szCs w:val="16"/>
          <w:lang w:val="es-CL"/>
        </w:rPr>
        <w:t xml:space="preserve"> y los que estaban a favor del presidente Manuel Montt, fundando el </w:t>
      </w:r>
      <w:r w:rsidR="000A4D1E" w:rsidRPr="00A215E9">
        <w:rPr>
          <w:rFonts w:ascii="Comic Sans MS" w:hAnsi="Comic Sans MS"/>
          <w:b/>
          <w:bCs/>
          <w:sz w:val="16"/>
          <w:szCs w:val="16"/>
          <w:lang w:val="es-CL"/>
        </w:rPr>
        <w:t>PARTIDO NACIONAL o MONTTVARISTAS.</w:t>
      </w:r>
      <w:r w:rsidRPr="00A215E9">
        <w:rPr>
          <w:rFonts w:ascii="Comic Sans MS" w:hAnsi="Comic Sans MS"/>
          <w:sz w:val="16"/>
          <w:szCs w:val="16"/>
        </w:rPr>
        <w:t>Además de este conflicto se suma que las ideas de los liberales comenzaron a tomar fuerza dentro de las personas que se encontraban descontentas con el gobierno con la creación de:</w:t>
      </w:r>
    </w:p>
    <w:p w14:paraId="1D468CE9" w14:textId="77777777" w:rsidR="003A34AF" w:rsidRPr="00A215E9" w:rsidRDefault="00F13E7C" w:rsidP="0070084C">
      <w:pPr>
        <w:pStyle w:val="Prrafodelista"/>
        <w:numPr>
          <w:ilvl w:val="0"/>
          <w:numId w:val="3"/>
        </w:numPr>
        <w:jc w:val="both"/>
        <w:rPr>
          <w:rFonts w:ascii="Comic Sans MS" w:hAnsi="Comic Sans MS"/>
          <w:sz w:val="16"/>
          <w:szCs w:val="16"/>
        </w:rPr>
      </w:pPr>
      <w:r w:rsidRPr="00A215E9">
        <w:rPr>
          <w:rFonts w:ascii="Comic Sans MS" w:hAnsi="Comic Sans MS"/>
          <w:sz w:val="16"/>
          <w:szCs w:val="16"/>
          <w:lang w:val="es-CL"/>
        </w:rPr>
        <w:t>El Club de la reforma (1849)</w:t>
      </w:r>
    </w:p>
    <w:p w14:paraId="7DE5F390" w14:textId="77777777" w:rsidR="003A34AF" w:rsidRPr="00A215E9" w:rsidRDefault="00F13E7C" w:rsidP="0070084C">
      <w:pPr>
        <w:pStyle w:val="Prrafodelista"/>
        <w:numPr>
          <w:ilvl w:val="0"/>
          <w:numId w:val="3"/>
        </w:numPr>
        <w:jc w:val="both"/>
        <w:rPr>
          <w:rFonts w:ascii="Comic Sans MS" w:hAnsi="Comic Sans MS"/>
          <w:sz w:val="16"/>
          <w:szCs w:val="16"/>
        </w:rPr>
      </w:pPr>
      <w:r w:rsidRPr="00A215E9">
        <w:rPr>
          <w:rFonts w:ascii="Comic Sans MS" w:hAnsi="Comic Sans MS"/>
          <w:sz w:val="16"/>
          <w:szCs w:val="16"/>
          <w:lang w:val="es-CL"/>
        </w:rPr>
        <w:t>Creación del Partido Liberal (1849)</w:t>
      </w:r>
    </w:p>
    <w:p w14:paraId="7EB6DC1E" w14:textId="21F58B4F" w:rsidR="00F13E7C" w:rsidRPr="00A215E9" w:rsidRDefault="00F13E7C" w:rsidP="0070084C">
      <w:pPr>
        <w:pStyle w:val="Prrafodelista"/>
        <w:numPr>
          <w:ilvl w:val="0"/>
          <w:numId w:val="3"/>
        </w:numPr>
        <w:jc w:val="both"/>
        <w:rPr>
          <w:rFonts w:ascii="Comic Sans MS" w:hAnsi="Comic Sans MS"/>
          <w:sz w:val="16"/>
          <w:szCs w:val="16"/>
        </w:rPr>
      </w:pPr>
      <w:r w:rsidRPr="00A215E9">
        <w:rPr>
          <w:rFonts w:ascii="Comic Sans MS" w:hAnsi="Comic Sans MS"/>
          <w:sz w:val="16"/>
          <w:szCs w:val="16"/>
          <w:lang w:val="es-CL"/>
        </w:rPr>
        <w:t>La sociedad de la igualdad (1850)</w:t>
      </w:r>
    </w:p>
    <w:p w14:paraId="6285AC20" w14:textId="28C73CBC" w:rsidR="00BB6808" w:rsidRPr="00A215E9" w:rsidRDefault="003A34AF" w:rsidP="00F13E7C">
      <w:pPr>
        <w:jc w:val="both"/>
        <w:rPr>
          <w:rFonts w:ascii="Comic Sans MS" w:hAnsi="Comic Sans MS"/>
          <w:sz w:val="16"/>
          <w:szCs w:val="16"/>
        </w:rPr>
      </w:pPr>
      <w:r w:rsidRPr="00A215E9">
        <w:rPr>
          <w:rFonts w:ascii="Comic Sans MS" w:hAnsi="Comic Sans MS"/>
          <w:sz w:val="16"/>
          <w:szCs w:val="16"/>
        </w:rPr>
        <w:t>El carácter autoritario de Montt signific</w:t>
      </w:r>
      <w:r w:rsidR="001E123B" w:rsidRPr="00A215E9">
        <w:rPr>
          <w:rFonts w:ascii="Comic Sans MS" w:hAnsi="Comic Sans MS"/>
          <w:sz w:val="16"/>
          <w:szCs w:val="16"/>
        </w:rPr>
        <w:t>ó</w:t>
      </w:r>
      <w:r w:rsidRPr="00A215E9">
        <w:rPr>
          <w:rFonts w:ascii="Comic Sans MS" w:hAnsi="Comic Sans MS"/>
          <w:sz w:val="16"/>
          <w:szCs w:val="16"/>
        </w:rPr>
        <w:t xml:space="preserve"> que el termino de su gobierno se vio envuelto en una crisis política </w:t>
      </w:r>
      <w:r w:rsidR="0053573B" w:rsidRPr="00A215E9">
        <w:rPr>
          <w:rFonts w:ascii="Comic Sans MS" w:hAnsi="Comic Sans MS"/>
          <w:sz w:val="16"/>
          <w:szCs w:val="16"/>
        </w:rPr>
        <w:t>y división</w:t>
      </w:r>
      <w:r w:rsidRPr="00A215E9">
        <w:rPr>
          <w:rFonts w:ascii="Comic Sans MS" w:hAnsi="Comic Sans MS"/>
          <w:sz w:val="16"/>
          <w:szCs w:val="16"/>
        </w:rPr>
        <w:t xml:space="preserve"> política dando vida a nuevos partidos políticos </w:t>
      </w:r>
      <w:r w:rsidR="001E123B" w:rsidRPr="00A215E9">
        <w:rPr>
          <w:rFonts w:ascii="Comic Sans MS" w:hAnsi="Comic Sans MS"/>
          <w:sz w:val="16"/>
          <w:szCs w:val="16"/>
        </w:rPr>
        <w:t>en la</w:t>
      </w:r>
      <w:r w:rsidRPr="00A215E9">
        <w:rPr>
          <w:rFonts w:ascii="Comic Sans MS" w:hAnsi="Comic Sans MS"/>
          <w:sz w:val="16"/>
          <w:szCs w:val="16"/>
        </w:rPr>
        <w:t xml:space="preserve"> época. La crisis dio paso a un clima de efervescencia electoral, los liberales dieron origen a la revolución de 1859. Manuel Montt al ver debilitado su gobierno, no pu</w:t>
      </w:r>
      <w:r w:rsidR="001E123B" w:rsidRPr="00A215E9">
        <w:rPr>
          <w:rFonts w:ascii="Comic Sans MS" w:hAnsi="Comic Sans MS"/>
          <w:sz w:val="16"/>
          <w:szCs w:val="16"/>
        </w:rPr>
        <w:t>do</w:t>
      </w:r>
      <w:r w:rsidRPr="00A215E9">
        <w:rPr>
          <w:rFonts w:ascii="Comic Sans MS" w:hAnsi="Comic Sans MS"/>
          <w:sz w:val="16"/>
          <w:szCs w:val="16"/>
        </w:rPr>
        <w:t xml:space="preserve"> presentar </w:t>
      </w:r>
      <w:r w:rsidR="001E123B" w:rsidRPr="00A215E9">
        <w:rPr>
          <w:rFonts w:ascii="Comic Sans MS" w:hAnsi="Comic Sans MS"/>
          <w:sz w:val="16"/>
          <w:szCs w:val="16"/>
        </w:rPr>
        <w:t>l</w:t>
      </w:r>
      <w:r w:rsidRPr="00A215E9">
        <w:rPr>
          <w:rFonts w:ascii="Comic Sans MS" w:hAnsi="Comic Sans MS"/>
          <w:sz w:val="16"/>
          <w:szCs w:val="16"/>
        </w:rPr>
        <w:t xml:space="preserve">a candidatura presidencial de su amigo y ministro Antonio Varas y se vio obligado a aceptar la candidatura de consenso de José Joaquín </w:t>
      </w:r>
      <w:r w:rsidR="0053573B" w:rsidRPr="00A215E9">
        <w:rPr>
          <w:rFonts w:ascii="Comic Sans MS" w:hAnsi="Comic Sans MS"/>
          <w:sz w:val="16"/>
          <w:szCs w:val="16"/>
        </w:rPr>
        <w:t>P</w:t>
      </w:r>
      <w:r w:rsidR="0053573B">
        <w:rPr>
          <w:rFonts w:ascii="Comic Sans MS" w:hAnsi="Comic Sans MS"/>
          <w:sz w:val="16"/>
          <w:szCs w:val="16"/>
        </w:rPr>
        <w:t xml:space="preserve">érez Mascayano. </w:t>
      </w:r>
    </w:p>
    <w:p w14:paraId="00A2CA97" w14:textId="7D9C3072" w:rsidR="00F13E7C" w:rsidRPr="00A215E9" w:rsidRDefault="00BB6808" w:rsidP="00BE7BFC">
      <w:pPr>
        <w:pStyle w:val="Prrafodelista"/>
        <w:numPr>
          <w:ilvl w:val="0"/>
          <w:numId w:val="21"/>
        </w:numPr>
        <w:jc w:val="both"/>
        <w:rPr>
          <w:rFonts w:ascii="Comic Sans MS" w:hAnsi="Comic Sans MS"/>
          <w:b/>
          <w:bCs/>
          <w:sz w:val="18"/>
          <w:szCs w:val="18"/>
          <w:u w:val="double"/>
        </w:rPr>
      </w:pPr>
      <w:r w:rsidRPr="00A215E9">
        <w:rPr>
          <w:rFonts w:ascii="Comic Sans MS" w:hAnsi="Comic Sans MS"/>
          <w:b/>
          <w:bCs/>
          <w:sz w:val="18"/>
          <w:szCs w:val="18"/>
          <w:u w:val="double"/>
        </w:rPr>
        <w:t>Anexiones</w:t>
      </w:r>
      <w:r w:rsidR="003A34AF" w:rsidRPr="00A215E9">
        <w:rPr>
          <w:rFonts w:ascii="Comic Sans MS" w:hAnsi="Comic Sans MS"/>
          <w:b/>
          <w:bCs/>
          <w:sz w:val="18"/>
          <w:szCs w:val="18"/>
          <w:u w:val="double"/>
        </w:rPr>
        <w:t xml:space="preserve"> territoriales</w:t>
      </w:r>
    </w:p>
    <w:p w14:paraId="177609C1" w14:textId="4C00463D" w:rsidR="00BB6808" w:rsidRPr="00A215E9" w:rsidRDefault="00BB6808" w:rsidP="00F13E7C">
      <w:pPr>
        <w:jc w:val="both"/>
        <w:rPr>
          <w:rFonts w:ascii="Comic Sans MS" w:hAnsi="Comic Sans MS"/>
          <w:sz w:val="16"/>
          <w:szCs w:val="16"/>
        </w:rPr>
      </w:pPr>
      <w:r w:rsidRPr="00A215E9">
        <w:rPr>
          <w:rFonts w:ascii="Comic Sans MS" w:hAnsi="Comic Sans MS"/>
          <w:sz w:val="16"/>
          <w:szCs w:val="16"/>
        </w:rPr>
        <w:t>Uno de los desafíos que tuvo Chile durante el siglo XIX, fue tratar de organizar la república, luego de un periodo conocido como anarquía. Además, tuvo que desarrollar estrategias para poblar los territorios ejerciendo soberanía.</w:t>
      </w:r>
    </w:p>
    <w:p w14:paraId="122213D9" w14:textId="064BE492" w:rsidR="00BB6808" w:rsidRPr="00A215E9" w:rsidRDefault="000A4D1E" w:rsidP="000A4D1E">
      <w:pPr>
        <w:jc w:val="both"/>
        <w:rPr>
          <w:rFonts w:ascii="Comic Sans MS" w:hAnsi="Comic Sans MS"/>
          <w:b/>
          <w:bCs/>
          <w:sz w:val="16"/>
          <w:szCs w:val="16"/>
          <w:lang w:val="es-CL"/>
        </w:rPr>
      </w:pPr>
      <w:r w:rsidRPr="00A215E9">
        <w:rPr>
          <w:rFonts w:ascii="Comic Sans MS" w:hAnsi="Comic Sans MS"/>
          <w:sz w:val="16"/>
          <w:szCs w:val="16"/>
          <w:lang w:val="es-CL"/>
        </w:rPr>
        <w:t xml:space="preserve">El primer paso fue lograr la independencia de España tras esto se </w:t>
      </w:r>
      <w:r w:rsidR="00BB6808" w:rsidRPr="00A215E9">
        <w:rPr>
          <w:rFonts w:ascii="Comic Sans MS" w:hAnsi="Comic Sans MS"/>
          <w:sz w:val="16"/>
          <w:szCs w:val="16"/>
          <w:lang w:val="es-CL"/>
        </w:rPr>
        <w:t xml:space="preserve">utiliza el termino </w:t>
      </w:r>
      <w:r w:rsidR="00BB6808" w:rsidRPr="00A215E9">
        <w:rPr>
          <w:rFonts w:ascii="Comic Sans MS" w:hAnsi="Comic Sans MS"/>
          <w:b/>
          <w:bCs/>
          <w:sz w:val="16"/>
          <w:szCs w:val="16"/>
          <w:lang w:val="es-CL"/>
        </w:rPr>
        <w:t xml:space="preserve">UTI POSSIDETIS. </w:t>
      </w:r>
      <w:r w:rsidR="00BB6808" w:rsidRPr="00A215E9">
        <w:rPr>
          <w:rFonts w:ascii="Comic Sans MS" w:hAnsi="Comic Sans MS"/>
          <w:sz w:val="16"/>
          <w:szCs w:val="16"/>
          <w:lang w:val="es-CL"/>
        </w:rPr>
        <w:t xml:space="preserve">Esto quiere decir que conservan los </w:t>
      </w:r>
      <w:r w:rsidRPr="00A215E9">
        <w:rPr>
          <w:rFonts w:ascii="Comic Sans MS" w:hAnsi="Comic Sans MS"/>
          <w:sz w:val="16"/>
          <w:szCs w:val="16"/>
          <w:lang w:val="es-CL"/>
        </w:rPr>
        <w:t>límites</w:t>
      </w:r>
      <w:r w:rsidR="00BB6808" w:rsidRPr="00A215E9">
        <w:rPr>
          <w:rFonts w:ascii="Comic Sans MS" w:hAnsi="Comic Sans MS"/>
          <w:sz w:val="16"/>
          <w:szCs w:val="16"/>
          <w:lang w:val="es-CL"/>
        </w:rPr>
        <w:t xml:space="preserve"> de la colonia</w:t>
      </w:r>
      <w:r w:rsidRPr="00A215E9">
        <w:rPr>
          <w:rFonts w:ascii="Comic Sans MS" w:hAnsi="Comic Sans MS"/>
          <w:sz w:val="16"/>
          <w:szCs w:val="16"/>
          <w:lang w:val="es-CL"/>
        </w:rPr>
        <w:t xml:space="preserve"> </w:t>
      </w:r>
      <w:r w:rsidR="002F0447">
        <w:rPr>
          <w:rFonts w:ascii="Comic Sans MS" w:hAnsi="Comic Sans MS"/>
          <w:sz w:val="16"/>
          <w:szCs w:val="16"/>
          <w:lang w:val="es-CL"/>
        </w:rPr>
        <w:t>s</w:t>
      </w:r>
      <w:r w:rsidR="00BB6808" w:rsidRPr="00A215E9">
        <w:rPr>
          <w:rFonts w:ascii="Comic Sans MS" w:hAnsi="Comic Sans MS"/>
          <w:sz w:val="16"/>
          <w:szCs w:val="16"/>
          <w:lang w:val="es-CL"/>
        </w:rPr>
        <w:t>egún esto Chile se extendía desde el desierto de Atacama hasta el cabo de Hornos y desde la Cordillera de los Andes hasta el océano pacífico.</w:t>
      </w:r>
      <w:r w:rsidRPr="00A215E9">
        <w:rPr>
          <w:rFonts w:ascii="Comic Sans MS" w:hAnsi="Comic Sans MS"/>
          <w:sz w:val="16"/>
          <w:szCs w:val="16"/>
          <w:lang w:val="es-CL"/>
        </w:rPr>
        <w:t xml:space="preserve"> </w:t>
      </w:r>
      <w:r w:rsidR="00BB6808" w:rsidRPr="00A215E9">
        <w:rPr>
          <w:rFonts w:ascii="Comic Sans MS" w:hAnsi="Comic Sans MS"/>
          <w:sz w:val="16"/>
          <w:szCs w:val="16"/>
        </w:rPr>
        <w:t>Posteriormente desde 1818</w:t>
      </w:r>
      <w:r w:rsidRPr="00A215E9">
        <w:rPr>
          <w:rFonts w:ascii="Comic Sans MS" w:hAnsi="Comic Sans MS"/>
          <w:sz w:val="16"/>
          <w:szCs w:val="16"/>
        </w:rPr>
        <w:t xml:space="preserve">, se hizo los esfuerzos para sacar a los españoles del sur (Chiloé). Y el tercer paso fue conocer la identidad de los chilenos, conocer cómo y cuántos eran (Censo). </w:t>
      </w:r>
      <w:r w:rsidR="00BB6808" w:rsidRPr="00A215E9">
        <w:rPr>
          <w:rFonts w:ascii="Comic Sans MS" w:hAnsi="Comic Sans MS"/>
          <w:sz w:val="16"/>
          <w:szCs w:val="16"/>
          <w:lang w:val="es-CL"/>
        </w:rPr>
        <w:t xml:space="preserve">El paso final se dio estableciendo los </w:t>
      </w:r>
      <w:r w:rsidRPr="00A215E9">
        <w:rPr>
          <w:rFonts w:ascii="Comic Sans MS" w:hAnsi="Comic Sans MS"/>
          <w:sz w:val="16"/>
          <w:szCs w:val="16"/>
          <w:lang w:val="es-CL"/>
        </w:rPr>
        <w:t>límites</w:t>
      </w:r>
      <w:r w:rsidR="00BB6808" w:rsidRPr="00A215E9">
        <w:rPr>
          <w:rFonts w:ascii="Comic Sans MS" w:hAnsi="Comic Sans MS"/>
          <w:sz w:val="16"/>
          <w:szCs w:val="16"/>
          <w:lang w:val="es-CL"/>
        </w:rPr>
        <w:t xml:space="preserve"> legales de Chile que quedaron plasmados en los primeros </w:t>
      </w:r>
      <w:r w:rsidR="00BB6808" w:rsidRPr="00A215E9">
        <w:rPr>
          <w:rFonts w:ascii="Comic Sans MS" w:hAnsi="Comic Sans MS"/>
          <w:b/>
          <w:bCs/>
          <w:sz w:val="16"/>
          <w:szCs w:val="16"/>
          <w:lang w:val="es-CL"/>
        </w:rPr>
        <w:t xml:space="preserve">Ensayos Constitucionales </w:t>
      </w:r>
      <w:r w:rsidR="00BB6808" w:rsidRPr="00A215E9">
        <w:rPr>
          <w:rFonts w:ascii="Comic Sans MS" w:hAnsi="Comic Sans MS"/>
          <w:sz w:val="16"/>
          <w:szCs w:val="16"/>
          <w:lang w:val="es-CL"/>
        </w:rPr>
        <w:t xml:space="preserve">y en la </w:t>
      </w:r>
      <w:r w:rsidR="00BB6808" w:rsidRPr="00A215E9">
        <w:rPr>
          <w:rFonts w:ascii="Comic Sans MS" w:hAnsi="Comic Sans MS"/>
          <w:b/>
          <w:bCs/>
          <w:sz w:val="16"/>
          <w:szCs w:val="16"/>
          <w:lang w:val="es-CL"/>
        </w:rPr>
        <w:t xml:space="preserve">Constitución de </w:t>
      </w:r>
      <w:r w:rsidRPr="00A215E9">
        <w:rPr>
          <w:rFonts w:ascii="Comic Sans MS" w:hAnsi="Comic Sans MS"/>
          <w:b/>
          <w:bCs/>
          <w:sz w:val="16"/>
          <w:szCs w:val="16"/>
          <w:lang w:val="es-CL"/>
        </w:rPr>
        <w:t>1833. (visto en la bitácora 1)</w:t>
      </w:r>
    </w:p>
    <w:p w14:paraId="135361D3" w14:textId="50250FE2" w:rsidR="00BB6808" w:rsidRPr="00BE7BFC" w:rsidRDefault="000A4D1E" w:rsidP="000A4D1E">
      <w:pPr>
        <w:jc w:val="both"/>
        <w:rPr>
          <w:rFonts w:ascii="Comic Sans MS" w:hAnsi="Comic Sans MS"/>
          <w:sz w:val="18"/>
          <w:szCs w:val="18"/>
          <w:lang w:val="es-CL"/>
        </w:rPr>
      </w:pPr>
      <w:r w:rsidRPr="00A215E9">
        <w:rPr>
          <w:rFonts w:ascii="Comic Sans MS" w:hAnsi="Comic Sans MS"/>
          <w:sz w:val="16"/>
          <w:szCs w:val="16"/>
          <w:lang w:val="es-CL"/>
        </w:rPr>
        <w:t>A continuación, se presenta una tabla con las anexiones territoriales tanto de los gobiernos conservadores y liberales</w:t>
      </w:r>
      <w:r w:rsidRPr="00BE7BFC">
        <w:rPr>
          <w:rFonts w:ascii="Comic Sans MS" w:hAnsi="Comic Sans MS"/>
          <w:sz w:val="18"/>
          <w:szCs w:val="18"/>
          <w:lang w:val="es-CL"/>
        </w:rPr>
        <w:t xml:space="preserve">. </w:t>
      </w:r>
    </w:p>
    <w:tbl>
      <w:tblPr>
        <w:tblStyle w:val="Tablaconcuadrcula"/>
        <w:tblW w:w="10349" w:type="dxa"/>
        <w:tblInd w:w="-431" w:type="dxa"/>
        <w:shd w:val="clear" w:color="auto" w:fill="00CCFF"/>
        <w:tblLook w:val="04A0" w:firstRow="1" w:lastRow="0" w:firstColumn="1" w:lastColumn="0" w:noHBand="0" w:noVBand="1"/>
      </w:tblPr>
      <w:tblGrid>
        <w:gridCol w:w="2553"/>
        <w:gridCol w:w="7796"/>
      </w:tblGrid>
      <w:tr w:rsidR="00BB6808" w:rsidRPr="001E123B" w14:paraId="41B7F30B" w14:textId="77777777" w:rsidTr="00A215E9">
        <w:tc>
          <w:tcPr>
            <w:tcW w:w="2553" w:type="dxa"/>
            <w:shd w:val="clear" w:color="auto" w:fill="00CCFF"/>
          </w:tcPr>
          <w:p w14:paraId="55502B76" w14:textId="09D5F0B4" w:rsidR="00BB6808" w:rsidRPr="001E123B" w:rsidRDefault="00BB6808" w:rsidP="00F13E7C">
            <w:pPr>
              <w:jc w:val="both"/>
              <w:rPr>
                <w:rFonts w:ascii="Comic Sans MS" w:hAnsi="Comic Sans MS"/>
                <w:b/>
                <w:bCs/>
                <w:sz w:val="18"/>
                <w:szCs w:val="18"/>
              </w:rPr>
            </w:pPr>
            <w:r w:rsidRPr="001E123B">
              <w:rPr>
                <w:rFonts w:ascii="Comic Sans MS" w:hAnsi="Comic Sans MS"/>
                <w:b/>
                <w:bCs/>
                <w:sz w:val="18"/>
                <w:szCs w:val="18"/>
              </w:rPr>
              <w:t>Ocupación de Chiloé</w:t>
            </w:r>
          </w:p>
        </w:tc>
        <w:tc>
          <w:tcPr>
            <w:tcW w:w="7796" w:type="dxa"/>
            <w:shd w:val="clear" w:color="auto" w:fill="00CCFF"/>
          </w:tcPr>
          <w:p w14:paraId="577DC9E8" w14:textId="0FBFABEB" w:rsidR="00BB6808" w:rsidRPr="00BE7BFC" w:rsidRDefault="00BB6808" w:rsidP="000A4D1E">
            <w:pPr>
              <w:jc w:val="both"/>
              <w:rPr>
                <w:rFonts w:ascii="Comic Sans MS" w:hAnsi="Comic Sans MS"/>
                <w:sz w:val="16"/>
                <w:szCs w:val="16"/>
                <w:lang w:val="es-CL"/>
              </w:rPr>
            </w:pPr>
            <w:r w:rsidRPr="00BE7BFC">
              <w:rPr>
                <w:rFonts w:ascii="Comic Sans MS" w:hAnsi="Comic Sans MS"/>
                <w:sz w:val="16"/>
                <w:szCs w:val="16"/>
                <w:lang w:val="es-CL"/>
              </w:rPr>
              <w:t>Al final el proceso de independencia de Chile. Las tropas realistas se refugiaron en el archipiélago</w:t>
            </w:r>
            <w:r w:rsidR="000A4D1E" w:rsidRPr="00BE7BFC">
              <w:rPr>
                <w:rFonts w:ascii="Comic Sans MS" w:hAnsi="Comic Sans MS"/>
                <w:sz w:val="16"/>
                <w:szCs w:val="16"/>
                <w:lang w:val="es-CL"/>
              </w:rPr>
              <w:t xml:space="preserve"> de Chiloé</w:t>
            </w:r>
            <w:r w:rsidRPr="00BE7BFC">
              <w:rPr>
                <w:rFonts w:ascii="Comic Sans MS" w:hAnsi="Comic Sans MS"/>
                <w:sz w:val="16"/>
                <w:szCs w:val="16"/>
                <w:lang w:val="es-CL"/>
              </w:rPr>
              <w:t>, lo que era un riesgo para la naciente república.</w:t>
            </w:r>
          </w:p>
          <w:p w14:paraId="0FB7B388" w14:textId="77777777" w:rsidR="00BB6808" w:rsidRPr="00BE7BFC" w:rsidRDefault="00BB6808" w:rsidP="000A4D1E">
            <w:pPr>
              <w:jc w:val="both"/>
              <w:rPr>
                <w:rFonts w:ascii="Comic Sans MS" w:hAnsi="Comic Sans MS"/>
                <w:sz w:val="16"/>
                <w:szCs w:val="16"/>
                <w:lang w:val="es-CL"/>
              </w:rPr>
            </w:pPr>
            <w:r w:rsidRPr="00BE7BFC">
              <w:rPr>
                <w:rFonts w:ascii="Comic Sans MS" w:hAnsi="Comic Sans MS"/>
                <w:sz w:val="16"/>
                <w:szCs w:val="16"/>
                <w:lang w:val="es-CL"/>
              </w:rPr>
              <w:t xml:space="preserve">En 1826 se firma el </w:t>
            </w:r>
            <w:r w:rsidRPr="00BE7BFC">
              <w:rPr>
                <w:rFonts w:ascii="Comic Sans MS" w:hAnsi="Comic Sans MS"/>
                <w:b/>
                <w:bCs/>
                <w:sz w:val="16"/>
                <w:szCs w:val="16"/>
                <w:lang w:val="es-CL"/>
              </w:rPr>
              <w:t>TRATADO DE TANTAUCO</w:t>
            </w:r>
            <w:r w:rsidRPr="00BE7BFC">
              <w:rPr>
                <w:rFonts w:ascii="Comic Sans MS" w:hAnsi="Comic Sans MS"/>
                <w:sz w:val="16"/>
                <w:szCs w:val="16"/>
                <w:lang w:val="es-CL"/>
              </w:rPr>
              <w:t>, en el cual España reconoce su derrota y devuelve esas tierras a Chile.</w:t>
            </w:r>
          </w:p>
          <w:p w14:paraId="7FA03FAE" w14:textId="77777777" w:rsidR="00BB6808" w:rsidRPr="00BE7BFC" w:rsidRDefault="00BB6808" w:rsidP="00F13E7C">
            <w:pPr>
              <w:jc w:val="both"/>
              <w:rPr>
                <w:rFonts w:ascii="Comic Sans MS" w:hAnsi="Comic Sans MS"/>
                <w:sz w:val="16"/>
                <w:szCs w:val="16"/>
              </w:rPr>
            </w:pPr>
          </w:p>
        </w:tc>
      </w:tr>
      <w:tr w:rsidR="00BB6808" w:rsidRPr="001E123B" w14:paraId="30C89654" w14:textId="77777777" w:rsidTr="00A215E9">
        <w:tc>
          <w:tcPr>
            <w:tcW w:w="2553" w:type="dxa"/>
            <w:shd w:val="clear" w:color="auto" w:fill="00CCFF"/>
          </w:tcPr>
          <w:p w14:paraId="48F3B826" w14:textId="33F851CA" w:rsidR="00BB6808" w:rsidRPr="001E123B" w:rsidRDefault="00BB6808" w:rsidP="00F13E7C">
            <w:pPr>
              <w:jc w:val="both"/>
              <w:rPr>
                <w:rFonts w:ascii="Comic Sans MS" w:hAnsi="Comic Sans MS"/>
                <w:b/>
                <w:bCs/>
                <w:sz w:val="18"/>
                <w:szCs w:val="18"/>
              </w:rPr>
            </w:pPr>
            <w:r w:rsidRPr="001E123B">
              <w:rPr>
                <w:rFonts w:ascii="Comic Sans MS" w:hAnsi="Comic Sans MS"/>
                <w:b/>
                <w:bCs/>
                <w:sz w:val="18"/>
                <w:szCs w:val="18"/>
              </w:rPr>
              <w:t xml:space="preserve">Ocupación de </w:t>
            </w:r>
            <w:r w:rsidR="000A4D1E" w:rsidRPr="001E123B">
              <w:rPr>
                <w:rFonts w:ascii="Comic Sans MS" w:hAnsi="Comic Sans MS"/>
                <w:b/>
                <w:bCs/>
                <w:sz w:val="18"/>
                <w:szCs w:val="18"/>
              </w:rPr>
              <w:t>M</w:t>
            </w:r>
            <w:r w:rsidRPr="001E123B">
              <w:rPr>
                <w:rFonts w:ascii="Comic Sans MS" w:hAnsi="Comic Sans MS"/>
                <w:b/>
                <w:bCs/>
                <w:sz w:val="18"/>
                <w:szCs w:val="18"/>
              </w:rPr>
              <w:t xml:space="preserve">agallanes </w:t>
            </w:r>
          </w:p>
        </w:tc>
        <w:tc>
          <w:tcPr>
            <w:tcW w:w="7796" w:type="dxa"/>
            <w:shd w:val="clear" w:color="auto" w:fill="00CCFF"/>
          </w:tcPr>
          <w:p w14:paraId="31384F82" w14:textId="742525B9" w:rsidR="00BB6808" w:rsidRPr="00BE7BFC" w:rsidRDefault="00BB6808" w:rsidP="000A4D1E">
            <w:pPr>
              <w:jc w:val="both"/>
              <w:rPr>
                <w:rFonts w:ascii="Comic Sans MS" w:hAnsi="Comic Sans MS"/>
                <w:sz w:val="16"/>
                <w:szCs w:val="16"/>
                <w:lang w:val="es-CL"/>
              </w:rPr>
            </w:pPr>
            <w:r w:rsidRPr="00BE7BFC">
              <w:rPr>
                <w:rFonts w:ascii="Comic Sans MS" w:hAnsi="Comic Sans MS"/>
                <w:sz w:val="16"/>
                <w:szCs w:val="16"/>
                <w:lang w:val="es-CL"/>
              </w:rPr>
              <w:t>Esta zona era considerada estratégica ya que por aquí se comercializaba entre el</w:t>
            </w:r>
            <w:r w:rsidR="000A4D1E" w:rsidRPr="00BE7BFC">
              <w:rPr>
                <w:rFonts w:ascii="Comic Sans MS" w:hAnsi="Comic Sans MS"/>
                <w:sz w:val="16"/>
                <w:szCs w:val="16"/>
                <w:lang w:val="es-CL"/>
              </w:rPr>
              <w:t xml:space="preserve"> océano</w:t>
            </w:r>
            <w:r w:rsidRPr="00BE7BFC">
              <w:rPr>
                <w:rFonts w:ascii="Comic Sans MS" w:hAnsi="Comic Sans MS"/>
                <w:sz w:val="16"/>
                <w:szCs w:val="16"/>
                <w:lang w:val="es-CL"/>
              </w:rPr>
              <w:t xml:space="preserve"> atlántico y el </w:t>
            </w:r>
            <w:r w:rsidR="000A4D1E" w:rsidRPr="00BE7BFC">
              <w:rPr>
                <w:rFonts w:ascii="Comic Sans MS" w:hAnsi="Comic Sans MS"/>
                <w:sz w:val="16"/>
                <w:szCs w:val="16"/>
                <w:lang w:val="es-CL"/>
              </w:rPr>
              <w:t>pacífico</w:t>
            </w:r>
            <w:r w:rsidRPr="00BE7BFC">
              <w:rPr>
                <w:rFonts w:ascii="Comic Sans MS" w:hAnsi="Comic Sans MS"/>
                <w:sz w:val="16"/>
                <w:szCs w:val="16"/>
                <w:lang w:val="es-CL"/>
              </w:rPr>
              <w:t>.</w:t>
            </w:r>
            <w:r w:rsidR="000A4D1E" w:rsidRPr="00BE7BFC">
              <w:rPr>
                <w:rFonts w:ascii="Comic Sans MS" w:hAnsi="Comic Sans MS"/>
                <w:sz w:val="16"/>
                <w:szCs w:val="16"/>
                <w:lang w:val="es-CL"/>
              </w:rPr>
              <w:t xml:space="preserve"> </w:t>
            </w:r>
            <w:r w:rsidRPr="00BE7BFC">
              <w:rPr>
                <w:rFonts w:ascii="Comic Sans MS" w:hAnsi="Comic Sans MS"/>
                <w:sz w:val="16"/>
                <w:szCs w:val="16"/>
                <w:lang w:val="es-CL"/>
              </w:rPr>
              <w:t xml:space="preserve">Su ocupación se </w:t>
            </w:r>
            <w:r w:rsidR="000A4D1E" w:rsidRPr="00BE7BFC">
              <w:rPr>
                <w:rFonts w:ascii="Comic Sans MS" w:hAnsi="Comic Sans MS"/>
                <w:sz w:val="16"/>
                <w:szCs w:val="16"/>
                <w:lang w:val="es-CL"/>
              </w:rPr>
              <w:t>realizó</w:t>
            </w:r>
            <w:r w:rsidRPr="00BE7BFC">
              <w:rPr>
                <w:rFonts w:ascii="Comic Sans MS" w:hAnsi="Comic Sans MS"/>
                <w:sz w:val="16"/>
                <w:szCs w:val="16"/>
                <w:lang w:val="es-CL"/>
              </w:rPr>
              <w:t xml:space="preserve"> en 1843 durante el gobierno de </w:t>
            </w:r>
            <w:r w:rsidRPr="00BE7BFC">
              <w:rPr>
                <w:rFonts w:ascii="Comic Sans MS" w:hAnsi="Comic Sans MS"/>
                <w:b/>
                <w:bCs/>
                <w:sz w:val="16"/>
                <w:szCs w:val="16"/>
                <w:lang w:val="es-CL"/>
              </w:rPr>
              <w:t>MANUEL BULNES</w:t>
            </w:r>
            <w:r w:rsidRPr="00BE7BFC">
              <w:rPr>
                <w:rFonts w:ascii="Comic Sans MS" w:hAnsi="Comic Sans MS"/>
                <w:sz w:val="16"/>
                <w:szCs w:val="16"/>
                <w:lang w:val="es-CL"/>
              </w:rPr>
              <w:t>, fundando un fuerte con su apellido.</w:t>
            </w:r>
          </w:p>
          <w:p w14:paraId="584EF136" w14:textId="77777777" w:rsidR="00BB6808" w:rsidRPr="00BE7BFC" w:rsidRDefault="00BB6808" w:rsidP="000A4D1E">
            <w:pPr>
              <w:jc w:val="both"/>
              <w:rPr>
                <w:rFonts w:ascii="Comic Sans MS" w:hAnsi="Comic Sans MS"/>
                <w:sz w:val="16"/>
                <w:szCs w:val="16"/>
                <w:lang w:val="es-CL"/>
              </w:rPr>
            </w:pPr>
            <w:r w:rsidRPr="00BE7BFC">
              <w:rPr>
                <w:rFonts w:ascii="Comic Sans MS" w:hAnsi="Comic Sans MS"/>
                <w:sz w:val="16"/>
                <w:szCs w:val="16"/>
                <w:lang w:val="es-CL"/>
              </w:rPr>
              <w:t>En 1849 se fundó la ciudad de PUNTA ARENAS, zona libre de impuestos aduaneros.</w:t>
            </w:r>
          </w:p>
          <w:p w14:paraId="48EC6AC3" w14:textId="77777777" w:rsidR="00BB6808" w:rsidRPr="00BE7BFC" w:rsidRDefault="00BB6808" w:rsidP="00F13E7C">
            <w:pPr>
              <w:jc w:val="both"/>
              <w:rPr>
                <w:rFonts w:ascii="Comic Sans MS" w:hAnsi="Comic Sans MS"/>
                <w:sz w:val="16"/>
                <w:szCs w:val="16"/>
              </w:rPr>
            </w:pPr>
          </w:p>
        </w:tc>
      </w:tr>
      <w:tr w:rsidR="00BB6808" w:rsidRPr="001E123B" w14:paraId="7A38F775" w14:textId="77777777" w:rsidTr="00A215E9">
        <w:tc>
          <w:tcPr>
            <w:tcW w:w="2553" w:type="dxa"/>
            <w:shd w:val="clear" w:color="auto" w:fill="00CCFF"/>
          </w:tcPr>
          <w:p w14:paraId="1A3BE60A" w14:textId="1C909A5D" w:rsidR="00BB6808" w:rsidRPr="001E123B" w:rsidRDefault="00BB6808" w:rsidP="00F13E7C">
            <w:pPr>
              <w:jc w:val="both"/>
              <w:rPr>
                <w:rFonts w:ascii="Comic Sans MS" w:hAnsi="Comic Sans MS"/>
                <w:b/>
                <w:bCs/>
                <w:sz w:val="18"/>
                <w:szCs w:val="18"/>
              </w:rPr>
            </w:pPr>
            <w:r w:rsidRPr="001E123B">
              <w:rPr>
                <w:rFonts w:ascii="Comic Sans MS" w:hAnsi="Comic Sans MS"/>
                <w:b/>
                <w:bCs/>
                <w:sz w:val="18"/>
                <w:szCs w:val="18"/>
              </w:rPr>
              <w:t>Ocupación de Llanquihue</w:t>
            </w:r>
          </w:p>
        </w:tc>
        <w:tc>
          <w:tcPr>
            <w:tcW w:w="7796" w:type="dxa"/>
            <w:shd w:val="clear" w:color="auto" w:fill="00CCFF"/>
          </w:tcPr>
          <w:p w14:paraId="26999351" w14:textId="4ACD4E3D" w:rsidR="00BB6808" w:rsidRPr="00BE7BFC" w:rsidRDefault="00BB6808" w:rsidP="000A4D1E">
            <w:pPr>
              <w:jc w:val="both"/>
              <w:rPr>
                <w:rFonts w:ascii="Comic Sans MS" w:hAnsi="Comic Sans MS"/>
                <w:sz w:val="16"/>
                <w:szCs w:val="16"/>
                <w:lang w:val="es-CL"/>
              </w:rPr>
            </w:pPr>
            <w:r w:rsidRPr="00BE7BFC">
              <w:rPr>
                <w:rFonts w:ascii="Comic Sans MS" w:hAnsi="Comic Sans MS"/>
                <w:sz w:val="16"/>
                <w:szCs w:val="16"/>
                <w:lang w:val="es-CL"/>
              </w:rPr>
              <w:t xml:space="preserve">En las ciudades de </w:t>
            </w:r>
            <w:r w:rsidRPr="00BE7BFC">
              <w:rPr>
                <w:rFonts w:ascii="Comic Sans MS" w:hAnsi="Comic Sans MS"/>
                <w:b/>
                <w:bCs/>
                <w:sz w:val="16"/>
                <w:szCs w:val="16"/>
                <w:lang w:val="es-CL"/>
              </w:rPr>
              <w:t>OSORNO Y VALDIVIA</w:t>
            </w:r>
            <w:r w:rsidRPr="00BE7BFC">
              <w:rPr>
                <w:rFonts w:ascii="Comic Sans MS" w:hAnsi="Comic Sans MS"/>
                <w:sz w:val="16"/>
                <w:szCs w:val="16"/>
                <w:lang w:val="es-CL"/>
              </w:rPr>
              <w:t xml:space="preserve">, se decide realizar la explotación agrícola, para ello se realiza una </w:t>
            </w:r>
            <w:r w:rsidRPr="00BE7BFC">
              <w:rPr>
                <w:rFonts w:ascii="Comic Sans MS" w:hAnsi="Comic Sans MS"/>
                <w:b/>
                <w:bCs/>
                <w:sz w:val="16"/>
                <w:szCs w:val="16"/>
                <w:lang w:val="es-CL"/>
              </w:rPr>
              <w:t>MIGRACION SELECTIVA,</w:t>
            </w:r>
            <w:r w:rsidRPr="00BE7BFC">
              <w:rPr>
                <w:rFonts w:ascii="Comic Sans MS" w:hAnsi="Comic Sans MS"/>
                <w:sz w:val="16"/>
                <w:szCs w:val="16"/>
                <w:lang w:val="es-CL"/>
              </w:rPr>
              <w:t xml:space="preserve"> a cargo de </w:t>
            </w:r>
            <w:r w:rsidRPr="00BE7BFC">
              <w:rPr>
                <w:rFonts w:ascii="Comic Sans MS" w:hAnsi="Comic Sans MS"/>
                <w:b/>
                <w:bCs/>
                <w:sz w:val="16"/>
                <w:szCs w:val="16"/>
                <w:lang w:val="es-CL"/>
              </w:rPr>
              <w:t>VICENTE P</w:t>
            </w:r>
            <w:r w:rsidR="007548BD" w:rsidRPr="00BE7BFC">
              <w:rPr>
                <w:rFonts w:ascii="Comic Sans MS" w:hAnsi="Comic Sans MS"/>
                <w:b/>
                <w:bCs/>
                <w:sz w:val="16"/>
                <w:szCs w:val="16"/>
                <w:lang w:val="es-CL"/>
              </w:rPr>
              <w:t>É</w:t>
            </w:r>
            <w:r w:rsidRPr="00BE7BFC">
              <w:rPr>
                <w:rFonts w:ascii="Comic Sans MS" w:hAnsi="Comic Sans MS"/>
                <w:b/>
                <w:bCs/>
                <w:sz w:val="16"/>
                <w:szCs w:val="16"/>
                <w:lang w:val="es-CL"/>
              </w:rPr>
              <w:t>REZ ROSALES</w:t>
            </w:r>
            <w:r w:rsidRPr="00BE7BFC">
              <w:rPr>
                <w:rFonts w:ascii="Comic Sans MS" w:hAnsi="Comic Sans MS"/>
                <w:sz w:val="16"/>
                <w:szCs w:val="16"/>
                <w:lang w:val="es-CL"/>
              </w:rPr>
              <w:t>, quien traerá colonos alemanes, para habitar estas zonas.</w:t>
            </w:r>
          </w:p>
          <w:p w14:paraId="06F4D917" w14:textId="77777777" w:rsidR="00BB6808" w:rsidRPr="00BE7BFC" w:rsidRDefault="00BB6808" w:rsidP="00F13E7C">
            <w:pPr>
              <w:jc w:val="both"/>
              <w:rPr>
                <w:rFonts w:ascii="Comic Sans MS" w:hAnsi="Comic Sans MS"/>
                <w:sz w:val="16"/>
                <w:szCs w:val="16"/>
              </w:rPr>
            </w:pPr>
          </w:p>
        </w:tc>
      </w:tr>
      <w:tr w:rsidR="00BB6808" w:rsidRPr="001E123B" w14:paraId="62685094" w14:textId="77777777" w:rsidTr="00A215E9">
        <w:tc>
          <w:tcPr>
            <w:tcW w:w="2553" w:type="dxa"/>
            <w:shd w:val="clear" w:color="auto" w:fill="00CCFF"/>
          </w:tcPr>
          <w:p w14:paraId="767A34DE" w14:textId="6DC888A9" w:rsidR="00BB6808" w:rsidRPr="001E123B" w:rsidRDefault="001E123B" w:rsidP="00F13E7C">
            <w:pPr>
              <w:jc w:val="both"/>
              <w:rPr>
                <w:rFonts w:ascii="Comic Sans MS" w:hAnsi="Comic Sans MS"/>
                <w:b/>
                <w:bCs/>
                <w:sz w:val="18"/>
                <w:szCs w:val="18"/>
              </w:rPr>
            </w:pPr>
            <w:r w:rsidRPr="001E123B">
              <w:rPr>
                <w:rFonts w:ascii="Comic Sans MS" w:hAnsi="Comic Sans MS"/>
                <w:b/>
                <w:bCs/>
                <w:sz w:val="18"/>
                <w:szCs w:val="18"/>
              </w:rPr>
              <w:t>Ocupación de la Araucanía</w:t>
            </w:r>
          </w:p>
        </w:tc>
        <w:tc>
          <w:tcPr>
            <w:tcW w:w="7796" w:type="dxa"/>
            <w:shd w:val="clear" w:color="auto" w:fill="00CCFF"/>
          </w:tcPr>
          <w:p w14:paraId="494B221B" w14:textId="547801C6" w:rsidR="00BB6808" w:rsidRPr="00FD6108" w:rsidRDefault="000A4D1E" w:rsidP="001E123B">
            <w:pPr>
              <w:jc w:val="both"/>
              <w:rPr>
                <w:rFonts w:ascii="Comic Sans MS" w:hAnsi="Comic Sans MS"/>
                <w:sz w:val="16"/>
                <w:szCs w:val="16"/>
              </w:rPr>
            </w:pPr>
            <w:r w:rsidRPr="00FD6108">
              <w:rPr>
                <w:rFonts w:ascii="Comic Sans MS" w:hAnsi="Comic Sans MS" w:cs="Arial"/>
                <w:color w:val="202122"/>
                <w:sz w:val="16"/>
                <w:szCs w:val="16"/>
                <w:shd w:val="clear" w:color="auto" w:fill="FFFFFF"/>
              </w:rPr>
              <w:t>En 1861 el presidente José Joaquín Pérez Mascayano inicia la ocupación de la Araucanía (denominada en los documentos oficiales chilenos como pacificación de la Araucanía), zona que comprende los terrenos ubicados entre el río Biobío, por el norte, y Toltén por el sur. Fue un proceso de invasión militar y aculturación de los territorios mapuches autónomos por parte del estado chileno. Se prolongó hasta 1883.</w:t>
            </w:r>
          </w:p>
        </w:tc>
      </w:tr>
      <w:tr w:rsidR="00BB6808" w:rsidRPr="001E123B" w14:paraId="7D47C25C" w14:textId="77777777" w:rsidTr="00A215E9">
        <w:tc>
          <w:tcPr>
            <w:tcW w:w="2553" w:type="dxa"/>
            <w:shd w:val="clear" w:color="auto" w:fill="00CCFF"/>
          </w:tcPr>
          <w:p w14:paraId="1ACA309E" w14:textId="1A8B336D" w:rsidR="00BB6808" w:rsidRPr="001E123B" w:rsidRDefault="001E123B" w:rsidP="00F13E7C">
            <w:pPr>
              <w:jc w:val="both"/>
              <w:rPr>
                <w:rFonts w:ascii="Comic Sans MS" w:hAnsi="Comic Sans MS"/>
                <w:b/>
                <w:bCs/>
                <w:sz w:val="18"/>
                <w:szCs w:val="18"/>
              </w:rPr>
            </w:pPr>
            <w:r w:rsidRPr="001E123B">
              <w:rPr>
                <w:rFonts w:ascii="Comic Sans MS" w:hAnsi="Comic Sans MS"/>
                <w:b/>
                <w:bCs/>
                <w:sz w:val="18"/>
                <w:szCs w:val="18"/>
              </w:rPr>
              <w:t xml:space="preserve">Incorporación de la Isla de Pascua </w:t>
            </w:r>
          </w:p>
        </w:tc>
        <w:tc>
          <w:tcPr>
            <w:tcW w:w="7796" w:type="dxa"/>
            <w:shd w:val="clear" w:color="auto" w:fill="00CCFF"/>
          </w:tcPr>
          <w:p w14:paraId="309A9BAB" w14:textId="4E52656C" w:rsidR="000A4D1E" w:rsidRPr="00FD6108" w:rsidRDefault="000A4D1E" w:rsidP="001E123B">
            <w:pPr>
              <w:shd w:val="clear" w:color="auto" w:fill="FFFFFF"/>
              <w:spacing w:before="120" w:after="120"/>
              <w:jc w:val="both"/>
              <w:rPr>
                <w:rFonts w:ascii="Comic Sans MS" w:eastAsia="Times New Roman" w:hAnsi="Comic Sans MS" w:cs="Arial"/>
                <w:color w:val="202122"/>
                <w:sz w:val="16"/>
                <w:szCs w:val="16"/>
                <w:lang w:val="es-CL" w:eastAsia="es-CL"/>
              </w:rPr>
            </w:pPr>
            <w:r w:rsidRPr="00FD6108">
              <w:rPr>
                <w:rFonts w:ascii="Comic Sans MS" w:eastAsia="Times New Roman" w:hAnsi="Comic Sans MS" w:cs="Arial"/>
                <w:color w:val="202122"/>
                <w:sz w:val="16"/>
                <w:szCs w:val="16"/>
                <w:lang w:val="es-CL" w:eastAsia="es-CL"/>
              </w:rPr>
              <w:t>En 1887 Chile quiso anexion</w:t>
            </w:r>
            <w:r w:rsidR="001E123B" w:rsidRPr="00FD6108">
              <w:rPr>
                <w:rFonts w:ascii="Comic Sans MS" w:eastAsia="Times New Roman" w:hAnsi="Comic Sans MS" w:cs="Arial"/>
                <w:color w:val="202122"/>
                <w:sz w:val="16"/>
                <w:szCs w:val="16"/>
                <w:lang w:val="es-CL" w:eastAsia="es-CL"/>
              </w:rPr>
              <w:t>ar la isla para</w:t>
            </w:r>
            <w:r w:rsidRPr="00FD6108">
              <w:rPr>
                <w:rFonts w:ascii="Comic Sans MS" w:eastAsia="Times New Roman" w:hAnsi="Comic Sans MS" w:cs="Arial"/>
                <w:color w:val="202122"/>
                <w:sz w:val="16"/>
                <w:szCs w:val="16"/>
                <w:lang w:val="es-CL" w:eastAsia="es-CL"/>
              </w:rPr>
              <w:t xml:space="preserve"> lo cual </w:t>
            </w:r>
            <w:r w:rsidR="001E123B" w:rsidRPr="00FD6108">
              <w:rPr>
                <w:rFonts w:ascii="Comic Sans MS" w:eastAsia="Times New Roman" w:hAnsi="Comic Sans MS" w:cs="Arial"/>
                <w:color w:val="202122"/>
                <w:sz w:val="16"/>
                <w:szCs w:val="16"/>
                <w:lang w:val="es-CL" w:eastAsia="es-CL"/>
              </w:rPr>
              <w:t>envió</w:t>
            </w:r>
            <w:r w:rsidRPr="00FD6108">
              <w:rPr>
                <w:rFonts w:ascii="Comic Sans MS" w:eastAsia="Times New Roman" w:hAnsi="Comic Sans MS" w:cs="Arial"/>
                <w:color w:val="202122"/>
                <w:sz w:val="16"/>
                <w:szCs w:val="16"/>
                <w:lang w:val="es-CL" w:eastAsia="es-CL"/>
              </w:rPr>
              <w:t xml:space="preserve"> al capitán de la Armada de Chile Policarpo Toro, quien por medio de negociaciones realizó la compra de terrenos en la isla</w:t>
            </w:r>
            <w:r w:rsidR="001E123B" w:rsidRPr="00FD6108">
              <w:rPr>
                <w:rFonts w:ascii="Comic Sans MS" w:eastAsia="Times New Roman" w:hAnsi="Comic Sans MS" w:cs="Arial"/>
                <w:color w:val="202122"/>
                <w:sz w:val="16"/>
                <w:szCs w:val="16"/>
                <w:lang w:val="es-CL" w:eastAsia="es-CL"/>
              </w:rPr>
              <w:t xml:space="preserve">. </w:t>
            </w:r>
            <w:r w:rsidRPr="00FD6108">
              <w:rPr>
                <w:rFonts w:ascii="Comic Sans MS" w:eastAsia="Times New Roman" w:hAnsi="Comic Sans MS" w:cs="Arial"/>
                <w:color w:val="202122"/>
                <w:sz w:val="16"/>
                <w:szCs w:val="16"/>
                <w:lang w:val="es-CL" w:eastAsia="es-CL"/>
              </w:rPr>
              <w:t>El 9 de septiembre de 1888, Chile firmó un tratado con los nativos representados por</w:t>
            </w:r>
            <w:r w:rsidRPr="00FD6108">
              <w:rPr>
                <w:rFonts w:ascii="Comic Sans MS" w:eastAsia="Times New Roman" w:hAnsi="Comic Sans MS" w:cs="Arial"/>
                <w:sz w:val="16"/>
                <w:szCs w:val="16"/>
                <w:lang w:val="es-CL" w:eastAsia="es-CL"/>
              </w:rPr>
              <w:t> </w:t>
            </w:r>
            <w:proofErr w:type="spellStart"/>
            <w:r w:rsidRPr="00FD6108">
              <w:rPr>
                <w:rFonts w:ascii="Comic Sans MS" w:eastAsia="Times New Roman" w:hAnsi="Comic Sans MS" w:cs="Arial"/>
                <w:sz w:val="16"/>
                <w:szCs w:val="16"/>
                <w:lang w:val="es-CL" w:eastAsia="es-CL"/>
              </w:rPr>
              <w:fldChar w:fldCharType="begin"/>
            </w:r>
            <w:r w:rsidRPr="00FD6108">
              <w:rPr>
                <w:rFonts w:ascii="Comic Sans MS" w:eastAsia="Times New Roman" w:hAnsi="Comic Sans MS" w:cs="Arial"/>
                <w:sz w:val="16"/>
                <w:szCs w:val="16"/>
                <w:lang w:val="es-CL" w:eastAsia="es-CL"/>
              </w:rPr>
              <w:instrText xml:space="preserve"> HYPERLINK "https://es.wikipedia.org/w/index.php?title=Atamu_Tekena&amp;action=edit&amp;redlink=1" \o "Atamu Tekena (aún no redactado)" </w:instrText>
            </w:r>
            <w:r w:rsidRPr="00FD6108">
              <w:rPr>
                <w:rFonts w:ascii="Comic Sans MS" w:eastAsia="Times New Roman" w:hAnsi="Comic Sans MS" w:cs="Arial"/>
                <w:sz w:val="16"/>
                <w:szCs w:val="16"/>
                <w:lang w:val="es-CL" w:eastAsia="es-CL"/>
              </w:rPr>
              <w:fldChar w:fldCharType="separate"/>
            </w:r>
            <w:r w:rsidRPr="00FD6108">
              <w:rPr>
                <w:rFonts w:ascii="Comic Sans MS" w:eastAsia="Times New Roman" w:hAnsi="Comic Sans MS" w:cs="Arial"/>
                <w:sz w:val="16"/>
                <w:szCs w:val="16"/>
                <w:u w:val="single"/>
                <w:lang w:val="es-CL" w:eastAsia="es-CL"/>
              </w:rPr>
              <w:t>Atamu</w:t>
            </w:r>
            <w:proofErr w:type="spellEnd"/>
            <w:r w:rsidRPr="00FD6108">
              <w:rPr>
                <w:rFonts w:ascii="Comic Sans MS" w:eastAsia="Times New Roman" w:hAnsi="Comic Sans MS" w:cs="Arial"/>
                <w:sz w:val="16"/>
                <w:szCs w:val="16"/>
                <w:u w:val="single"/>
                <w:lang w:val="es-CL" w:eastAsia="es-CL"/>
              </w:rPr>
              <w:t xml:space="preserve"> </w:t>
            </w:r>
            <w:proofErr w:type="spellStart"/>
            <w:r w:rsidRPr="00FD6108">
              <w:rPr>
                <w:rFonts w:ascii="Comic Sans MS" w:eastAsia="Times New Roman" w:hAnsi="Comic Sans MS" w:cs="Arial"/>
                <w:sz w:val="16"/>
                <w:szCs w:val="16"/>
                <w:u w:val="single"/>
                <w:lang w:val="es-CL" w:eastAsia="es-CL"/>
              </w:rPr>
              <w:t>Tekena</w:t>
            </w:r>
            <w:proofErr w:type="spellEnd"/>
            <w:r w:rsidRPr="00FD6108">
              <w:rPr>
                <w:rFonts w:ascii="Comic Sans MS" w:eastAsia="Times New Roman" w:hAnsi="Comic Sans MS" w:cs="Arial"/>
                <w:sz w:val="16"/>
                <w:szCs w:val="16"/>
                <w:lang w:val="es-CL" w:eastAsia="es-CL"/>
              </w:rPr>
              <w:fldChar w:fldCharType="end"/>
            </w:r>
          </w:p>
          <w:p w14:paraId="59B7DA8A" w14:textId="77777777" w:rsidR="00BB6808" w:rsidRPr="00FD6108" w:rsidRDefault="00BB6808" w:rsidP="001E123B">
            <w:pPr>
              <w:jc w:val="both"/>
              <w:rPr>
                <w:rFonts w:ascii="Comic Sans MS" w:hAnsi="Comic Sans MS"/>
                <w:sz w:val="16"/>
                <w:szCs w:val="16"/>
              </w:rPr>
            </w:pPr>
          </w:p>
        </w:tc>
      </w:tr>
    </w:tbl>
    <w:p w14:paraId="19576FE6" w14:textId="23EFD6D9" w:rsidR="00B657DC" w:rsidRDefault="00B657DC" w:rsidP="005A3231">
      <w:pPr>
        <w:jc w:val="center"/>
        <w:rPr>
          <w:rFonts w:ascii="Comic Sans MS" w:hAnsi="Comic Sans MS"/>
          <w:sz w:val="18"/>
          <w:szCs w:val="18"/>
        </w:rPr>
      </w:pPr>
    </w:p>
    <w:tbl>
      <w:tblPr>
        <w:tblStyle w:val="Tablaconcuadrcula"/>
        <w:tblW w:w="10349" w:type="dxa"/>
        <w:tblInd w:w="-431" w:type="dxa"/>
        <w:tblLook w:val="04A0" w:firstRow="1" w:lastRow="0" w:firstColumn="1" w:lastColumn="0" w:noHBand="0" w:noVBand="1"/>
      </w:tblPr>
      <w:tblGrid>
        <w:gridCol w:w="10349"/>
      </w:tblGrid>
      <w:tr w:rsidR="00034CB5" w14:paraId="28AE6790" w14:textId="77777777" w:rsidTr="00FD6108">
        <w:tc>
          <w:tcPr>
            <w:tcW w:w="10349" w:type="dxa"/>
            <w:shd w:val="clear" w:color="auto" w:fill="00B050"/>
          </w:tcPr>
          <w:p w14:paraId="4B3F0756" w14:textId="350E30B2" w:rsidR="00034CB5" w:rsidRPr="00A215E9" w:rsidRDefault="00034CB5" w:rsidP="00BE7BFC">
            <w:pPr>
              <w:rPr>
                <w:rFonts w:ascii="Comic Sans MS" w:hAnsi="Comic Sans MS"/>
                <w:sz w:val="16"/>
                <w:szCs w:val="16"/>
              </w:rPr>
            </w:pPr>
            <w:r w:rsidRPr="00A215E9">
              <w:rPr>
                <w:rFonts w:ascii="Comic Sans MS" w:hAnsi="Comic Sans MS"/>
                <w:b/>
                <w:bCs/>
                <w:sz w:val="16"/>
                <w:szCs w:val="16"/>
              </w:rPr>
              <w:t>Fuerte Bulnes:</w:t>
            </w:r>
            <w:r w:rsidRPr="00A215E9">
              <w:rPr>
                <w:rFonts w:ascii="Comic Sans MS" w:hAnsi="Comic Sans MS"/>
                <w:sz w:val="16"/>
                <w:szCs w:val="16"/>
              </w:rPr>
              <w:t xml:space="preserve"> </w:t>
            </w:r>
            <w:hyperlink r:id="rId8" w:history="1">
              <w:r w:rsidRPr="00A215E9">
                <w:rPr>
                  <w:rStyle w:val="Hipervnculo"/>
                  <w:rFonts w:ascii="Comic Sans MS" w:hAnsi="Comic Sans MS"/>
                  <w:sz w:val="16"/>
                  <w:szCs w:val="16"/>
                </w:rPr>
                <w:t>https://www.youtube.com/watch?v=_wnp308UHBg&amp;list=PL9370720EB31BDBC5&amp;index=62</w:t>
              </w:r>
            </w:hyperlink>
          </w:p>
          <w:p w14:paraId="787E8482" w14:textId="2CE794AA" w:rsidR="00034CB5" w:rsidRDefault="00034CB5" w:rsidP="005A3231">
            <w:pPr>
              <w:jc w:val="center"/>
              <w:rPr>
                <w:rFonts w:ascii="Comic Sans MS" w:hAnsi="Comic Sans MS"/>
                <w:sz w:val="18"/>
                <w:szCs w:val="18"/>
              </w:rPr>
            </w:pPr>
          </w:p>
        </w:tc>
      </w:tr>
    </w:tbl>
    <w:p w14:paraId="7261B052" w14:textId="79ADA7B9" w:rsidR="00A215E9" w:rsidRPr="00F7147B" w:rsidRDefault="00A215E9" w:rsidP="00A215E9">
      <w:pPr>
        <w:jc w:val="both"/>
        <w:rPr>
          <w:rFonts w:ascii="Comic Sans MS" w:hAnsi="Comic Sans MS"/>
          <w:b/>
          <w:bCs/>
          <w:sz w:val="16"/>
          <w:szCs w:val="16"/>
        </w:rPr>
      </w:pPr>
      <w:bookmarkStart w:id="1" w:name="_Hlk44495059"/>
      <w:r w:rsidRPr="00F7147B">
        <w:rPr>
          <w:rFonts w:ascii="Comic Sans MS" w:hAnsi="Comic Sans MS"/>
          <w:b/>
          <w:bCs/>
          <w:sz w:val="16"/>
          <w:szCs w:val="16"/>
          <w:highlight w:val="yellow"/>
        </w:rPr>
        <w:lastRenderedPageBreak/>
        <w:t xml:space="preserve">Importante: Si tiene computador para trabajar, desarrolle las actividades en su computador. Si por el contrario no tiene computador y tiene la bitácora en formato impreso o en su celular realice las actividades en su cuaderno. Sino tiene cuaderno puede hacerlo en hojas o cuadernillos y después adjuntarla a su </w:t>
      </w:r>
      <w:r w:rsidR="00F7147B" w:rsidRPr="00F7147B">
        <w:rPr>
          <w:rFonts w:ascii="Comic Sans MS" w:hAnsi="Comic Sans MS"/>
          <w:b/>
          <w:bCs/>
          <w:sz w:val="16"/>
          <w:szCs w:val="16"/>
          <w:highlight w:val="yellow"/>
        </w:rPr>
        <w:t>bitácora impresa</w:t>
      </w:r>
      <w:r w:rsidRPr="00F7147B">
        <w:rPr>
          <w:rFonts w:ascii="Comic Sans MS" w:hAnsi="Comic Sans MS"/>
          <w:b/>
          <w:bCs/>
          <w:sz w:val="16"/>
          <w:szCs w:val="16"/>
          <w:highlight w:val="yellow"/>
        </w:rPr>
        <w:t xml:space="preserve"> o archivarlas en una carpeta</w:t>
      </w:r>
      <w:r w:rsidR="00F7147B" w:rsidRPr="00F7147B">
        <w:rPr>
          <w:rFonts w:ascii="Comic Sans MS" w:hAnsi="Comic Sans MS"/>
          <w:b/>
          <w:bCs/>
          <w:sz w:val="16"/>
          <w:szCs w:val="16"/>
          <w:highlight w:val="yellow"/>
        </w:rPr>
        <w:t>. Esta información es para todas las actividades de las bitácoras</w:t>
      </w:r>
      <w:r w:rsidR="008748E0">
        <w:rPr>
          <w:rFonts w:ascii="Comic Sans MS" w:hAnsi="Comic Sans MS"/>
          <w:b/>
          <w:bCs/>
          <w:sz w:val="16"/>
          <w:szCs w:val="16"/>
        </w:rPr>
        <w:t>.</w:t>
      </w:r>
      <w:r w:rsidR="00F7147B">
        <w:rPr>
          <w:rFonts w:ascii="Comic Sans MS" w:hAnsi="Comic Sans MS"/>
          <w:b/>
          <w:bCs/>
          <w:sz w:val="16"/>
          <w:szCs w:val="16"/>
        </w:rPr>
        <w:t xml:space="preserve"> </w:t>
      </w:r>
      <w:r w:rsidRPr="00F7147B">
        <w:rPr>
          <w:rFonts w:ascii="Comic Sans MS" w:hAnsi="Comic Sans MS"/>
          <w:b/>
          <w:bCs/>
          <w:sz w:val="16"/>
          <w:szCs w:val="16"/>
        </w:rPr>
        <w:t xml:space="preserve"> </w:t>
      </w:r>
    </w:p>
    <w:bookmarkEnd w:id="1"/>
    <w:p w14:paraId="08740EE2" w14:textId="18117FD4" w:rsidR="00344463" w:rsidRDefault="00BE7BFC" w:rsidP="00BE7BFC">
      <w:pPr>
        <w:rPr>
          <w:rFonts w:ascii="Comic Sans MS" w:hAnsi="Comic Sans MS"/>
          <w:b/>
          <w:bCs/>
          <w:sz w:val="18"/>
          <w:szCs w:val="18"/>
          <w:u w:val="double"/>
        </w:rPr>
      </w:pPr>
      <w:r w:rsidRPr="00A215E9">
        <w:rPr>
          <w:rFonts w:ascii="Comic Sans MS" w:hAnsi="Comic Sans MS"/>
          <w:b/>
          <w:bCs/>
          <w:sz w:val="18"/>
          <w:szCs w:val="18"/>
          <w:highlight w:val="cyan"/>
          <w:u w:val="double"/>
        </w:rPr>
        <w:t>Actividad 1:</w:t>
      </w:r>
      <w:r w:rsidRPr="00FD6108">
        <w:rPr>
          <w:rFonts w:ascii="Comic Sans MS" w:hAnsi="Comic Sans MS"/>
          <w:b/>
          <w:bCs/>
          <w:sz w:val="18"/>
          <w:szCs w:val="18"/>
          <w:u w:val="double"/>
        </w:rPr>
        <w:t xml:space="preserve"> </w:t>
      </w:r>
    </w:p>
    <w:p w14:paraId="10858537" w14:textId="2B5EFAF9" w:rsidR="00715D60" w:rsidRPr="00A215E9" w:rsidRDefault="00715D60" w:rsidP="00715D60">
      <w:pPr>
        <w:pStyle w:val="Prrafodelista"/>
        <w:numPr>
          <w:ilvl w:val="0"/>
          <w:numId w:val="41"/>
        </w:numPr>
        <w:rPr>
          <w:rFonts w:ascii="Comic Sans MS" w:hAnsi="Comic Sans MS"/>
          <w:sz w:val="16"/>
          <w:szCs w:val="16"/>
        </w:rPr>
      </w:pPr>
      <w:r w:rsidRPr="00A215E9">
        <w:rPr>
          <w:rFonts w:ascii="Comic Sans MS" w:hAnsi="Comic Sans MS"/>
          <w:sz w:val="16"/>
          <w:szCs w:val="16"/>
        </w:rPr>
        <w:t>En relación a las anexiones territoriales que se dan durante el periodo conservador y el liberal. Investigue el año en qu</w:t>
      </w:r>
      <w:r w:rsidR="002F0447">
        <w:rPr>
          <w:rFonts w:ascii="Comic Sans MS" w:hAnsi="Comic Sans MS"/>
          <w:sz w:val="16"/>
          <w:szCs w:val="16"/>
        </w:rPr>
        <w:t>é</w:t>
      </w:r>
      <w:r w:rsidRPr="00A215E9">
        <w:rPr>
          <w:rFonts w:ascii="Comic Sans MS" w:hAnsi="Comic Sans MS"/>
          <w:sz w:val="16"/>
          <w:szCs w:val="16"/>
        </w:rPr>
        <w:t xml:space="preserve"> se anexionaron los siguientes territorios y que presidente gobernaba durante esa anexión.</w:t>
      </w:r>
      <w:r w:rsidR="00A215E9" w:rsidRPr="00A215E9">
        <w:rPr>
          <w:rFonts w:ascii="Comic Sans MS" w:hAnsi="Comic Sans MS"/>
          <w:sz w:val="16"/>
          <w:szCs w:val="16"/>
        </w:rPr>
        <w:t xml:space="preserve"> (tabla de abajo)</w:t>
      </w:r>
    </w:p>
    <w:p w14:paraId="223A8593" w14:textId="4118F56D" w:rsidR="00444CFD" w:rsidRPr="00A215E9" w:rsidRDefault="00715D60" w:rsidP="00715D60">
      <w:pPr>
        <w:pStyle w:val="Prrafodelista"/>
        <w:numPr>
          <w:ilvl w:val="0"/>
          <w:numId w:val="41"/>
        </w:numPr>
        <w:rPr>
          <w:rFonts w:ascii="Comic Sans MS" w:hAnsi="Comic Sans MS"/>
          <w:sz w:val="16"/>
          <w:szCs w:val="16"/>
        </w:rPr>
      </w:pPr>
      <w:r w:rsidRPr="00A215E9">
        <w:rPr>
          <w:rFonts w:ascii="Comic Sans MS" w:hAnsi="Comic Sans MS"/>
          <w:sz w:val="16"/>
          <w:szCs w:val="16"/>
        </w:rPr>
        <w:t xml:space="preserve">Posteriormente dibuje el mapa de Chile en </w:t>
      </w:r>
      <w:r w:rsidR="002F0447">
        <w:rPr>
          <w:rFonts w:ascii="Comic Sans MS" w:hAnsi="Comic Sans MS"/>
          <w:sz w:val="16"/>
          <w:szCs w:val="16"/>
        </w:rPr>
        <w:t>s</w:t>
      </w:r>
      <w:r w:rsidRPr="00A215E9">
        <w:rPr>
          <w:rFonts w:ascii="Comic Sans MS" w:hAnsi="Comic Sans MS"/>
          <w:sz w:val="16"/>
          <w:szCs w:val="16"/>
        </w:rPr>
        <w:t>u cuaderno o en una hoja y ubique la información de la tabla en el territorio que corresponda. Si trabaja en el computador busque una imagen</w:t>
      </w:r>
      <w:r w:rsidR="002F0447">
        <w:rPr>
          <w:rFonts w:ascii="Comic Sans MS" w:hAnsi="Comic Sans MS"/>
          <w:sz w:val="16"/>
          <w:szCs w:val="16"/>
        </w:rPr>
        <w:t xml:space="preserve"> del mapa de Chile</w:t>
      </w:r>
      <w:r w:rsidRPr="00A215E9">
        <w:rPr>
          <w:rFonts w:ascii="Comic Sans MS" w:hAnsi="Comic Sans MS"/>
          <w:sz w:val="16"/>
          <w:szCs w:val="16"/>
        </w:rPr>
        <w:t xml:space="preserve"> y coloque la información con viñetas   </w:t>
      </w:r>
    </w:p>
    <w:tbl>
      <w:tblPr>
        <w:tblStyle w:val="Tablaconcuadrcula"/>
        <w:tblW w:w="0" w:type="auto"/>
        <w:tblLook w:val="04A0" w:firstRow="1" w:lastRow="0" w:firstColumn="1" w:lastColumn="0" w:noHBand="0" w:noVBand="1"/>
      </w:tblPr>
      <w:tblGrid>
        <w:gridCol w:w="3335"/>
        <w:gridCol w:w="3275"/>
        <w:gridCol w:w="3352"/>
      </w:tblGrid>
      <w:tr w:rsidR="00A76EA8" w14:paraId="15579537" w14:textId="77777777" w:rsidTr="00A215E9">
        <w:tc>
          <w:tcPr>
            <w:tcW w:w="3335" w:type="dxa"/>
            <w:shd w:val="clear" w:color="auto" w:fill="00CCFF"/>
          </w:tcPr>
          <w:p w14:paraId="5B7E71FE" w14:textId="77777777" w:rsidR="00A76EA8" w:rsidRPr="00715D60" w:rsidRDefault="00A76EA8" w:rsidP="00715D60">
            <w:pPr>
              <w:jc w:val="center"/>
              <w:rPr>
                <w:rFonts w:ascii="Comic Sans MS" w:hAnsi="Comic Sans MS" w:cs="Arial"/>
                <w:b/>
                <w:bCs/>
                <w:sz w:val="18"/>
                <w:szCs w:val="18"/>
              </w:rPr>
            </w:pPr>
            <w:r w:rsidRPr="00715D60">
              <w:rPr>
                <w:rFonts w:ascii="Comic Sans MS" w:hAnsi="Comic Sans MS" w:cs="Arial"/>
                <w:b/>
                <w:bCs/>
                <w:sz w:val="18"/>
                <w:szCs w:val="18"/>
              </w:rPr>
              <w:t>Presidente</w:t>
            </w:r>
          </w:p>
        </w:tc>
        <w:tc>
          <w:tcPr>
            <w:tcW w:w="3275" w:type="dxa"/>
            <w:shd w:val="clear" w:color="auto" w:fill="00CCFF"/>
          </w:tcPr>
          <w:p w14:paraId="1CE80101" w14:textId="77777777" w:rsidR="00A76EA8" w:rsidRPr="00715D60" w:rsidRDefault="00A76EA8" w:rsidP="00715D60">
            <w:pPr>
              <w:jc w:val="center"/>
              <w:rPr>
                <w:rFonts w:ascii="Comic Sans MS" w:hAnsi="Comic Sans MS" w:cs="Arial"/>
                <w:b/>
                <w:bCs/>
                <w:sz w:val="18"/>
                <w:szCs w:val="18"/>
              </w:rPr>
            </w:pPr>
            <w:r w:rsidRPr="00715D60">
              <w:rPr>
                <w:rFonts w:ascii="Comic Sans MS" w:hAnsi="Comic Sans MS" w:cs="Arial"/>
                <w:b/>
                <w:bCs/>
                <w:sz w:val="18"/>
                <w:szCs w:val="18"/>
              </w:rPr>
              <w:t>Año</w:t>
            </w:r>
          </w:p>
        </w:tc>
        <w:tc>
          <w:tcPr>
            <w:tcW w:w="3352" w:type="dxa"/>
            <w:shd w:val="clear" w:color="auto" w:fill="00CCFF"/>
          </w:tcPr>
          <w:p w14:paraId="0B7B5424" w14:textId="47B8C897" w:rsidR="00A76EA8" w:rsidRPr="00715D60" w:rsidRDefault="00A76EA8" w:rsidP="00715D60">
            <w:pPr>
              <w:jc w:val="center"/>
              <w:rPr>
                <w:rFonts w:ascii="Comic Sans MS" w:hAnsi="Comic Sans MS" w:cs="Arial"/>
                <w:b/>
                <w:bCs/>
                <w:sz w:val="18"/>
                <w:szCs w:val="18"/>
              </w:rPr>
            </w:pPr>
            <w:r w:rsidRPr="00715D60">
              <w:rPr>
                <w:rFonts w:ascii="Comic Sans MS" w:hAnsi="Comic Sans MS" w:cs="Arial"/>
                <w:b/>
                <w:bCs/>
                <w:sz w:val="18"/>
                <w:szCs w:val="18"/>
              </w:rPr>
              <w:t>Lugar</w:t>
            </w:r>
          </w:p>
        </w:tc>
      </w:tr>
      <w:tr w:rsidR="00A76EA8" w14:paraId="6C6FA496" w14:textId="77777777" w:rsidTr="00715D60">
        <w:tc>
          <w:tcPr>
            <w:tcW w:w="3335" w:type="dxa"/>
          </w:tcPr>
          <w:p w14:paraId="2330C515" w14:textId="1F2F66DD" w:rsidR="00A76EA8" w:rsidRPr="002F0447" w:rsidRDefault="00715D60" w:rsidP="008748E0">
            <w:pPr>
              <w:jc w:val="both"/>
              <w:rPr>
                <w:rFonts w:ascii="Comic Sans MS" w:hAnsi="Comic Sans MS" w:cs="Arial"/>
                <w:sz w:val="18"/>
                <w:szCs w:val="18"/>
                <w:highlight w:val="yellow"/>
              </w:rPr>
            </w:pPr>
            <w:r w:rsidRPr="002F0447">
              <w:rPr>
                <w:rFonts w:ascii="Comic Sans MS" w:hAnsi="Comic Sans MS" w:cs="Arial"/>
                <w:sz w:val="18"/>
                <w:szCs w:val="18"/>
                <w:highlight w:val="yellow"/>
              </w:rPr>
              <w:t xml:space="preserve">Ejemplo: German Riesco      </w:t>
            </w:r>
          </w:p>
        </w:tc>
        <w:tc>
          <w:tcPr>
            <w:tcW w:w="3275" w:type="dxa"/>
          </w:tcPr>
          <w:p w14:paraId="6C05CE77" w14:textId="7F262C8A" w:rsidR="00A76EA8" w:rsidRPr="002F0447" w:rsidRDefault="00715D60" w:rsidP="00715D60">
            <w:pPr>
              <w:jc w:val="center"/>
              <w:rPr>
                <w:rFonts w:ascii="Comic Sans MS" w:hAnsi="Comic Sans MS" w:cs="Arial"/>
                <w:sz w:val="18"/>
                <w:szCs w:val="18"/>
                <w:highlight w:val="yellow"/>
              </w:rPr>
            </w:pPr>
            <w:r w:rsidRPr="002F0447">
              <w:rPr>
                <w:rFonts w:ascii="Comic Sans MS" w:hAnsi="Comic Sans MS" w:cs="Arial"/>
                <w:sz w:val="18"/>
                <w:szCs w:val="18"/>
                <w:highlight w:val="yellow"/>
              </w:rPr>
              <w:t>1904</w:t>
            </w:r>
          </w:p>
        </w:tc>
        <w:tc>
          <w:tcPr>
            <w:tcW w:w="3352" w:type="dxa"/>
          </w:tcPr>
          <w:p w14:paraId="506922FA" w14:textId="77777777" w:rsidR="00A76EA8" w:rsidRPr="002F0447" w:rsidRDefault="00A76EA8" w:rsidP="008748E0">
            <w:pPr>
              <w:jc w:val="both"/>
              <w:rPr>
                <w:rFonts w:ascii="Comic Sans MS" w:hAnsi="Comic Sans MS" w:cs="Arial"/>
                <w:sz w:val="18"/>
                <w:szCs w:val="18"/>
                <w:highlight w:val="yellow"/>
              </w:rPr>
            </w:pPr>
            <w:r w:rsidRPr="002F0447">
              <w:rPr>
                <w:rFonts w:ascii="Comic Sans MS" w:hAnsi="Comic Sans MS" w:cs="Arial"/>
                <w:sz w:val="18"/>
                <w:szCs w:val="18"/>
                <w:highlight w:val="yellow"/>
              </w:rPr>
              <w:t>Antofagasta</w:t>
            </w:r>
          </w:p>
        </w:tc>
      </w:tr>
      <w:tr w:rsidR="00A76EA8" w14:paraId="44E0343E" w14:textId="77777777" w:rsidTr="00715D60">
        <w:tc>
          <w:tcPr>
            <w:tcW w:w="3335" w:type="dxa"/>
          </w:tcPr>
          <w:p w14:paraId="274FCF80" w14:textId="77777777" w:rsidR="00A76EA8" w:rsidRPr="00715D60" w:rsidRDefault="00A76EA8" w:rsidP="008748E0">
            <w:pPr>
              <w:jc w:val="both"/>
              <w:rPr>
                <w:rFonts w:ascii="Comic Sans MS" w:hAnsi="Comic Sans MS" w:cs="Arial"/>
                <w:sz w:val="18"/>
                <w:szCs w:val="18"/>
              </w:rPr>
            </w:pPr>
          </w:p>
        </w:tc>
        <w:tc>
          <w:tcPr>
            <w:tcW w:w="3275" w:type="dxa"/>
          </w:tcPr>
          <w:p w14:paraId="3BD81859" w14:textId="77777777" w:rsidR="00A76EA8" w:rsidRPr="00715D60" w:rsidRDefault="00A76EA8" w:rsidP="00715D60">
            <w:pPr>
              <w:jc w:val="center"/>
              <w:rPr>
                <w:rFonts w:ascii="Comic Sans MS" w:hAnsi="Comic Sans MS" w:cs="Arial"/>
                <w:sz w:val="18"/>
                <w:szCs w:val="18"/>
              </w:rPr>
            </w:pPr>
          </w:p>
        </w:tc>
        <w:tc>
          <w:tcPr>
            <w:tcW w:w="3352" w:type="dxa"/>
          </w:tcPr>
          <w:p w14:paraId="6C2AE6AC" w14:textId="4AD2EA44" w:rsidR="00A76EA8" w:rsidRPr="00715D60" w:rsidRDefault="00715D60" w:rsidP="008748E0">
            <w:pPr>
              <w:jc w:val="both"/>
              <w:rPr>
                <w:rFonts w:ascii="Comic Sans MS" w:hAnsi="Comic Sans MS" w:cs="Arial"/>
                <w:sz w:val="18"/>
                <w:szCs w:val="18"/>
              </w:rPr>
            </w:pPr>
            <w:r w:rsidRPr="00715D60">
              <w:rPr>
                <w:rFonts w:ascii="Comic Sans MS" w:hAnsi="Comic Sans MS" w:cs="Arial"/>
                <w:sz w:val="18"/>
                <w:szCs w:val="18"/>
              </w:rPr>
              <w:t>Punta</w:t>
            </w:r>
            <w:r>
              <w:rPr>
                <w:rFonts w:ascii="Comic Sans MS" w:hAnsi="Comic Sans MS" w:cs="Arial"/>
                <w:sz w:val="18"/>
                <w:szCs w:val="18"/>
              </w:rPr>
              <w:t xml:space="preserve"> Arenas</w:t>
            </w:r>
          </w:p>
        </w:tc>
      </w:tr>
      <w:tr w:rsidR="00A76EA8" w14:paraId="37262031" w14:textId="77777777" w:rsidTr="00715D60">
        <w:tc>
          <w:tcPr>
            <w:tcW w:w="3335" w:type="dxa"/>
          </w:tcPr>
          <w:p w14:paraId="22B9A026" w14:textId="77777777" w:rsidR="00A76EA8" w:rsidRPr="00715D60" w:rsidRDefault="00A76EA8" w:rsidP="008748E0">
            <w:pPr>
              <w:jc w:val="both"/>
              <w:rPr>
                <w:rFonts w:ascii="Comic Sans MS" w:hAnsi="Comic Sans MS" w:cs="Arial"/>
                <w:sz w:val="18"/>
                <w:szCs w:val="18"/>
              </w:rPr>
            </w:pPr>
          </w:p>
        </w:tc>
        <w:tc>
          <w:tcPr>
            <w:tcW w:w="3275" w:type="dxa"/>
          </w:tcPr>
          <w:p w14:paraId="46418F05" w14:textId="77777777" w:rsidR="00A76EA8" w:rsidRPr="00715D60" w:rsidRDefault="00A76EA8" w:rsidP="00715D60">
            <w:pPr>
              <w:jc w:val="center"/>
              <w:rPr>
                <w:rFonts w:ascii="Comic Sans MS" w:hAnsi="Comic Sans MS" w:cs="Arial"/>
                <w:sz w:val="18"/>
                <w:szCs w:val="18"/>
              </w:rPr>
            </w:pPr>
          </w:p>
        </w:tc>
        <w:tc>
          <w:tcPr>
            <w:tcW w:w="3352" w:type="dxa"/>
          </w:tcPr>
          <w:p w14:paraId="5C189C04" w14:textId="263A2359" w:rsidR="00A76EA8" w:rsidRPr="00715D60" w:rsidRDefault="00715D60" w:rsidP="008748E0">
            <w:pPr>
              <w:jc w:val="both"/>
              <w:rPr>
                <w:rFonts w:ascii="Comic Sans MS" w:hAnsi="Comic Sans MS" w:cs="Arial"/>
                <w:sz w:val="18"/>
                <w:szCs w:val="18"/>
              </w:rPr>
            </w:pPr>
            <w:r>
              <w:rPr>
                <w:rFonts w:ascii="Comic Sans MS" w:hAnsi="Comic Sans MS" w:cs="Arial"/>
                <w:sz w:val="18"/>
                <w:szCs w:val="18"/>
              </w:rPr>
              <w:t>Iquique</w:t>
            </w:r>
          </w:p>
        </w:tc>
      </w:tr>
      <w:tr w:rsidR="00A76EA8" w14:paraId="1F672451" w14:textId="77777777" w:rsidTr="00715D60">
        <w:tc>
          <w:tcPr>
            <w:tcW w:w="3335" w:type="dxa"/>
          </w:tcPr>
          <w:p w14:paraId="431F7473" w14:textId="77777777" w:rsidR="00A76EA8" w:rsidRPr="00715D60" w:rsidRDefault="00A76EA8" w:rsidP="008748E0">
            <w:pPr>
              <w:jc w:val="both"/>
              <w:rPr>
                <w:rFonts w:ascii="Comic Sans MS" w:hAnsi="Comic Sans MS" w:cs="Arial"/>
                <w:sz w:val="18"/>
                <w:szCs w:val="18"/>
              </w:rPr>
            </w:pPr>
          </w:p>
        </w:tc>
        <w:tc>
          <w:tcPr>
            <w:tcW w:w="3275" w:type="dxa"/>
          </w:tcPr>
          <w:p w14:paraId="28C33280" w14:textId="77777777" w:rsidR="00A76EA8" w:rsidRPr="00715D60" w:rsidRDefault="00A76EA8" w:rsidP="00715D60">
            <w:pPr>
              <w:jc w:val="center"/>
              <w:rPr>
                <w:rFonts w:ascii="Comic Sans MS" w:hAnsi="Comic Sans MS" w:cs="Arial"/>
                <w:sz w:val="18"/>
                <w:szCs w:val="18"/>
              </w:rPr>
            </w:pPr>
          </w:p>
        </w:tc>
        <w:tc>
          <w:tcPr>
            <w:tcW w:w="3352" w:type="dxa"/>
          </w:tcPr>
          <w:p w14:paraId="6375205B" w14:textId="590A7C11" w:rsidR="00A76EA8" w:rsidRPr="00715D60" w:rsidRDefault="00715D60" w:rsidP="008748E0">
            <w:pPr>
              <w:jc w:val="both"/>
              <w:rPr>
                <w:rFonts w:ascii="Comic Sans MS" w:hAnsi="Comic Sans MS" w:cs="Arial"/>
                <w:sz w:val="18"/>
                <w:szCs w:val="18"/>
              </w:rPr>
            </w:pPr>
            <w:r>
              <w:rPr>
                <w:rFonts w:ascii="Comic Sans MS" w:hAnsi="Comic Sans MS" w:cs="Arial"/>
                <w:sz w:val="18"/>
                <w:szCs w:val="18"/>
              </w:rPr>
              <w:t>Arica</w:t>
            </w:r>
          </w:p>
        </w:tc>
      </w:tr>
      <w:tr w:rsidR="00A76EA8" w14:paraId="32EA7DAC" w14:textId="77777777" w:rsidTr="00715D60">
        <w:tc>
          <w:tcPr>
            <w:tcW w:w="3335" w:type="dxa"/>
          </w:tcPr>
          <w:p w14:paraId="50F4FEA2" w14:textId="77777777" w:rsidR="00A76EA8" w:rsidRPr="00715D60" w:rsidRDefault="00A76EA8" w:rsidP="008748E0">
            <w:pPr>
              <w:jc w:val="both"/>
              <w:rPr>
                <w:rFonts w:ascii="Comic Sans MS" w:hAnsi="Comic Sans MS" w:cs="Arial"/>
                <w:sz w:val="18"/>
                <w:szCs w:val="18"/>
              </w:rPr>
            </w:pPr>
          </w:p>
        </w:tc>
        <w:tc>
          <w:tcPr>
            <w:tcW w:w="3275" w:type="dxa"/>
          </w:tcPr>
          <w:p w14:paraId="61D9802A" w14:textId="77777777" w:rsidR="00A76EA8" w:rsidRPr="00715D60" w:rsidRDefault="00A76EA8" w:rsidP="00715D60">
            <w:pPr>
              <w:jc w:val="center"/>
              <w:rPr>
                <w:rFonts w:ascii="Comic Sans MS" w:hAnsi="Comic Sans MS" w:cs="Arial"/>
                <w:sz w:val="18"/>
                <w:szCs w:val="18"/>
              </w:rPr>
            </w:pPr>
          </w:p>
        </w:tc>
        <w:tc>
          <w:tcPr>
            <w:tcW w:w="3352" w:type="dxa"/>
          </w:tcPr>
          <w:p w14:paraId="7016BA00" w14:textId="3061D6DE" w:rsidR="00A76EA8" w:rsidRPr="00715D60" w:rsidRDefault="00715D60" w:rsidP="008748E0">
            <w:pPr>
              <w:jc w:val="both"/>
              <w:rPr>
                <w:rFonts w:ascii="Comic Sans MS" w:hAnsi="Comic Sans MS" w:cs="Arial"/>
                <w:sz w:val="18"/>
                <w:szCs w:val="18"/>
              </w:rPr>
            </w:pPr>
            <w:r>
              <w:rPr>
                <w:rFonts w:ascii="Comic Sans MS" w:hAnsi="Comic Sans MS" w:cs="Arial"/>
                <w:sz w:val="18"/>
                <w:szCs w:val="18"/>
              </w:rPr>
              <w:t>Isla de Pascua</w:t>
            </w:r>
          </w:p>
        </w:tc>
      </w:tr>
      <w:tr w:rsidR="00A76EA8" w14:paraId="6068BA4C" w14:textId="77777777" w:rsidTr="00715D60">
        <w:tc>
          <w:tcPr>
            <w:tcW w:w="3335" w:type="dxa"/>
          </w:tcPr>
          <w:p w14:paraId="0F634589" w14:textId="77777777" w:rsidR="00A76EA8" w:rsidRPr="00715D60" w:rsidRDefault="00A76EA8" w:rsidP="008748E0">
            <w:pPr>
              <w:jc w:val="both"/>
              <w:rPr>
                <w:rFonts w:ascii="Comic Sans MS" w:hAnsi="Comic Sans MS" w:cs="Arial"/>
                <w:sz w:val="18"/>
                <w:szCs w:val="18"/>
              </w:rPr>
            </w:pPr>
          </w:p>
        </w:tc>
        <w:tc>
          <w:tcPr>
            <w:tcW w:w="3275" w:type="dxa"/>
          </w:tcPr>
          <w:p w14:paraId="6E6F48F2" w14:textId="77777777" w:rsidR="00A76EA8" w:rsidRPr="00715D60" w:rsidRDefault="00A76EA8" w:rsidP="00715D60">
            <w:pPr>
              <w:jc w:val="center"/>
              <w:rPr>
                <w:rFonts w:ascii="Comic Sans MS" w:hAnsi="Comic Sans MS" w:cs="Arial"/>
                <w:sz w:val="18"/>
                <w:szCs w:val="18"/>
              </w:rPr>
            </w:pPr>
          </w:p>
        </w:tc>
        <w:tc>
          <w:tcPr>
            <w:tcW w:w="3352" w:type="dxa"/>
          </w:tcPr>
          <w:p w14:paraId="3E4E6440" w14:textId="65B73292" w:rsidR="00A76EA8" w:rsidRPr="00715D60" w:rsidRDefault="00715D60" w:rsidP="008748E0">
            <w:pPr>
              <w:jc w:val="both"/>
              <w:rPr>
                <w:rFonts w:ascii="Comic Sans MS" w:hAnsi="Comic Sans MS" w:cs="Arial"/>
                <w:sz w:val="18"/>
                <w:szCs w:val="18"/>
              </w:rPr>
            </w:pPr>
            <w:r>
              <w:rPr>
                <w:rFonts w:ascii="Comic Sans MS" w:hAnsi="Comic Sans MS" w:cs="Arial"/>
                <w:sz w:val="18"/>
                <w:szCs w:val="18"/>
              </w:rPr>
              <w:t>Osorno</w:t>
            </w:r>
          </w:p>
        </w:tc>
      </w:tr>
      <w:tr w:rsidR="00A76EA8" w14:paraId="2233ACC6" w14:textId="77777777" w:rsidTr="00715D60">
        <w:tc>
          <w:tcPr>
            <w:tcW w:w="3335" w:type="dxa"/>
          </w:tcPr>
          <w:p w14:paraId="5926B6AD" w14:textId="77777777" w:rsidR="00A76EA8" w:rsidRPr="00715D60" w:rsidRDefault="00A76EA8" w:rsidP="008748E0">
            <w:pPr>
              <w:jc w:val="both"/>
              <w:rPr>
                <w:rFonts w:ascii="Comic Sans MS" w:hAnsi="Comic Sans MS" w:cs="Arial"/>
                <w:sz w:val="18"/>
                <w:szCs w:val="18"/>
              </w:rPr>
            </w:pPr>
          </w:p>
        </w:tc>
        <w:tc>
          <w:tcPr>
            <w:tcW w:w="3275" w:type="dxa"/>
          </w:tcPr>
          <w:p w14:paraId="3D3AEFDA" w14:textId="77777777" w:rsidR="00A76EA8" w:rsidRPr="00715D60" w:rsidRDefault="00A76EA8" w:rsidP="00715D60">
            <w:pPr>
              <w:jc w:val="center"/>
              <w:rPr>
                <w:rFonts w:ascii="Comic Sans MS" w:hAnsi="Comic Sans MS" w:cs="Arial"/>
                <w:sz w:val="18"/>
                <w:szCs w:val="18"/>
              </w:rPr>
            </w:pPr>
          </w:p>
        </w:tc>
        <w:tc>
          <w:tcPr>
            <w:tcW w:w="3352" w:type="dxa"/>
          </w:tcPr>
          <w:p w14:paraId="19105258" w14:textId="63F4FFA9" w:rsidR="00A76EA8" w:rsidRPr="00715D60" w:rsidRDefault="00715D60" w:rsidP="008748E0">
            <w:pPr>
              <w:jc w:val="both"/>
              <w:rPr>
                <w:rFonts w:ascii="Comic Sans MS" w:hAnsi="Comic Sans MS" w:cs="Arial"/>
                <w:sz w:val="18"/>
                <w:szCs w:val="18"/>
              </w:rPr>
            </w:pPr>
            <w:r>
              <w:rPr>
                <w:rFonts w:ascii="Comic Sans MS" w:hAnsi="Comic Sans MS" w:cs="Arial"/>
                <w:sz w:val="18"/>
                <w:szCs w:val="18"/>
              </w:rPr>
              <w:t>Valdivia</w:t>
            </w:r>
          </w:p>
        </w:tc>
      </w:tr>
      <w:tr w:rsidR="00715D60" w14:paraId="06B33F64" w14:textId="77777777" w:rsidTr="00715D60">
        <w:tc>
          <w:tcPr>
            <w:tcW w:w="3335" w:type="dxa"/>
          </w:tcPr>
          <w:p w14:paraId="41300973" w14:textId="77777777" w:rsidR="00715D60" w:rsidRPr="00715D60" w:rsidRDefault="00715D60" w:rsidP="008748E0">
            <w:pPr>
              <w:jc w:val="both"/>
              <w:rPr>
                <w:rFonts w:ascii="Comic Sans MS" w:hAnsi="Comic Sans MS" w:cs="Arial"/>
                <w:sz w:val="18"/>
                <w:szCs w:val="18"/>
              </w:rPr>
            </w:pPr>
          </w:p>
        </w:tc>
        <w:tc>
          <w:tcPr>
            <w:tcW w:w="3275" w:type="dxa"/>
          </w:tcPr>
          <w:p w14:paraId="6AE7487B" w14:textId="77777777" w:rsidR="00715D60" w:rsidRPr="00715D60" w:rsidRDefault="00715D60" w:rsidP="00715D60">
            <w:pPr>
              <w:jc w:val="center"/>
              <w:rPr>
                <w:rFonts w:ascii="Comic Sans MS" w:hAnsi="Comic Sans MS" w:cs="Arial"/>
                <w:sz w:val="18"/>
                <w:szCs w:val="18"/>
              </w:rPr>
            </w:pPr>
          </w:p>
        </w:tc>
        <w:tc>
          <w:tcPr>
            <w:tcW w:w="3352" w:type="dxa"/>
          </w:tcPr>
          <w:p w14:paraId="45D4905E" w14:textId="2C32540C" w:rsidR="00715D60" w:rsidRDefault="00715D60" w:rsidP="008748E0">
            <w:pPr>
              <w:jc w:val="both"/>
              <w:rPr>
                <w:rFonts w:ascii="Comic Sans MS" w:hAnsi="Comic Sans MS" w:cs="Arial"/>
                <w:sz w:val="18"/>
                <w:szCs w:val="18"/>
              </w:rPr>
            </w:pPr>
            <w:r>
              <w:rPr>
                <w:rFonts w:ascii="Comic Sans MS" w:hAnsi="Comic Sans MS" w:cs="Arial"/>
                <w:sz w:val="18"/>
                <w:szCs w:val="18"/>
              </w:rPr>
              <w:t>Araucanía</w:t>
            </w:r>
          </w:p>
        </w:tc>
      </w:tr>
      <w:tr w:rsidR="00715D60" w14:paraId="38839C4C" w14:textId="77777777" w:rsidTr="00715D60">
        <w:tc>
          <w:tcPr>
            <w:tcW w:w="3335" w:type="dxa"/>
          </w:tcPr>
          <w:p w14:paraId="25939F9E" w14:textId="77777777" w:rsidR="00715D60" w:rsidRPr="00715D60" w:rsidRDefault="00715D60" w:rsidP="008748E0">
            <w:pPr>
              <w:jc w:val="both"/>
              <w:rPr>
                <w:rFonts w:ascii="Comic Sans MS" w:hAnsi="Comic Sans MS" w:cs="Arial"/>
                <w:sz w:val="18"/>
                <w:szCs w:val="18"/>
              </w:rPr>
            </w:pPr>
          </w:p>
        </w:tc>
        <w:tc>
          <w:tcPr>
            <w:tcW w:w="3275" w:type="dxa"/>
          </w:tcPr>
          <w:p w14:paraId="2B5F4465" w14:textId="77777777" w:rsidR="00715D60" w:rsidRPr="00715D60" w:rsidRDefault="00715D60" w:rsidP="00715D60">
            <w:pPr>
              <w:jc w:val="center"/>
              <w:rPr>
                <w:rFonts w:ascii="Comic Sans MS" w:hAnsi="Comic Sans MS" w:cs="Arial"/>
                <w:sz w:val="18"/>
                <w:szCs w:val="18"/>
              </w:rPr>
            </w:pPr>
          </w:p>
        </w:tc>
        <w:tc>
          <w:tcPr>
            <w:tcW w:w="3352" w:type="dxa"/>
          </w:tcPr>
          <w:p w14:paraId="00CFA1EC" w14:textId="56E87A40" w:rsidR="00715D60" w:rsidRDefault="00715D60" w:rsidP="008748E0">
            <w:pPr>
              <w:jc w:val="both"/>
              <w:rPr>
                <w:rFonts w:ascii="Comic Sans MS" w:hAnsi="Comic Sans MS" w:cs="Arial"/>
                <w:sz w:val="18"/>
                <w:szCs w:val="18"/>
              </w:rPr>
            </w:pPr>
            <w:r>
              <w:rPr>
                <w:rFonts w:ascii="Comic Sans MS" w:hAnsi="Comic Sans MS" w:cs="Arial"/>
                <w:sz w:val="18"/>
                <w:szCs w:val="18"/>
              </w:rPr>
              <w:t>Puerto Montt</w:t>
            </w:r>
          </w:p>
        </w:tc>
      </w:tr>
      <w:tr w:rsidR="00715D60" w14:paraId="5F539B1B" w14:textId="77777777" w:rsidTr="00715D60">
        <w:tc>
          <w:tcPr>
            <w:tcW w:w="3335" w:type="dxa"/>
          </w:tcPr>
          <w:p w14:paraId="012E1464" w14:textId="77777777" w:rsidR="00715D60" w:rsidRPr="00715D60" w:rsidRDefault="00715D60" w:rsidP="008748E0">
            <w:pPr>
              <w:jc w:val="both"/>
              <w:rPr>
                <w:rFonts w:ascii="Comic Sans MS" w:hAnsi="Comic Sans MS" w:cs="Arial"/>
                <w:sz w:val="18"/>
                <w:szCs w:val="18"/>
              </w:rPr>
            </w:pPr>
          </w:p>
        </w:tc>
        <w:tc>
          <w:tcPr>
            <w:tcW w:w="3275" w:type="dxa"/>
          </w:tcPr>
          <w:p w14:paraId="5FD0EB8F" w14:textId="77777777" w:rsidR="00715D60" w:rsidRPr="00715D60" w:rsidRDefault="00715D60" w:rsidP="00715D60">
            <w:pPr>
              <w:jc w:val="center"/>
              <w:rPr>
                <w:rFonts w:ascii="Comic Sans MS" w:hAnsi="Comic Sans MS" w:cs="Arial"/>
                <w:sz w:val="18"/>
                <w:szCs w:val="18"/>
              </w:rPr>
            </w:pPr>
          </w:p>
        </w:tc>
        <w:tc>
          <w:tcPr>
            <w:tcW w:w="3352" w:type="dxa"/>
          </w:tcPr>
          <w:p w14:paraId="6CE9C5BB" w14:textId="2DCBEE85" w:rsidR="00715D60" w:rsidRDefault="00715D60" w:rsidP="008748E0">
            <w:pPr>
              <w:jc w:val="both"/>
              <w:rPr>
                <w:rFonts w:ascii="Comic Sans MS" w:hAnsi="Comic Sans MS" w:cs="Arial"/>
                <w:sz w:val="18"/>
                <w:szCs w:val="18"/>
              </w:rPr>
            </w:pPr>
            <w:r>
              <w:rPr>
                <w:rFonts w:ascii="Comic Sans MS" w:hAnsi="Comic Sans MS" w:cs="Arial"/>
                <w:sz w:val="18"/>
                <w:szCs w:val="18"/>
              </w:rPr>
              <w:t>Chiloé</w:t>
            </w:r>
          </w:p>
        </w:tc>
      </w:tr>
      <w:tr w:rsidR="00715D60" w14:paraId="328E5DD4" w14:textId="77777777" w:rsidTr="00715D60">
        <w:tc>
          <w:tcPr>
            <w:tcW w:w="3335" w:type="dxa"/>
          </w:tcPr>
          <w:p w14:paraId="25724489" w14:textId="77777777" w:rsidR="00715D60" w:rsidRPr="00715D60" w:rsidRDefault="00715D60" w:rsidP="008748E0">
            <w:pPr>
              <w:jc w:val="both"/>
              <w:rPr>
                <w:rFonts w:ascii="Comic Sans MS" w:hAnsi="Comic Sans MS" w:cs="Arial"/>
                <w:sz w:val="18"/>
                <w:szCs w:val="18"/>
              </w:rPr>
            </w:pPr>
          </w:p>
        </w:tc>
        <w:tc>
          <w:tcPr>
            <w:tcW w:w="3275" w:type="dxa"/>
          </w:tcPr>
          <w:p w14:paraId="2BBBFA90" w14:textId="77777777" w:rsidR="00715D60" w:rsidRPr="00715D60" w:rsidRDefault="00715D60" w:rsidP="00715D60">
            <w:pPr>
              <w:jc w:val="center"/>
              <w:rPr>
                <w:rFonts w:ascii="Comic Sans MS" w:hAnsi="Comic Sans MS" w:cs="Arial"/>
                <w:sz w:val="18"/>
                <w:szCs w:val="18"/>
              </w:rPr>
            </w:pPr>
          </w:p>
        </w:tc>
        <w:tc>
          <w:tcPr>
            <w:tcW w:w="3352" w:type="dxa"/>
          </w:tcPr>
          <w:p w14:paraId="65882207" w14:textId="4135BF4A" w:rsidR="00715D60" w:rsidRDefault="00715D60" w:rsidP="008748E0">
            <w:pPr>
              <w:jc w:val="both"/>
              <w:rPr>
                <w:rFonts w:ascii="Comic Sans MS" w:hAnsi="Comic Sans MS" w:cs="Arial"/>
                <w:sz w:val="18"/>
                <w:szCs w:val="18"/>
              </w:rPr>
            </w:pPr>
            <w:r>
              <w:rPr>
                <w:rFonts w:ascii="Comic Sans MS" w:hAnsi="Comic Sans MS" w:cs="Arial"/>
                <w:sz w:val="18"/>
                <w:szCs w:val="18"/>
              </w:rPr>
              <w:t xml:space="preserve">Punta Arenas </w:t>
            </w:r>
          </w:p>
        </w:tc>
      </w:tr>
    </w:tbl>
    <w:p w14:paraId="6EDEB926" w14:textId="7171CCA1" w:rsidR="00444CFD" w:rsidRDefault="00444CFD" w:rsidP="00A76EA8">
      <w:pPr>
        <w:rPr>
          <w:rFonts w:ascii="Comic Sans MS" w:hAnsi="Comic Sans MS"/>
          <w:sz w:val="18"/>
          <w:szCs w:val="18"/>
        </w:rPr>
      </w:pPr>
    </w:p>
    <w:p w14:paraId="35C436FF" w14:textId="437EADE0" w:rsidR="00444CFD" w:rsidRDefault="00444CFD" w:rsidP="005A3231">
      <w:pPr>
        <w:jc w:val="center"/>
        <w:rPr>
          <w:rFonts w:ascii="Comic Sans MS" w:hAnsi="Comic Sans MS"/>
          <w:sz w:val="18"/>
          <w:szCs w:val="18"/>
        </w:rPr>
      </w:pPr>
    </w:p>
    <w:p w14:paraId="6DE15106" w14:textId="77EE4D89" w:rsidR="00444CFD" w:rsidRDefault="00444CFD" w:rsidP="005A3231">
      <w:pPr>
        <w:jc w:val="center"/>
        <w:rPr>
          <w:rFonts w:ascii="Comic Sans MS" w:hAnsi="Comic Sans MS"/>
          <w:sz w:val="18"/>
          <w:szCs w:val="18"/>
        </w:rPr>
      </w:pPr>
    </w:p>
    <w:p w14:paraId="0C217270" w14:textId="7A2FFB4A" w:rsidR="00444CFD" w:rsidRDefault="00444CFD" w:rsidP="005A3231">
      <w:pPr>
        <w:jc w:val="center"/>
        <w:rPr>
          <w:rFonts w:ascii="Comic Sans MS" w:hAnsi="Comic Sans MS"/>
          <w:sz w:val="18"/>
          <w:szCs w:val="18"/>
        </w:rPr>
      </w:pPr>
    </w:p>
    <w:p w14:paraId="1DC84676" w14:textId="2743EB05" w:rsidR="00444CFD" w:rsidRDefault="00444CFD" w:rsidP="005A3231">
      <w:pPr>
        <w:jc w:val="center"/>
        <w:rPr>
          <w:rFonts w:ascii="Comic Sans MS" w:hAnsi="Comic Sans MS"/>
          <w:sz w:val="18"/>
          <w:szCs w:val="18"/>
        </w:rPr>
      </w:pPr>
    </w:p>
    <w:p w14:paraId="739BE399" w14:textId="7A7B4C56" w:rsidR="00444CFD" w:rsidRDefault="00444CFD" w:rsidP="005A3231">
      <w:pPr>
        <w:jc w:val="center"/>
        <w:rPr>
          <w:rFonts w:ascii="Comic Sans MS" w:hAnsi="Comic Sans MS"/>
          <w:sz w:val="18"/>
          <w:szCs w:val="18"/>
        </w:rPr>
      </w:pPr>
    </w:p>
    <w:p w14:paraId="672C7793" w14:textId="2FF437D1" w:rsidR="00A215E9" w:rsidRDefault="00A215E9" w:rsidP="005A3231">
      <w:pPr>
        <w:jc w:val="center"/>
        <w:rPr>
          <w:rFonts w:ascii="Comic Sans MS" w:hAnsi="Comic Sans MS"/>
          <w:sz w:val="18"/>
          <w:szCs w:val="18"/>
        </w:rPr>
      </w:pPr>
    </w:p>
    <w:p w14:paraId="470E189A" w14:textId="02D2B752" w:rsidR="00A215E9" w:rsidRDefault="00A215E9" w:rsidP="005A3231">
      <w:pPr>
        <w:jc w:val="center"/>
        <w:rPr>
          <w:rFonts w:ascii="Comic Sans MS" w:hAnsi="Comic Sans MS"/>
          <w:sz w:val="18"/>
          <w:szCs w:val="18"/>
        </w:rPr>
      </w:pPr>
    </w:p>
    <w:p w14:paraId="68CF836D" w14:textId="7BF1E71B" w:rsidR="00A215E9" w:rsidRDefault="00A215E9" w:rsidP="005A3231">
      <w:pPr>
        <w:jc w:val="center"/>
        <w:rPr>
          <w:rFonts w:ascii="Comic Sans MS" w:hAnsi="Comic Sans MS"/>
          <w:sz w:val="18"/>
          <w:szCs w:val="18"/>
        </w:rPr>
      </w:pPr>
    </w:p>
    <w:p w14:paraId="0A3BE6FB" w14:textId="3718DB83" w:rsidR="00A215E9" w:rsidRDefault="00A215E9" w:rsidP="005A3231">
      <w:pPr>
        <w:jc w:val="center"/>
        <w:rPr>
          <w:rFonts w:ascii="Comic Sans MS" w:hAnsi="Comic Sans MS"/>
          <w:sz w:val="18"/>
          <w:szCs w:val="18"/>
        </w:rPr>
      </w:pPr>
    </w:p>
    <w:p w14:paraId="4FAA107F" w14:textId="4A47C528" w:rsidR="00A215E9" w:rsidRDefault="00A215E9" w:rsidP="005A3231">
      <w:pPr>
        <w:jc w:val="center"/>
        <w:rPr>
          <w:rFonts w:ascii="Comic Sans MS" w:hAnsi="Comic Sans MS"/>
          <w:sz w:val="18"/>
          <w:szCs w:val="18"/>
        </w:rPr>
      </w:pPr>
    </w:p>
    <w:p w14:paraId="3E637463" w14:textId="0874C02D" w:rsidR="00A215E9" w:rsidRDefault="00A215E9" w:rsidP="005A3231">
      <w:pPr>
        <w:jc w:val="center"/>
        <w:rPr>
          <w:rFonts w:ascii="Comic Sans MS" w:hAnsi="Comic Sans MS"/>
          <w:sz w:val="18"/>
          <w:szCs w:val="18"/>
        </w:rPr>
      </w:pPr>
    </w:p>
    <w:p w14:paraId="01FD3965" w14:textId="6A8F9043" w:rsidR="00A215E9" w:rsidRDefault="00A215E9" w:rsidP="005A3231">
      <w:pPr>
        <w:jc w:val="center"/>
        <w:rPr>
          <w:rFonts w:ascii="Comic Sans MS" w:hAnsi="Comic Sans MS"/>
          <w:sz w:val="18"/>
          <w:szCs w:val="18"/>
        </w:rPr>
      </w:pPr>
    </w:p>
    <w:p w14:paraId="209E3981" w14:textId="77777777" w:rsidR="00A215E9" w:rsidRDefault="00A215E9" w:rsidP="005A3231">
      <w:pPr>
        <w:jc w:val="center"/>
        <w:rPr>
          <w:rFonts w:ascii="Comic Sans MS" w:hAnsi="Comic Sans MS"/>
          <w:sz w:val="18"/>
          <w:szCs w:val="18"/>
        </w:rPr>
      </w:pPr>
    </w:p>
    <w:p w14:paraId="2DC2E4B6" w14:textId="77777777" w:rsidR="00BE7BFC" w:rsidRDefault="00BE7BFC" w:rsidP="00444CFD">
      <w:pPr>
        <w:jc w:val="both"/>
      </w:pPr>
    </w:p>
    <w:p w14:paraId="1A8FCA95" w14:textId="77777777" w:rsidR="00444CFD" w:rsidRPr="00AF16E7" w:rsidRDefault="00444CFD" w:rsidP="00444CFD">
      <w:pPr>
        <w:jc w:val="center"/>
        <w:rPr>
          <w:b/>
        </w:rPr>
      </w:pPr>
      <w:r>
        <w:rPr>
          <w:b/>
        </w:rPr>
        <w:lastRenderedPageBreak/>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444CFD" w:rsidRPr="00C9578A" w14:paraId="4658AEE4" w14:textId="77777777" w:rsidTr="00223FCA">
        <w:trPr>
          <w:trHeight w:val="334"/>
        </w:trPr>
        <w:tc>
          <w:tcPr>
            <w:tcW w:w="2689" w:type="dxa"/>
            <w:shd w:val="clear" w:color="auto" w:fill="auto"/>
          </w:tcPr>
          <w:p w14:paraId="195B72AC" w14:textId="77777777" w:rsidR="00444CFD" w:rsidRPr="00AF16E7" w:rsidRDefault="00444CFD" w:rsidP="00223FCA">
            <w:pPr>
              <w:rPr>
                <w:b/>
              </w:rPr>
            </w:pPr>
            <w:r w:rsidRPr="00AF16E7">
              <w:rPr>
                <w:b/>
              </w:rPr>
              <w:t xml:space="preserve">Desde el día  </w:t>
            </w:r>
          </w:p>
        </w:tc>
        <w:tc>
          <w:tcPr>
            <w:tcW w:w="2664" w:type="dxa"/>
            <w:tcBorders>
              <w:right w:val="single" w:sz="4" w:space="0" w:color="auto"/>
            </w:tcBorders>
            <w:shd w:val="clear" w:color="auto" w:fill="auto"/>
          </w:tcPr>
          <w:p w14:paraId="644B0155" w14:textId="77777777" w:rsidR="00444CFD" w:rsidRPr="00C9578A" w:rsidRDefault="00444CFD" w:rsidP="00223FCA">
            <w:pPr>
              <w:rPr>
                <w:lang w:val="es-ES" w:eastAsia="es-ES"/>
              </w:rPr>
            </w:pPr>
            <w:r>
              <w:rPr>
                <w:lang w:val="es-ES" w:eastAsia="es-ES"/>
              </w:rPr>
              <w:t>20 de Julio</w:t>
            </w:r>
          </w:p>
        </w:tc>
        <w:tc>
          <w:tcPr>
            <w:tcW w:w="2126" w:type="dxa"/>
            <w:tcBorders>
              <w:left w:val="single" w:sz="4" w:space="0" w:color="auto"/>
            </w:tcBorders>
            <w:shd w:val="clear" w:color="auto" w:fill="auto"/>
          </w:tcPr>
          <w:p w14:paraId="2C7EF358" w14:textId="77777777" w:rsidR="00444CFD" w:rsidRPr="00AF16E7" w:rsidRDefault="00444CFD" w:rsidP="00223FC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1D4A4C2A" w14:textId="77777777" w:rsidR="00444CFD" w:rsidRPr="00C9578A" w:rsidRDefault="00444CFD" w:rsidP="00223FCA">
            <w:pPr>
              <w:rPr>
                <w:lang w:val="es-ES" w:eastAsia="es-ES"/>
              </w:rPr>
            </w:pPr>
            <w:r>
              <w:rPr>
                <w:lang w:val="es-ES" w:eastAsia="es-ES"/>
              </w:rPr>
              <w:t>24 de Julio</w:t>
            </w:r>
          </w:p>
        </w:tc>
      </w:tr>
    </w:tbl>
    <w:p w14:paraId="331B593B" w14:textId="1F5FEE8A" w:rsidR="00BE7BFC" w:rsidRPr="00A215E9" w:rsidRDefault="001E123B" w:rsidP="00A215E9">
      <w:pPr>
        <w:pStyle w:val="Prrafodelista"/>
        <w:jc w:val="center"/>
        <w:rPr>
          <w:rFonts w:ascii="Comic Sans MS" w:hAnsi="Comic Sans MS"/>
          <w:b/>
          <w:bCs/>
          <w:sz w:val="20"/>
          <w:szCs w:val="20"/>
          <w:u w:val="double"/>
        </w:rPr>
      </w:pPr>
      <w:r w:rsidRPr="00A215E9">
        <w:rPr>
          <w:rFonts w:ascii="Comic Sans MS" w:hAnsi="Comic Sans MS"/>
          <w:b/>
          <w:bCs/>
          <w:sz w:val="20"/>
          <w:szCs w:val="20"/>
          <w:u w:val="double"/>
        </w:rPr>
        <w:t>Rep</w:t>
      </w:r>
      <w:r w:rsidR="00C34461" w:rsidRPr="00A215E9">
        <w:rPr>
          <w:rFonts w:ascii="Comic Sans MS" w:hAnsi="Comic Sans MS"/>
          <w:b/>
          <w:bCs/>
          <w:sz w:val="20"/>
          <w:szCs w:val="20"/>
          <w:u w:val="double"/>
        </w:rPr>
        <w:t>ú</w:t>
      </w:r>
      <w:r w:rsidRPr="00A215E9">
        <w:rPr>
          <w:rFonts w:ascii="Comic Sans MS" w:hAnsi="Comic Sans MS"/>
          <w:b/>
          <w:bCs/>
          <w:sz w:val="20"/>
          <w:szCs w:val="20"/>
          <w:u w:val="double"/>
        </w:rPr>
        <w:t>blica Liberal (1861-1891)</w:t>
      </w:r>
    </w:p>
    <w:p w14:paraId="55825603" w14:textId="3587AFBA" w:rsidR="005A3231" w:rsidRPr="00BE7BFC" w:rsidRDefault="005A3231" w:rsidP="00BE7BFC">
      <w:pPr>
        <w:pStyle w:val="Prrafodelista"/>
        <w:numPr>
          <w:ilvl w:val="0"/>
          <w:numId w:val="20"/>
        </w:numPr>
        <w:jc w:val="both"/>
        <w:rPr>
          <w:rFonts w:ascii="Comic Sans MS" w:hAnsi="Comic Sans MS"/>
          <w:b/>
          <w:bCs/>
          <w:sz w:val="18"/>
          <w:szCs w:val="18"/>
          <w:u w:val="double"/>
        </w:rPr>
      </w:pPr>
      <w:r w:rsidRPr="00BE7BFC">
        <w:rPr>
          <w:rFonts w:ascii="Comic Sans MS" w:hAnsi="Comic Sans MS"/>
          <w:b/>
          <w:bCs/>
          <w:sz w:val="18"/>
          <w:szCs w:val="18"/>
          <w:u w:val="double"/>
        </w:rPr>
        <w:t>Contexto del periodo</w:t>
      </w:r>
    </w:p>
    <w:p w14:paraId="7E8257B7" w14:textId="2D13391A" w:rsidR="007548BD" w:rsidRPr="00A215E9" w:rsidRDefault="00A30712" w:rsidP="00B657DC">
      <w:pPr>
        <w:jc w:val="both"/>
        <w:rPr>
          <w:rFonts w:ascii="Comic Sans MS" w:hAnsi="Comic Sans MS"/>
          <w:sz w:val="16"/>
          <w:szCs w:val="16"/>
        </w:rPr>
      </w:pPr>
      <w:r w:rsidRPr="00A215E9">
        <w:rPr>
          <w:rFonts w:ascii="Comic Sans MS" w:hAnsi="Comic Sans MS"/>
          <w:sz w:val="16"/>
          <w:szCs w:val="16"/>
        </w:rPr>
        <w:t xml:space="preserve">Después de 30 años de lucha en contra de los conservadores, los liberales toman el poder gracias al quiebre producido por la Cuestión del Sacristán. </w:t>
      </w:r>
      <w:r w:rsidR="005A3231" w:rsidRPr="00A215E9">
        <w:rPr>
          <w:rFonts w:ascii="Comic Sans MS" w:hAnsi="Comic Sans MS"/>
          <w:sz w:val="16"/>
          <w:szCs w:val="16"/>
        </w:rPr>
        <w:t>Además</w:t>
      </w:r>
      <w:r w:rsidRPr="00A215E9">
        <w:rPr>
          <w:rFonts w:ascii="Comic Sans MS" w:hAnsi="Comic Sans MS"/>
          <w:sz w:val="16"/>
          <w:szCs w:val="16"/>
        </w:rPr>
        <w:t xml:space="preserve"> de lo anterior podemos mencionar la clara intención de los liberales de separar a la Iglesia del Estado.</w:t>
      </w:r>
    </w:p>
    <w:p w14:paraId="7E4B8520" w14:textId="48D64079" w:rsidR="00A30712" w:rsidRPr="00A215E9" w:rsidRDefault="00A30712" w:rsidP="00B657DC">
      <w:pPr>
        <w:jc w:val="both"/>
        <w:rPr>
          <w:rFonts w:ascii="Comic Sans MS" w:hAnsi="Comic Sans MS"/>
          <w:sz w:val="16"/>
          <w:szCs w:val="16"/>
        </w:rPr>
      </w:pPr>
      <w:r w:rsidRPr="00A215E9">
        <w:rPr>
          <w:rFonts w:ascii="Comic Sans MS" w:hAnsi="Comic Sans MS"/>
          <w:sz w:val="16"/>
          <w:szCs w:val="16"/>
        </w:rPr>
        <w:t xml:space="preserve">Este periodo también se conoce como de expansión territorial, debido a los enfrentamientos con </w:t>
      </w:r>
      <w:r w:rsidR="005A3231" w:rsidRPr="00A215E9">
        <w:rPr>
          <w:rFonts w:ascii="Comic Sans MS" w:hAnsi="Comic Sans MS"/>
          <w:sz w:val="16"/>
          <w:szCs w:val="16"/>
        </w:rPr>
        <w:t>nuestros países vecinos</w:t>
      </w:r>
      <w:r w:rsidRPr="00A215E9">
        <w:rPr>
          <w:rFonts w:ascii="Comic Sans MS" w:hAnsi="Comic Sans MS"/>
          <w:sz w:val="16"/>
          <w:szCs w:val="16"/>
        </w:rPr>
        <w:t>, lo que ayudo a acrecentar nuestro sentimiento nacionalista.</w:t>
      </w:r>
    </w:p>
    <w:p w14:paraId="28E3C89E" w14:textId="2DE45EBD" w:rsidR="00A30712" w:rsidRPr="00A215E9" w:rsidRDefault="00A30712" w:rsidP="00B657DC">
      <w:pPr>
        <w:jc w:val="both"/>
        <w:rPr>
          <w:rFonts w:ascii="Comic Sans MS" w:hAnsi="Comic Sans MS"/>
          <w:sz w:val="16"/>
          <w:szCs w:val="16"/>
        </w:rPr>
      </w:pPr>
      <w:r w:rsidRPr="00A215E9">
        <w:rPr>
          <w:rFonts w:ascii="Comic Sans MS" w:hAnsi="Comic Sans MS"/>
          <w:sz w:val="16"/>
          <w:szCs w:val="16"/>
        </w:rPr>
        <w:t xml:space="preserve">Por otro parte los empresarios ingleses, intervienen en la economía del país, generando ganancia con la extracción del salitre, versus la desigualdad social en que </w:t>
      </w:r>
      <w:r w:rsidR="005A3231" w:rsidRPr="00A215E9">
        <w:rPr>
          <w:rFonts w:ascii="Comic Sans MS" w:hAnsi="Comic Sans MS"/>
          <w:sz w:val="16"/>
          <w:szCs w:val="16"/>
        </w:rPr>
        <w:t>vivían</w:t>
      </w:r>
      <w:r w:rsidRPr="00A215E9">
        <w:rPr>
          <w:rFonts w:ascii="Comic Sans MS" w:hAnsi="Comic Sans MS"/>
          <w:sz w:val="16"/>
          <w:szCs w:val="16"/>
        </w:rPr>
        <w:t xml:space="preserve"> los trabajadores.</w:t>
      </w:r>
    </w:p>
    <w:p w14:paraId="1837BF38" w14:textId="0FB0FAAA" w:rsidR="00A30712" w:rsidRPr="00A215E9" w:rsidRDefault="00A30712" w:rsidP="00B657DC">
      <w:pPr>
        <w:jc w:val="both"/>
        <w:rPr>
          <w:rFonts w:ascii="Comic Sans MS" w:hAnsi="Comic Sans MS"/>
          <w:sz w:val="16"/>
          <w:szCs w:val="16"/>
        </w:rPr>
      </w:pPr>
      <w:r w:rsidRPr="00A215E9">
        <w:rPr>
          <w:rFonts w:ascii="Comic Sans MS" w:hAnsi="Comic Sans MS"/>
          <w:sz w:val="16"/>
          <w:szCs w:val="16"/>
        </w:rPr>
        <w:t xml:space="preserve">Para </w:t>
      </w:r>
      <w:r w:rsidR="005A3231" w:rsidRPr="00A215E9">
        <w:rPr>
          <w:rFonts w:ascii="Comic Sans MS" w:hAnsi="Comic Sans MS"/>
          <w:sz w:val="16"/>
          <w:szCs w:val="16"/>
        </w:rPr>
        <w:t>terminar,</w:t>
      </w:r>
      <w:r w:rsidRPr="00A215E9">
        <w:rPr>
          <w:rFonts w:ascii="Comic Sans MS" w:hAnsi="Comic Sans MS"/>
          <w:sz w:val="16"/>
          <w:szCs w:val="16"/>
        </w:rPr>
        <w:t xml:space="preserve"> podemos decir que al </w:t>
      </w:r>
      <w:r w:rsidR="005A3231" w:rsidRPr="00A215E9">
        <w:rPr>
          <w:rFonts w:ascii="Comic Sans MS" w:hAnsi="Comic Sans MS"/>
          <w:sz w:val="16"/>
          <w:szCs w:val="16"/>
        </w:rPr>
        <w:t>término</w:t>
      </w:r>
      <w:r w:rsidRPr="00A215E9">
        <w:rPr>
          <w:rFonts w:ascii="Comic Sans MS" w:hAnsi="Comic Sans MS"/>
          <w:sz w:val="16"/>
          <w:szCs w:val="16"/>
        </w:rPr>
        <w:t xml:space="preserve"> de la rep</w:t>
      </w:r>
      <w:r w:rsidR="005A3231" w:rsidRPr="00A215E9">
        <w:rPr>
          <w:rFonts w:ascii="Comic Sans MS" w:hAnsi="Comic Sans MS"/>
          <w:sz w:val="16"/>
          <w:szCs w:val="16"/>
        </w:rPr>
        <w:t>ú</w:t>
      </w:r>
      <w:r w:rsidRPr="00A215E9">
        <w:rPr>
          <w:rFonts w:ascii="Comic Sans MS" w:hAnsi="Comic Sans MS"/>
          <w:sz w:val="16"/>
          <w:szCs w:val="16"/>
        </w:rPr>
        <w:t xml:space="preserve">blica liberal se produce una gran pugna entre, dos poderes del Estado; el Ejecutivo y el Legislativo, ya que este </w:t>
      </w:r>
      <w:r w:rsidR="005A3231" w:rsidRPr="00A215E9">
        <w:rPr>
          <w:rFonts w:ascii="Comic Sans MS" w:hAnsi="Comic Sans MS"/>
          <w:sz w:val="16"/>
          <w:szCs w:val="16"/>
        </w:rPr>
        <w:t>último</w:t>
      </w:r>
      <w:r w:rsidRPr="00A215E9">
        <w:rPr>
          <w:rFonts w:ascii="Comic Sans MS" w:hAnsi="Comic Sans MS"/>
          <w:sz w:val="16"/>
          <w:szCs w:val="16"/>
        </w:rPr>
        <w:t xml:space="preserve"> quiere tener mas atribuciones </w:t>
      </w:r>
      <w:r w:rsidR="005A3231" w:rsidRPr="00A215E9">
        <w:rPr>
          <w:rFonts w:ascii="Comic Sans MS" w:hAnsi="Comic Sans MS"/>
          <w:sz w:val="16"/>
          <w:szCs w:val="16"/>
        </w:rPr>
        <w:t>(mayor</w:t>
      </w:r>
      <w:r w:rsidRPr="00A215E9">
        <w:rPr>
          <w:rFonts w:ascii="Comic Sans MS" w:hAnsi="Comic Sans MS"/>
          <w:sz w:val="16"/>
          <w:szCs w:val="16"/>
        </w:rPr>
        <w:t xml:space="preserve"> poder), como consecuencia se producirá la guerra civil de 1891.</w:t>
      </w:r>
    </w:p>
    <w:p w14:paraId="017C96CB" w14:textId="0D0C633F" w:rsidR="00A30712" w:rsidRPr="00A215E9" w:rsidRDefault="00A30712" w:rsidP="00BE7BFC">
      <w:pPr>
        <w:pStyle w:val="Prrafodelista"/>
        <w:numPr>
          <w:ilvl w:val="0"/>
          <w:numId w:val="20"/>
        </w:numPr>
        <w:jc w:val="both"/>
        <w:rPr>
          <w:rFonts w:ascii="Comic Sans MS" w:hAnsi="Comic Sans MS"/>
          <w:b/>
          <w:bCs/>
          <w:sz w:val="18"/>
          <w:szCs w:val="18"/>
          <w:u w:val="double"/>
        </w:rPr>
      </w:pPr>
      <w:r w:rsidRPr="00A215E9">
        <w:rPr>
          <w:rFonts w:ascii="Comic Sans MS" w:hAnsi="Comic Sans MS"/>
          <w:b/>
          <w:bCs/>
          <w:sz w:val="18"/>
          <w:szCs w:val="18"/>
          <w:u w:val="double"/>
        </w:rPr>
        <w:t>Características del periodo</w:t>
      </w:r>
    </w:p>
    <w:p w14:paraId="0BC06666" w14:textId="7D6F51EA" w:rsidR="00A30712" w:rsidRPr="00A215E9" w:rsidRDefault="00A30712" w:rsidP="00B657DC">
      <w:pPr>
        <w:jc w:val="both"/>
        <w:rPr>
          <w:rFonts w:ascii="Comic Sans MS" w:hAnsi="Comic Sans MS"/>
          <w:sz w:val="16"/>
          <w:szCs w:val="16"/>
        </w:rPr>
      </w:pPr>
      <w:r w:rsidRPr="00A215E9">
        <w:rPr>
          <w:rFonts w:ascii="Comic Sans MS" w:hAnsi="Comic Sans MS"/>
          <w:sz w:val="16"/>
          <w:szCs w:val="16"/>
        </w:rPr>
        <w:t xml:space="preserve">El </w:t>
      </w:r>
      <w:r w:rsidR="005A3231" w:rsidRPr="00A215E9">
        <w:rPr>
          <w:rFonts w:ascii="Comic Sans MS" w:hAnsi="Comic Sans MS"/>
          <w:sz w:val="16"/>
          <w:szCs w:val="16"/>
        </w:rPr>
        <w:t>partido liberal</w:t>
      </w:r>
      <w:r w:rsidRPr="00A215E9">
        <w:rPr>
          <w:rFonts w:ascii="Comic Sans MS" w:hAnsi="Comic Sans MS"/>
          <w:sz w:val="16"/>
          <w:szCs w:val="16"/>
        </w:rPr>
        <w:t xml:space="preserve"> toma el control político de </w:t>
      </w:r>
      <w:r w:rsidR="00BE7BFC" w:rsidRPr="00A215E9">
        <w:rPr>
          <w:rFonts w:ascii="Comic Sans MS" w:hAnsi="Comic Sans MS"/>
          <w:sz w:val="16"/>
          <w:szCs w:val="16"/>
        </w:rPr>
        <w:t>C</w:t>
      </w:r>
      <w:r w:rsidRPr="00A215E9">
        <w:rPr>
          <w:rFonts w:ascii="Comic Sans MS" w:hAnsi="Comic Sans MS"/>
          <w:sz w:val="16"/>
          <w:szCs w:val="16"/>
        </w:rPr>
        <w:t xml:space="preserve">hile impulsando grandes reformas </w:t>
      </w:r>
      <w:r w:rsidR="005A3231" w:rsidRPr="00A215E9">
        <w:rPr>
          <w:rFonts w:ascii="Comic Sans MS" w:hAnsi="Comic Sans MS"/>
          <w:sz w:val="16"/>
          <w:szCs w:val="16"/>
        </w:rPr>
        <w:t>c</w:t>
      </w:r>
      <w:r w:rsidR="00BE7BFC" w:rsidRPr="00A215E9">
        <w:rPr>
          <w:rFonts w:ascii="Comic Sans MS" w:hAnsi="Comic Sans MS"/>
          <w:sz w:val="16"/>
          <w:szCs w:val="16"/>
        </w:rPr>
        <w:t>ó</w:t>
      </w:r>
      <w:r w:rsidR="005A3231" w:rsidRPr="00A215E9">
        <w:rPr>
          <w:rFonts w:ascii="Comic Sans MS" w:hAnsi="Comic Sans MS"/>
          <w:sz w:val="16"/>
          <w:szCs w:val="16"/>
        </w:rPr>
        <w:t>mo,</w:t>
      </w:r>
      <w:r w:rsidRPr="00A215E9">
        <w:rPr>
          <w:rFonts w:ascii="Comic Sans MS" w:hAnsi="Comic Sans MS"/>
          <w:sz w:val="16"/>
          <w:szCs w:val="16"/>
        </w:rPr>
        <w:t xml:space="preserve"> por ejemplo:</w:t>
      </w:r>
    </w:p>
    <w:tbl>
      <w:tblPr>
        <w:tblStyle w:val="Tablaconcuadrcula"/>
        <w:tblW w:w="10348" w:type="dxa"/>
        <w:shd w:val="clear" w:color="auto" w:fill="FF99CC"/>
        <w:tblLook w:val="04A0" w:firstRow="1" w:lastRow="0" w:firstColumn="1" w:lastColumn="0" w:noHBand="0" w:noVBand="1"/>
      </w:tblPr>
      <w:tblGrid>
        <w:gridCol w:w="3564"/>
        <w:gridCol w:w="6784"/>
      </w:tblGrid>
      <w:tr w:rsidR="00A30712" w:rsidRPr="00C34461" w14:paraId="7BECF110" w14:textId="77777777" w:rsidTr="00A215E9">
        <w:tc>
          <w:tcPr>
            <w:tcW w:w="3564" w:type="dxa"/>
            <w:shd w:val="clear" w:color="auto" w:fill="FF99CC"/>
          </w:tcPr>
          <w:p w14:paraId="017CA91C" w14:textId="77777777" w:rsidR="00A30712" w:rsidRPr="00A215E9" w:rsidRDefault="00A30712" w:rsidP="00A30712">
            <w:pPr>
              <w:jc w:val="both"/>
              <w:rPr>
                <w:rFonts w:ascii="Comic Sans MS" w:hAnsi="Comic Sans MS"/>
                <w:b/>
                <w:bCs/>
                <w:sz w:val="16"/>
                <w:szCs w:val="16"/>
              </w:rPr>
            </w:pPr>
            <w:r w:rsidRPr="00A215E9">
              <w:rPr>
                <w:rFonts w:ascii="Comic Sans MS" w:hAnsi="Comic Sans MS"/>
                <w:b/>
                <w:bCs/>
                <w:sz w:val="16"/>
                <w:szCs w:val="16"/>
              </w:rPr>
              <w:t xml:space="preserve">Libertades para los ciudadanos </w:t>
            </w:r>
          </w:p>
          <w:p w14:paraId="11F81EF4" w14:textId="77777777" w:rsidR="00A30712" w:rsidRPr="00A215E9" w:rsidRDefault="00A30712" w:rsidP="00B657DC">
            <w:pPr>
              <w:jc w:val="both"/>
              <w:rPr>
                <w:rFonts w:ascii="Comic Sans MS" w:hAnsi="Comic Sans MS"/>
                <w:b/>
                <w:bCs/>
                <w:sz w:val="16"/>
                <w:szCs w:val="16"/>
              </w:rPr>
            </w:pPr>
          </w:p>
        </w:tc>
        <w:tc>
          <w:tcPr>
            <w:tcW w:w="6784" w:type="dxa"/>
            <w:shd w:val="clear" w:color="auto" w:fill="FF99CC"/>
          </w:tcPr>
          <w:p w14:paraId="06F0EF60" w14:textId="77777777" w:rsidR="005A3231" w:rsidRPr="00CA6524" w:rsidRDefault="00A30712" w:rsidP="0070084C">
            <w:pPr>
              <w:pStyle w:val="Prrafodelista"/>
              <w:numPr>
                <w:ilvl w:val="0"/>
                <w:numId w:val="5"/>
              </w:numPr>
              <w:jc w:val="both"/>
              <w:rPr>
                <w:rFonts w:ascii="Comic Sans MS" w:hAnsi="Comic Sans MS"/>
                <w:sz w:val="16"/>
                <w:szCs w:val="16"/>
              </w:rPr>
            </w:pPr>
            <w:r w:rsidRPr="00CA6524">
              <w:rPr>
                <w:rFonts w:ascii="Comic Sans MS" w:hAnsi="Comic Sans MS"/>
                <w:sz w:val="16"/>
                <w:szCs w:val="16"/>
              </w:rPr>
              <w:t>Libertad de culto</w:t>
            </w:r>
          </w:p>
          <w:p w14:paraId="2A2839A3" w14:textId="77777777" w:rsidR="005A3231" w:rsidRPr="00CA6524" w:rsidRDefault="00A30712" w:rsidP="0070084C">
            <w:pPr>
              <w:pStyle w:val="Prrafodelista"/>
              <w:numPr>
                <w:ilvl w:val="0"/>
                <w:numId w:val="5"/>
              </w:numPr>
              <w:jc w:val="both"/>
              <w:rPr>
                <w:rFonts w:ascii="Comic Sans MS" w:hAnsi="Comic Sans MS"/>
                <w:sz w:val="16"/>
                <w:szCs w:val="16"/>
              </w:rPr>
            </w:pPr>
            <w:r w:rsidRPr="00CA6524">
              <w:rPr>
                <w:rFonts w:ascii="Comic Sans MS" w:hAnsi="Comic Sans MS"/>
                <w:sz w:val="16"/>
                <w:szCs w:val="16"/>
              </w:rPr>
              <w:t>Libertad de pensamiento</w:t>
            </w:r>
          </w:p>
          <w:p w14:paraId="76C84431" w14:textId="4A1F345A" w:rsidR="00A30712" w:rsidRPr="00CA6524" w:rsidRDefault="00A30712" w:rsidP="0070084C">
            <w:pPr>
              <w:pStyle w:val="Prrafodelista"/>
              <w:numPr>
                <w:ilvl w:val="0"/>
                <w:numId w:val="5"/>
              </w:numPr>
              <w:jc w:val="both"/>
              <w:rPr>
                <w:rFonts w:ascii="Comic Sans MS" w:hAnsi="Comic Sans MS"/>
                <w:sz w:val="16"/>
                <w:szCs w:val="16"/>
              </w:rPr>
            </w:pPr>
            <w:r w:rsidRPr="00CA6524">
              <w:rPr>
                <w:rFonts w:ascii="Comic Sans MS" w:hAnsi="Comic Sans MS"/>
                <w:sz w:val="16"/>
                <w:szCs w:val="16"/>
              </w:rPr>
              <w:t xml:space="preserve">Libertad de </w:t>
            </w:r>
            <w:r w:rsidR="005A3231" w:rsidRPr="00CA6524">
              <w:rPr>
                <w:rFonts w:ascii="Comic Sans MS" w:hAnsi="Comic Sans MS"/>
                <w:sz w:val="16"/>
                <w:szCs w:val="16"/>
              </w:rPr>
              <w:t>opinión</w:t>
            </w:r>
          </w:p>
        </w:tc>
      </w:tr>
      <w:tr w:rsidR="00A30712" w:rsidRPr="00C34461" w14:paraId="397DB38B" w14:textId="77777777" w:rsidTr="00A215E9">
        <w:tc>
          <w:tcPr>
            <w:tcW w:w="3564" w:type="dxa"/>
            <w:shd w:val="clear" w:color="auto" w:fill="FF99CC"/>
          </w:tcPr>
          <w:p w14:paraId="4BE8F291" w14:textId="73ECA3BE" w:rsidR="00A30712" w:rsidRPr="00A215E9" w:rsidRDefault="00A30712" w:rsidP="00B657DC">
            <w:pPr>
              <w:jc w:val="both"/>
              <w:rPr>
                <w:rFonts w:ascii="Comic Sans MS" w:hAnsi="Comic Sans MS"/>
                <w:b/>
                <w:bCs/>
                <w:sz w:val="16"/>
                <w:szCs w:val="16"/>
              </w:rPr>
            </w:pPr>
            <w:r w:rsidRPr="00A215E9">
              <w:rPr>
                <w:rFonts w:ascii="Comic Sans MS" w:hAnsi="Comic Sans MS"/>
                <w:b/>
                <w:bCs/>
                <w:sz w:val="16"/>
                <w:szCs w:val="16"/>
              </w:rPr>
              <w:t>Ampliación del universo electoral</w:t>
            </w:r>
          </w:p>
        </w:tc>
        <w:tc>
          <w:tcPr>
            <w:tcW w:w="6784" w:type="dxa"/>
            <w:shd w:val="clear" w:color="auto" w:fill="FF99CC"/>
          </w:tcPr>
          <w:p w14:paraId="42AE72FA" w14:textId="7CAC3971" w:rsidR="00A30712" w:rsidRPr="00CA6524" w:rsidRDefault="00A30712" w:rsidP="0070084C">
            <w:pPr>
              <w:pStyle w:val="Prrafodelista"/>
              <w:numPr>
                <w:ilvl w:val="0"/>
                <w:numId w:val="6"/>
              </w:numPr>
              <w:jc w:val="both"/>
              <w:rPr>
                <w:rFonts w:ascii="Comic Sans MS" w:hAnsi="Comic Sans MS"/>
                <w:sz w:val="16"/>
                <w:szCs w:val="16"/>
              </w:rPr>
            </w:pPr>
            <w:r w:rsidRPr="00CA6524">
              <w:rPr>
                <w:rFonts w:ascii="Comic Sans MS" w:hAnsi="Comic Sans MS"/>
                <w:sz w:val="16"/>
                <w:szCs w:val="16"/>
              </w:rPr>
              <w:t>Reformas en los requisitos para poder votar</w:t>
            </w:r>
          </w:p>
        </w:tc>
      </w:tr>
      <w:tr w:rsidR="00A30712" w:rsidRPr="00C34461" w14:paraId="3B6F25A4" w14:textId="77777777" w:rsidTr="00A215E9">
        <w:tc>
          <w:tcPr>
            <w:tcW w:w="3564" w:type="dxa"/>
            <w:shd w:val="clear" w:color="auto" w:fill="FF99CC"/>
          </w:tcPr>
          <w:p w14:paraId="265DA35B" w14:textId="11319EB2" w:rsidR="00A30712" w:rsidRPr="00A215E9" w:rsidRDefault="005A3231" w:rsidP="00B657DC">
            <w:pPr>
              <w:jc w:val="both"/>
              <w:rPr>
                <w:rFonts w:ascii="Comic Sans MS" w:hAnsi="Comic Sans MS"/>
                <w:b/>
                <w:bCs/>
                <w:sz w:val="16"/>
                <w:szCs w:val="16"/>
              </w:rPr>
            </w:pPr>
            <w:r w:rsidRPr="00A215E9">
              <w:rPr>
                <w:rFonts w:ascii="Comic Sans MS" w:hAnsi="Comic Sans MS"/>
                <w:b/>
                <w:bCs/>
                <w:sz w:val="16"/>
                <w:szCs w:val="16"/>
              </w:rPr>
              <w:t>Reducción</w:t>
            </w:r>
            <w:r w:rsidR="00A30712" w:rsidRPr="00A215E9">
              <w:rPr>
                <w:rFonts w:ascii="Comic Sans MS" w:hAnsi="Comic Sans MS"/>
                <w:b/>
                <w:bCs/>
                <w:sz w:val="16"/>
                <w:szCs w:val="16"/>
              </w:rPr>
              <w:t xml:space="preserve"> del poder de la iglesia</w:t>
            </w:r>
          </w:p>
        </w:tc>
        <w:tc>
          <w:tcPr>
            <w:tcW w:w="6784" w:type="dxa"/>
            <w:shd w:val="clear" w:color="auto" w:fill="FF99CC"/>
          </w:tcPr>
          <w:p w14:paraId="715094F3" w14:textId="00079EE2" w:rsidR="00A30712" w:rsidRPr="00CA6524" w:rsidRDefault="00A30712" w:rsidP="00B657DC">
            <w:pPr>
              <w:pStyle w:val="Prrafodelista"/>
              <w:numPr>
                <w:ilvl w:val="0"/>
                <w:numId w:val="6"/>
              </w:numPr>
              <w:jc w:val="both"/>
              <w:rPr>
                <w:rFonts w:ascii="Comic Sans MS" w:hAnsi="Comic Sans MS"/>
                <w:sz w:val="16"/>
                <w:szCs w:val="16"/>
              </w:rPr>
            </w:pPr>
            <w:r w:rsidRPr="00CA6524">
              <w:rPr>
                <w:rFonts w:ascii="Comic Sans MS" w:hAnsi="Comic Sans MS"/>
                <w:sz w:val="16"/>
                <w:szCs w:val="16"/>
              </w:rPr>
              <w:t>Leyes Laicas</w:t>
            </w:r>
          </w:p>
        </w:tc>
      </w:tr>
      <w:tr w:rsidR="005A3231" w:rsidRPr="00C34461" w14:paraId="03E8208E" w14:textId="77777777" w:rsidTr="00A215E9">
        <w:tc>
          <w:tcPr>
            <w:tcW w:w="3564" w:type="dxa"/>
            <w:shd w:val="clear" w:color="auto" w:fill="FF99CC"/>
          </w:tcPr>
          <w:p w14:paraId="04766AFD" w14:textId="559FABB7" w:rsidR="005A3231" w:rsidRPr="00A215E9" w:rsidRDefault="005A3231" w:rsidP="00B657DC">
            <w:pPr>
              <w:jc w:val="both"/>
              <w:rPr>
                <w:rFonts w:ascii="Comic Sans MS" w:hAnsi="Comic Sans MS"/>
                <w:b/>
                <w:bCs/>
                <w:sz w:val="16"/>
                <w:szCs w:val="16"/>
              </w:rPr>
            </w:pPr>
            <w:r w:rsidRPr="00A215E9">
              <w:rPr>
                <w:rFonts w:ascii="Comic Sans MS" w:hAnsi="Comic Sans MS"/>
                <w:b/>
                <w:bCs/>
                <w:sz w:val="16"/>
                <w:szCs w:val="16"/>
              </w:rPr>
              <w:t>Reducción del poder ejecutivo</w:t>
            </w:r>
          </w:p>
        </w:tc>
        <w:tc>
          <w:tcPr>
            <w:tcW w:w="6784" w:type="dxa"/>
            <w:shd w:val="clear" w:color="auto" w:fill="FF99CC"/>
          </w:tcPr>
          <w:p w14:paraId="4DF3253B" w14:textId="05C22E1F" w:rsidR="005A3231" w:rsidRPr="00CA6524" w:rsidRDefault="005A3231" w:rsidP="0070084C">
            <w:pPr>
              <w:pStyle w:val="Prrafodelista"/>
              <w:numPr>
                <w:ilvl w:val="0"/>
                <w:numId w:val="6"/>
              </w:numPr>
              <w:jc w:val="both"/>
              <w:rPr>
                <w:rFonts w:ascii="Comic Sans MS" w:hAnsi="Comic Sans MS"/>
                <w:sz w:val="16"/>
                <w:szCs w:val="16"/>
              </w:rPr>
            </w:pPr>
            <w:r w:rsidRPr="00CA6524">
              <w:rPr>
                <w:rFonts w:ascii="Comic Sans MS" w:hAnsi="Comic Sans MS"/>
                <w:sz w:val="16"/>
                <w:szCs w:val="16"/>
              </w:rPr>
              <w:t>Modificación a la constitución de 1833</w:t>
            </w:r>
          </w:p>
        </w:tc>
      </w:tr>
      <w:tr w:rsidR="005A3231" w:rsidRPr="00C34461" w14:paraId="1CFFF132" w14:textId="77777777" w:rsidTr="00A215E9">
        <w:tc>
          <w:tcPr>
            <w:tcW w:w="3564" w:type="dxa"/>
            <w:shd w:val="clear" w:color="auto" w:fill="FF99CC"/>
          </w:tcPr>
          <w:p w14:paraId="030C0E19" w14:textId="275D55C0" w:rsidR="005A3231" w:rsidRPr="00A215E9" w:rsidRDefault="005A3231" w:rsidP="00B657DC">
            <w:pPr>
              <w:jc w:val="both"/>
              <w:rPr>
                <w:rFonts w:ascii="Comic Sans MS" w:hAnsi="Comic Sans MS"/>
                <w:b/>
                <w:bCs/>
                <w:sz w:val="16"/>
                <w:szCs w:val="16"/>
              </w:rPr>
            </w:pPr>
            <w:r w:rsidRPr="00A215E9">
              <w:rPr>
                <w:rFonts w:ascii="Comic Sans MS" w:hAnsi="Comic Sans MS"/>
                <w:b/>
                <w:bCs/>
                <w:sz w:val="16"/>
                <w:szCs w:val="16"/>
              </w:rPr>
              <w:t>Economía</w:t>
            </w:r>
          </w:p>
        </w:tc>
        <w:tc>
          <w:tcPr>
            <w:tcW w:w="6784" w:type="dxa"/>
            <w:shd w:val="clear" w:color="auto" w:fill="FF99CC"/>
          </w:tcPr>
          <w:p w14:paraId="00858304" w14:textId="0FBB1977" w:rsidR="005A3231" w:rsidRPr="00CA6524" w:rsidRDefault="005A3231" w:rsidP="0070084C">
            <w:pPr>
              <w:pStyle w:val="Prrafodelista"/>
              <w:numPr>
                <w:ilvl w:val="0"/>
                <w:numId w:val="6"/>
              </w:numPr>
              <w:jc w:val="both"/>
              <w:rPr>
                <w:rFonts w:ascii="Comic Sans MS" w:hAnsi="Comic Sans MS"/>
                <w:sz w:val="16"/>
                <w:szCs w:val="16"/>
              </w:rPr>
            </w:pPr>
            <w:r w:rsidRPr="00CA6524">
              <w:rPr>
                <w:rFonts w:ascii="Comic Sans MS" w:hAnsi="Comic Sans MS"/>
                <w:sz w:val="16"/>
                <w:szCs w:val="16"/>
              </w:rPr>
              <w:t xml:space="preserve">Mono exportadora </w:t>
            </w:r>
          </w:p>
        </w:tc>
      </w:tr>
    </w:tbl>
    <w:p w14:paraId="54B04BF5" w14:textId="782CBC1B" w:rsidR="00A30712" w:rsidRPr="00CA6524" w:rsidRDefault="005A3231" w:rsidP="00B657DC">
      <w:pPr>
        <w:pStyle w:val="Prrafodelista"/>
        <w:numPr>
          <w:ilvl w:val="0"/>
          <w:numId w:val="20"/>
        </w:numPr>
        <w:jc w:val="both"/>
        <w:rPr>
          <w:rFonts w:ascii="Comic Sans MS" w:hAnsi="Comic Sans MS"/>
          <w:b/>
          <w:bCs/>
          <w:sz w:val="18"/>
          <w:szCs w:val="18"/>
          <w:u w:val="double"/>
        </w:rPr>
      </w:pPr>
      <w:r w:rsidRPr="00BE7BFC">
        <w:rPr>
          <w:rFonts w:ascii="Comic Sans MS" w:hAnsi="Comic Sans MS"/>
          <w:b/>
          <w:bCs/>
          <w:sz w:val="18"/>
          <w:szCs w:val="18"/>
          <w:u w:val="double"/>
        </w:rPr>
        <w:t xml:space="preserve">Obras o sucesos de los </w:t>
      </w:r>
      <w:r w:rsidR="0009443D" w:rsidRPr="00BE7BFC">
        <w:rPr>
          <w:rFonts w:ascii="Comic Sans MS" w:hAnsi="Comic Sans MS"/>
          <w:b/>
          <w:bCs/>
          <w:sz w:val="18"/>
          <w:szCs w:val="18"/>
          <w:u w:val="double"/>
        </w:rPr>
        <w:t>presidentes</w:t>
      </w:r>
      <w:r w:rsidRPr="00BE7BFC">
        <w:rPr>
          <w:rFonts w:ascii="Comic Sans MS" w:hAnsi="Comic Sans MS"/>
          <w:b/>
          <w:bCs/>
          <w:sz w:val="18"/>
          <w:szCs w:val="18"/>
          <w:u w:val="double"/>
        </w:rPr>
        <w:t xml:space="preserve"> de la República Liberal </w:t>
      </w:r>
    </w:p>
    <w:tbl>
      <w:tblPr>
        <w:tblStyle w:val="Tablaconcuadrcula"/>
        <w:tblW w:w="10354" w:type="dxa"/>
        <w:tblInd w:w="-147" w:type="dxa"/>
        <w:shd w:val="clear" w:color="auto" w:fill="FF99CC"/>
        <w:tblLook w:val="04A0" w:firstRow="1" w:lastRow="0" w:firstColumn="1" w:lastColumn="0" w:noHBand="0" w:noVBand="1"/>
      </w:tblPr>
      <w:tblGrid>
        <w:gridCol w:w="2166"/>
        <w:gridCol w:w="8188"/>
      </w:tblGrid>
      <w:tr w:rsidR="007548BD" w:rsidRPr="00C34461" w14:paraId="72846E6F" w14:textId="77777777" w:rsidTr="00A215E9">
        <w:tc>
          <w:tcPr>
            <w:tcW w:w="2166" w:type="dxa"/>
            <w:shd w:val="clear" w:color="auto" w:fill="FF99CC"/>
          </w:tcPr>
          <w:p w14:paraId="67992379" w14:textId="77777777" w:rsidR="007548BD" w:rsidRPr="00C34461" w:rsidRDefault="007548BD" w:rsidP="00B657DC">
            <w:pPr>
              <w:jc w:val="both"/>
              <w:rPr>
                <w:rFonts w:ascii="Comic Sans MS" w:hAnsi="Comic Sans MS"/>
                <w:b/>
                <w:bCs/>
                <w:sz w:val="18"/>
                <w:szCs w:val="18"/>
              </w:rPr>
            </w:pPr>
            <w:r w:rsidRPr="00C34461">
              <w:rPr>
                <w:rFonts w:ascii="Comic Sans MS" w:hAnsi="Comic Sans MS"/>
                <w:sz w:val="18"/>
                <w:szCs w:val="18"/>
              </w:rPr>
              <w:t>José Joaquín Pérez</w:t>
            </w:r>
            <w:r w:rsidR="005A3231" w:rsidRPr="00C34461">
              <w:rPr>
                <w:rFonts w:ascii="Comic Sans MS" w:hAnsi="Comic Sans MS"/>
                <w:sz w:val="18"/>
                <w:szCs w:val="18"/>
              </w:rPr>
              <w:t xml:space="preserve"> (1861-1871)</w:t>
            </w:r>
          </w:p>
          <w:p w14:paraId="74A4E582" w14:textId="26D3685B" w:rsidR="005A3231" w:rsidRPr="00C34461" w:rsidRDefault="005A3231" w:rsidP="00B657DC">
            <w:pPr>
              <w:jc w:val="both"/>
              <w:rPr>
                <w:rFonts w:ascii="Comic Sans MS" w:hAnsi="Comic Sans MS"/>
                <w:b/>
                <w:bCs/>
                <w:sz w:val="18"/>
                <w:szCs w:val="18"/>
              </w:rPr>
            </w:pPr>
            <w:r w:rsidRPr="00C34461">
              <w:rPr>
                <w:rFonts w:ascii="Comic Sans MS" w:hAnsi="Comic Sans MS"/>
                <w:noProof/>
                <w:sz w:val="18"/>
                <w:szCs w:val="18"/>
                <w:lang w:val="es-CL" w:eastAsia="es-CL"/>
              </w:rPr>
              <w:drawing>
                <wp:inline distT="0" distB="0" distL="0" distR="0" wp14:anchorId="175731CB" wp14:editId="1C618F25">
                  <wp:extent cx="1066800" cy="1158100"/>
                  <wp:effectExtent l="0" t="0" r="0" b="4445"/>
                  <wp:docPr id="26627" name="Picture 2" descr="FOTO22000112818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2" descr="FOTO220001128180939"/>
                          <pic:cNvPicPr>
                            <a:picLocks noChangeAspect="1" noChangeArrowheads="1"/>
                          </pic:cNvPicPr>
                        </pic:nvPicPr>
                        <pic:blipFill>
                          <a:blip r:embed="rId9" cstate="print">
                            <a:grayscl/>
                          </a:blip>
                          <a:srcRect/>
                          <a:stretch>
                            <a:fillRect/>
                          </a:stretch>
                        </pic:blipFill>
                        <pic:spPr bwMode="auto">
                          <a:xfrm>
                            <a:off x="0" y="0"/>
                            <a:ext cx="1079056" cy="1171405"/>
                          </a:xfrm>
                          <a:prstGeom prst="rect">
                            <a:avLst/>
                          </a:prstGeom>
                          <a:noFill/>
                          <a:ln w="9525">
                            <a:noFill/>
                            <a:miter lim="800000"/>
                            <a:headEnd/>
                            <a:tailEnd/>
                          </a:ln>
                        </pic:spPr>
                      </pic:pic>
                    </a:graphicData>
                  </a:graphic>
                </wp:inline>
              </w:drawing>
            </w:r>
          </w:p>
        </w:tc>
        <w:tc>
          <w:tcPr>
            <w:tcW w:w="8188" w:type="dxa"/>
            <w:shd w:val="clear" w:color="auto" w:fill="FF99CC"/>
          </w:tcPr>
          <w:p w14:paraId="3CB52928" w14:textId="1B471EAD" w:rsidR="007548BD" w:rsidRPr="00CA6524" w:rsidRDefault="007548BD" w:rsidP="0070084C">
            <w:pPr>
              <w:pStyle w:val="Prrafodelista"/>
              <w:numPr>
                <w:ilvl w:val="0"/>
                <w:numId w:val="6"/>
              </w:numPr>
              <w:jc w:val="both"/>
              <w:rPr>
                <w:rFonts w:ascii="Comic Sans MS" w:hAnsi="Comic Sans MS"/>
                <w:sz w:val="16"/>
                <w:szCs w:val="16"/>
              </w:rPr>
            </w:pPr>
            <w:r w:rsidRPr="00CA6524">
              <w:rPr>
                <w:rFonts w:ascii="Comic Sans MS" w:hAnsi="Comic Sans MS"/>
                <w:sz w:val="16"/>
                <w:szCs w:val="16"/>
              </w:rPr>
              <w:t>Guerra Contra España</w:t>
            </w:r>
            <w:r w:rsidR="005A3231" w:rsidRPr="00CA6524">
              <w:rPr>
                <w:rFonts w:ascii="Comic Sans MS" w:hAnsi="Comic Sans MS"/>
                <w:sz w:val="16"/>
                <w:szCs w:val="16"/>
              </w:rPr>
              <w:t xml:space="preserve"> 1866</w:t>
            </w:r>
          </w:p>
          <w:p w14:paraId="4EE6AA19" w14:textId="416B6A2E" w:rsidR="007548BD" w:rsidRPr="00CA6524" w:rsidRDefault="007548BD" w:rsidP="0070084C">
            <w:pPr>
              <w:pStyle w:val="Prrafodelista"/>
              <w:numPr>
                <w:ilvl w:val="0"/>
                <w:numId w:val="6"/>
              </w:numPr>
              <w:jc w:val="both"/>
              <w:rPr>
                <w:rFonts w:ascii="Comic Sans MS" w:hAnsi="Comic Sans MS"/>
                <w:sz w:val="16"/>
                <w:szCs w:val="16"/>
              </w:rPr>
            </w:pPr>
            <w:r w:rsidRPr="00CA6524">
              <w:rPr>
                <w:rFonts w:ascii="Comic Sans MS" w:hAnsi="Comic Sans MS"/>
                <w:sz w:val="16"/>
                <w:szCs w:val="16"/>
              </w:rPr>
              <w:t>Tratado con Bolivia sobre los territorios</w:t>
            </w:r>
            <w:r w:rsidR="005A3231" w:rsidRPr="00CA6524">
              <w:rPr>
                <w:rFonts w:ascii="Comic Sans MS" w:hAnsi="Comic Sans MS"/>
                <w:sz w:val="16"/>
                <w:szCs w:val="16"/>
              </w:rPr>
              <w:t xml:space="preserve"> para la extracción de salitre en el norte </w:t>
            </w:r>
          </w:p>
          <w:p w14:paraId="312BD7B3" w14:textId="48011CE5" w:rsidR="00A30712" w:rsidRPr="00CA6524" w:rsidRDefault="00A30712" w:rsidP="0070084C">
            <w:pPr>
              <w:pStyle w:val="Prrafodelista"/>
              <w:numPr>
                <w:ilvl w:val="0"/>
                <w:numId w:val="6"/>
              </w:numPr>
              <w:jc w:val="both"/>
              <w:rPr>
                <w:rFonts w:ascii="Comic Sans MS" w:hAnsi="Comic Sans MS"/>
                <w:sz w:val="16"/>
                <w:szCs w:val="16"/>
                <w:lang w:val="es-CL"/>
              </w:rPr>
            </w:pPr>
            <w:r w:rsidRPr="00CA6524">
              <w:rPr>
                <w:rFonts w:ascii="Comic Sans MS" w:hAnsi="Comic Sans MS"/>
                <w:sz w:val="16"/>
                <w:szCs w:val="16"/>
                <w:lang w:val="es-CL"/>
              </w:rPr>
              <w:t>Incendio de la Iglesia de la Compañía de Jesús (1863)</w:t>
            </w:r>
          </w:p>
          <w:p w14:paraId="3A1DD0CE" w14:textId="743BEB5D" w:rsidR="00A30712" w:rsidRPr="00CA6524" w:rsidRDefault="00A30712" w:rsidP="0070084C">
            <w:pPr>
              <w:pStyle w:val="Prrafodelista"/>
              <w:numPr>
                <w:ilvl w:val="0"/>
                <w:numId w:val="6"/>
              </w:numPr>
              <w:jc w:val="both"/>
              <w:rPr>
                <w:rFonts w:ascii="Comic Sans MS" w:hAnsi="Comic Sans MS"/>
                <w:sz w:val="16"/>
                <w:szCs w:val="16"/>
                <w:lang w:val="es-CL"/>
              </w:rPr>
            </w:pPr>
            <w:r w:rsidRPr="00CA6524">
              <w:rPr>
                <w:rFonts w:ascii="Comic Sans MS" w:hAnsi="Comic Sans MS"/>
                <w:sz w:val="16"/>
                <w:szCs w:val="16"/>
                <w:lang w:val="es-CL"/>
              </w:rPr>
              <w:t>Fundación del primer Cuerpo de Bomberos de Santiago.</w:t>
            </w:r>
          </w:p>
          <w:p w14:paraId="0C51068D" w14:textId="35A1C580" w:rsidR="00A30712" w:rsidRPr="00CA6524" w:rsidRDefault="00A30712" w:rsidP="0070084C">
            <w:pPr>
              <w:pStyle w:val="Prrafodelista"/>
              <w:numPr>
                <w:ilvl w:val="0"/>
                <w:numId w:val="6"/>
              </w:numPr>
              <w:jc w:val="both"/>
              <w:rPr>
                <w:rFonts w:ascii="Comic Sans MS" w:hAnsi="Comic Sans MS"/>
                <w:sz w:val="16"/>
                <w:szCs w:val="16"/>
                <w:lang w:val="es-CL"/>
              </w:rPr>
            </w:pPr>
            <w:r w:rsidRPr="00CA6524">
              <w:rPr>
                <w:rFonts w:ascii="Comic Sans MS" w:hAnsi="Comic Sans MS"/>
                <w:sz w:val="16"/>
                <w:szCs w:val="16"/>
                <w:lang w:val="es-CL"/>
              </w:rPr>
              <w:t xml:space="preserve">Modernización de la Enseñanza Secundaria: se aprueba un nuevo plan de estudios de 6 años, incluyendo la enseñanza de los ramos científicos. </w:t>
            </w:r>
          </w:p>
          <w:p w14:paraId="0169373E" w14:textId="77777777" w:rsidR="005A3231" w:rsidRPr="00CA6524" w:rsidRDefault="00A30712" w:rsidP="0070084C">
            <w:pPr>
              <w:pStyle w:val="Prrafodelista"/>
              <w:numPr>
                <w:ilvl w:val="0"/>
                <w:numId w:val="6"/>
              </w:numPr>
              <w:jc w:val="both"/>
              <w:rPr>
                <w:rFonts w:ascii="Comic Sans MS" w:hAnsi="Comic Sans MS"/>
                <w:sz w:val="16"/>
                <w:szCs w:val="16"/>
                <w:lang w:val="es-CL"/>
              </w:rPr>
            </w:pPr>
            <w:r w:rsidRPr="00CA6524">
              <w:rPr>
                <w:rFonts w:ascii="Comic Sans MS" w:hAnsi="Comic Sans MS"/>
                <w:sz w:val="16"/>
                <w:szCs w:val="16"/>
                <w:lang w:val="es-CL"/>
              </w:rPr>
              <w:t xml:space="preserve">Inauguración del ferrocarril de Santiago a Valparaíso (Enrique Meiggs). </w:t>
            </w:r>
          </w:p>
          <w:p w14:paraId="188D3403" w14:textId="77777777" w:rsidR="005A3231" w:rsidRPr="00CA6524" w:rsidRDefault="00A30712" w:rsidP="0070084C">
            <w:pPr>
              <w:pStyle w:val="Prrafodelista"/>
              <w:numPr>
                <w:ilvl w:val="0"/>
                <w:numId w:val="6"/>
              </w:numPr>
              <w:jc w:val="both"/>
              <w:rPr>
                <w:rFonts w:ascii="Comic Sans MS" w:hAnsi="Comic Sans MS"/>
                <w:sz w:val="16"/>
                <w:szCs w:val="16"/>
                <w:lang w:val="es-CL"/>
              </w:rPr>
            </w:pPr>
            <w:r w:rsidRPr="00CA6524">
              <w:rPr>
                <w:rFonts w:ascii="Comic Sans MS" w:hAnsi="Comic Sans MS"/>
                <w:sz w:val="16"/>
                <w:szCs w:val="16"/>
                <w:lang w:val="es-CL"/>
              </w:rPr>
              <w:t>Se crea el Club de la Unión (1869) y el Club Hípico (1869).</w:t>
            </w:r>
          </w:p>
          <w:p w14:paraId="21FC7CEB" w14:textId="38CBA070" w:rsidR="00A30712" w:rsidRPr="00CA6524" w:rsidRDefault="00A30712" w:rsidP="0070084C">
            <w:pPr>
              <w:pStyle w:val="Prrafodelista"/>
              <w:numPr>
                <w:ilvl w:val="0"/>
                <w:numId w:val="6"/>
              </w:numPr>
              <w:jc w:val="both"/>
              <w:rPr>
                <w:rFonts w:ascii="Comic Sans MS" w:hAnsi="Comic Sans MS"/>
                <w:sz w:val="16"/>
                <w:szCs w:val="16"/>
                <w:lang w:val="es-CL"/>
              </w:rPr>
            </w:pPr>
            <w:r w:rsidRPr="00CA6524">
              <w:rPr>
                <w:rFonts w:ascii="Comic Sans MS" w:hAnsi="Comic Sans MS"/>
                <w:sz w:val="16"/>
                <w:szCs w:val="16"/>
                <w:lang w:val="es-CL"/>
              </w:rPr>
              <w:t xml:space="preserve">El 8 de agosto de 1870 se promulgó la ley que prohibió la reelección del </w:t>
            </w:r>
            <w:r w:rsidR="005A3231" w:rsidRPr="00CA6524">
              <w:rPr>
                <w:rFonts w:ascii="Comic Sans MS" w:hAnsi="Comic Sans MS"/>
                <w:sz w:val="16"/>
                <w:szCs w:val="16"/>
                <w:lang w:val="es-CL"/>
              </w:rPr>
              <w:t>presidente</w:t>
            </w:r>
            <w:r w:rsidRPr="00CA6524">
              <w:rPr>
                <w:rFonts w:ascii="Comic Sans MS" w:hAnsi="Comic Sans MS"/>
                <w:sz w:val="16"/>
                <w:szCs w:val="16"/>
                <w:lang w:val="es-CL"/>
              </w:rPr>
              <w:t xml:space="preserve"> de la República inmediatamente después de haber terminado su período.</w:t>
            </w:r>
          </w:p>
          <w:p w14:paraId="75059725" w14:textId="3BA8A957" w:rsidR="00A30712" w:rsidRPr="00CA6524" w:rsidRDefault="00A30712" w:rsidP="00B657DC">
            <w:pPr>
              <w:jc w:val="both"/>
              <w:rPr>
                <w:rFonts w:ascii="Comic Sans MS" w:hAnsi="Comic Sans MS"/>
                <w:sz w:val="16"/>
                <w:szCs w:val="16"/>
              </w:rPr>
            </w:pPr>
          </w:p>
        </w:tc>
      </w:tr>
      <w:tr w:rsidR="007548BD" w:rsidRPr="00C34461" w14:paraId="1E3D03AD" w14:textId="77777777" w:rsidTr="00A215E9">
        <w:tc>
          <w:tcPr>
            <w:tcW w:w="2166" w:type="dxa"/>
            <w:shd w:val="clear" w:color="auto" w:fill="FF99CC"/>
          </w:tcPr>
          <w:p w14:paraId="3F513BF5" w14:textId="1D8171FE" w:rsidR="007548BD" w:rsidRPr="00C34461" w:rsidRDefault="007548BD" w:rsidP="00B657DC">
            <w:pPr>
              <w:jc w:val="both"/>
              <w:rPr>
                <w:rFonts w:ascii="Comic Sans MS" w:hAnsi="Comic Sans MS"/>
                <w:b/>
                <w:bCs/>
                <w:sz w:val="18"/>
                <w:szCs w:val="18"/>
              </w:rPr>
            </w:pPr>
            <w:r w:rsidRPr="00C34461">
              <w:rPr>
                <w:rFonts w:ascii="Comic Sans MS" w:hAnsi="Comic Sans MS"/>
                <w:sz w:val="18"/>
                <w:szCs w:val="18"/>
              </w:rPr>
              <w:t>Federico Err</w:t>
            </w:r>
            <w:r w:rsidR="002F0447">
              <w:rPr>
                <w:rFonts w:ascii="Comic Sans MS" w:hAnsi="Comic Sans MS"/>
                <w:sz w:val="18"/>
                <w:szCs w:val="18"/>
              </w:rPr>
              <w:t>á</w:t>
            </w:r>
            <w:r w:rsidRPr="00C34461">
              <w:rPr>
                <w:rFonts w:ascii="Comic Sans MS" w:hAnsi="Comic Sans MS"/>
                <w:sz w:val="18"/>
                <w:szCs w:val="18"/>
              </w:rPr>
              <w:t>zuriz Zañartu</w:t>
            </w:r>
            <w:r w:rsidR="005A3231" w:rsidRPr="00C34461">
              <w:rPr>
                <w:rFonts w:ascii="Comic Sans MS" w:hAnsi="Comic Sans MS"/>
                <w:sz w:val="18"/>
                <w:szCs w:val="18"/>
              </w:rPr>
              <w:t xml:space="preserve"> (1871-1876)</w:t>
            </w:r>
          </w:p>
          <w:p w14:paraId="5D8D8C3D" w14:textId="7B133542" w:rsidR="00CB4CCC" w:rsidRPr="00C34461" w:rsidRDefault="00CB4CCC" w:rsidP="00444CFD">
            <w:pPr>
              <w:jc w:val="center"/>
              <w:rPr>
                <w:rFonts w:ascii="Comic Sans MS" w:hAnsi="Comic Sans MS"/>
                <w:b/>
                <w:bCs/>
                <w:sz w:val="18"/>
                <w:szCs w:val="18"/>
              </w:rPr>
            </w:pPr>
            <w:r w:rsidRPr="00C34461">
              <w:rPr>
                <w:rFonts w:ascii="Comic Sans MS" w:hAnsi="Comic Sans MS"/>
                <w:noProof/>
                <w:sz w:val="18"/>
                <w:szCs w:val="18"/>
                <w:lang w:val="es-CL" w:eastAsia="es-CL"/>
              </w:rPr>
              <w:drawing>
                <wp:inline distT="0" distB="0" distL="0" distR="0" wp14:anchorId="2AEF251B" wp14:editId="4A439609">
                  <wp:extent cx="929856" cy="1179799"/>
                  <wp:effectExtent l="19050" t="19050" r="22860" b="20955"/>
                  <wp:docPr id="31747" name="Picture 4" descr="http://tbn3.google.com/images?q=tbn:0y-HR5zoqPBhcM:http://upload.wikimedia.org/wikipedia/commons/e/eb/Federico_Errazuriz_Za%C3%B1artu.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4" descr="http://tbn3.google.com/images?q=tbn:0y-HR5zoqPBhcM:http://upload.wikimedia.org/wikipedia/commons/e/eb/Federico_Errazuriz_Za%C3%B1artu.jpg">
                            <a:hlinkClick r:id="rId10"/>
                          </pic:cNvPr>
                          <pic:cNvPicPr>
                            <a:picLocks noChangeAspect="1" noChangeArrowheads="1"/>
                          </pic:cNvPicPr>
                        </pic:nvPicPr>
                        <pic:blipFill>
                          <a:blip r:embed="rId11" cstate="print"/>
                          <a:srcRect/>
                          <a:stretch>
                            <a:fillRect/>
                          </a:stretch>
                        </pic:blipFill>
                        <pic:spPr bwMode="auto">
                          <a:xfrm>
                            <a:off x="0" y="0"/>
                            <a:ext cx="943703" cy="1197368"/>
                          </a:xfrm>
                          <a:prstGeom prst="rect">
                            <a:avLst/>
                          </a:prstGeom>
                          <a:noFill/>
                          <a:ln w="9525">
                            <a:solidFill>
                              <a:srgbClr val="C00000">
                                <a:alpha val="98822"/>
                              </a:srgbClr>
                            </a:solidFill>
                            <a:miter lim="800000"/>
                            <a:headEnd/>
                            <a:tailEnd/>
                          </a:ln>
                        </pic:spPr>
                      </pic:pic>
                    </a:graphicData>
                  </a:graphic>
                </wp:inline>
              </w:drawing>
            </w:r>
          </w:p>
        </w:tc>
        <w:tc>
          <w:tcPr>
            <w:tcW w:w="8188" w:type="dxa"/>
            <w:shd w:val="clear" w:color="auto" w:fill="FF99CC"/>
          </w:tcPr>
          <w:p w14:paraId="31BC0DB1" w14:textId="778DD803" w:rsidR="007548BD" w:rsidRPr="00CA6524" w:rsidRDefault="00832AE3" w:rsidP="0070084C">
            <w:pPr>
              <w:pStyle w:val="Prrafodelista"/>
              <w:numPr>
                <w:ilvl w:val="0"/>
                <w:numId w:val="7"/>
              </w:numPr>
              <w:jc w:val="both"/>
              <w:rPr>
                <w:rFonts w:ascii="Comic Sans MS" w:hAnsi="Comic Sans MS"/>
                <w:sz w:val="16"/>
                <w:szCs w:val="16"/>
              </w:rPr>
            </w:pPr>
            <w:r w:rsidRPr="00CA6524">
              <w:rPr>
                <w:rFonts w:ascii="Comic Sans MS" w:hAnsi="Comic Sans MS"/>
                <w:sz w:val="16"/>
                <w:szCs w:val="16"/>
              </w:rPr>
              <w:t>Promulgación</w:t>
            </w:r>
            <w:r w:rsidR="007548BD" w:rsidRPr="00CA6524">
              <w:rPr>
                <w:rFonts w:ascii="Comic Sans MS" w:hAnsi="Comic Sans MS"/>
                <w:sz w:val="16"/>
                <w:szCs w:val="16"/>
              </w:rPr>
              <w:t xml:space="preserve"> de </w:t>
            </w:r>
            <w:r w:rsidRPr="00CA6524">
              <w:rPr>
                <w:rFonts w:ascii="Comic Sans MS" w:hAnsi="Comic Sans MS"/>
                <w:sz w:val="16"/>
                <w:szCs w:val="16"/>
              </w:rPr>
              <w:t xml:space="preserve">Código </w:t>
            </w:r>
            <w:r w:rsidR="007548BD" w:rsidRPr="00CA6524">
              <w:rPr>
                <w:rFonts w:ascii="Comic Sans MS" w:hAnsi="Comic Sans MS"/>
                <w:sz w:val="16"/>
                <w:szCs w:val="16"/>
              </w:rPr>
              <w:t>Penal</w:t>
            </w:r>
          </w:p>
          <w:p w14:paraId="436E2A88" w14:textId="2C25B688" w:rsidR="007548BD" w:rsidRPr="00CA6524" w:rsidRDefault="00832AE3" w:rsidP="0070084C">
            <w:pPr>
              <w:pStyle w:val="Prrafodelista"/>
              <w:numPr>
                <w:ilvl w:val="0"/>
                <w:numId w:val="7"/>
              </w:numPr>
              <w:jc w:val="both"/>
              <w:rPr>
                <w:rFonts w:ascii="Comic Sans MS" w:hAnsi="Comic Sans MS"/>
                <w:sz w:val="16"/>
                <w:szCs w:val="16"/>
              </w:rPr>
            </w:pPr>
            <w:r w:rsidRPr="00CA6524">
              <w:rPr>
                <w:rFonts w:ascii="Comic Sans MS" w:hAnsi="Comic Sans MS"/>
                <w:sz w:val="16"/>
                <w:szCs w:val="16"/>
              </w:rPr>
              <w:t>Remodelación</w:t>
            </w:r>
            <w:r w:rsidR="007548BD" w:rsidRPr="00CA6524">
              <w:rPr>
                <w:rFonts w:ascii="Comic Sans MS" w:hAnsi="Comic Sans MS"/>
                <w:sz w:val="16"/>
                <w:szCs w:val="16"/>
              </w:rPr>
              <w:t xml:space="preserve"> de Santiago</w:t>
            </w:r>
          </w:p>
          <w:p w14:paraId="077FF094" w14:textId="77777777" w:rsidR="00D8735F" w:rsidRPr="00CA6524" w:rsidRDefault="007548BD" w:rsidP="0070084C">
            <w:pPr>
              <w:pStyle w:val="Prrafodelista"/>
              <w:numPr>
                <w:ilvl w:val="0"/>
                <w:numId w:val="7"/>
              </w:numPr>
              <w:jc w:val="both"/>
              <w:rPr>
                <w:rFonts w:ascii="Comic Sans MS" w:hAnsi="Comic Sans MS"/>
                <w:sz w:val="16"/>
                <w:szCs w:val="16"/>
              </w:rPr>
            </w:pPr>
            <w:r w:rsidRPr="00CA6524">
              <w:rPr>
                <w:rFonts w:ascii="Comic Sans MS" w:hAnsi="Comic Sans MS"/>
                <w:sz w:val="16"/>
                <w:szCs w:val="16"/>
              </w:rPr>
              <w:t>Se crea el ministerio de relaciones exteriores</w:t>
            </w:r>
          </w:p>
          <w:p w14:paraId="787413DC" w14:textId="77777777" w:rsidR="00D8735F" w:rsidRPr="00CA6524" w:rsidRDefault="005A3231" w:rsidP="0070084C">
            <w:pPr>
              <w:pStyle w:val="Prrafodelista"/>
              <w:numPr>
                <w:ilvl w:val="0"/>
                <w:numId w:val="7"/>
              </w:numPr>
              <w:jc w:val="both"/>
              <w:rPr>
                <w:rFonts w:ascii="Comic Sans MS" w:hAnsi="Comic Sans MS"/>
                <w:sz w:val="16"/>
                <w:szCs w:val="16"/>
              </w:rPr>
            </w:pPr>
            <w:r w:rsidRPr="00CA6524">
              <w:rPr>
                <w:rFonts w:ascii="Comic Sans MS" w:hAnsi="Comic Sans MS"/>
                <w:sz w:val="16"/>
                <w:szCs w:val="16"/>
                <w:lang w:val="es-CL"/>
              </w:rPr>
              <w:t>Adquisición de los Blindados “Cochrane” y “Blanco Encalada”.</w:t>
            </w:r>
          </w:p>
          <w:p w14:paraId="3667D898" w14:textId="77777777" w:rsidR="00D8735F" w:rsidRPr="00CA6524" w:rsidRDefault="005A3231" w:rsidP="0070084C">
            <w:pPr>
              <w:pStyle w:val="Prrafodelista"/>
              <w:numPr>
                <w:ilvl w:val="0"/>
                <w:numId w:val="7"/>
              </w:numPr>
              <w:jc w:val="both"/>
              <w:rPr>
                <w:rFonts w:ascii="Comic Sans MS" w:hAnsi="Comic Sans MS"/>
                <w:sz w:val="16"/>
                <w:szCs w:val="16"/>
              </w:rPr>
            </w:pPr>
            <w:r w:rsidRPr="00CA6524">
              <w:rPr>
                <w:rFonts w:ascii="Comic Sans MS" w:hAnsi="Comic Sans MS"/>
                <w:sz w:val="16"/>
                <w:szCs w:val="16"/>
                <w:lang w:val="es-CL"/>
              </w:rPr>
              <w:t xml:space="preserve">Remodelación del parque Cousiño, Actual parque </w:t>
            </w:r>
            <w:r w:rsidR="00D8735F" w:rsidRPr="00CA6524">
              <w:rPr>
                <w:rFonts w:ascii="Comic Sans MS" w:hAnsi="Comic Sans MS"/>
                <w:sz w:val="16"/>
                <w:szCs w:val="16"/>
                <w:lang w:val="es-CL"/>
              </w:rPr>
              <w:t>O’Higgins</w:t>
            </w:r>
          </w:p>
          <w:p w14:paraId="71CDCA2C" w14:textId="77777777" w:rsidR="00D8735F" w:rsidRPr="00CA6524" w:rsidRDefault="005A3231" w:rsidP="0070084C">
            <w:pPr>
              <w:pStyle w:val="Prrafodelista"/>
              <w:numPr>
                <w:ilvl w:val="0"/>
                <w:numId w:val="7"/>
              </w:numPr>
              <w:jc w:val="both"/>
              <w:rPr>
                <w:rFonts w:ascii="Comic Sans MS" w:hAnsi="Comic Sans MS"/>
                <w:sz w:val="16"/>
                <w:szCs w:val="16"/>
              </w:rPr>
            </w:pPr>
            <w:r w:rsidRPr="00CA6524">
              <w:rPr>
                <w:rFonts w:ascii="Comic Sans MS" w:hAnsi="Comic Sans MS"/>
                <w:sz w:val="16"/>
                <w:szCs w:val="16"/>
                <w:lang w:val="es-CL"/>
              </w:rPr>
              <w:t>Se decreta la Libertad de Enseñanza 1872.</w:t>
            </w:r>
          </w:p>
          <w:p w14:paraId="1A49DA00" w14:textId="544CDFDE" w:rsidR="005A3231" w:rsidRPr="00CA6524" w:rsidRDefault="005A3231" w:rsidP="0070084C">
            <w:pPr>
              <w:pStyle w:val="Prrafodelista"/>
              <w:numPr>
                <w:ilvl w:val="0"/>
                <w:numId w:val="7"/>
              </w:numPr>
              <w:jc w:val="both"/>
              <w:rPr>
                <w:rFonts w:ascii="Comic Sans MS" w:hAnsi="Comic Sans MS"/>
                <w:sz w:val="16"/>
                <w:szCs w:val="16"/>
              </w:rPr>
            </w:pPr>
            <w:r w:rsidRPr="00CA6524">
              <w:rPr>
                <w:rFonts w:ascii="Comic Sans MS" w:hAnsi="Comic Sans MS"/>
                <w:sz w:val="16"/>
                <w:szCs w:val="16"/>
                <w:lang w:val="es-ES_tradnl"/>
              </w:rPr>
              <w:t>Mejoramiento en la locomoción colectiva en Santiago, gracias a que los tranvías a tracción animal o “carros de sangre”.</w:t>
            </w:r>
          </w:p>
        </w:tc>
      </w:tr>
      <w:tr w:rsidR="007548BD" w:rsidRPr="00C34461" w14:paraId="0D5548B4" w14:textId="77777777" w:rsidTr="00A215E9">
        <w:tc>
          <w:tcPr>
            <w:tcW w:w="2166" w:type="dxa"/>
            <w:shd w:val="clear" w:color="auto" w:fill="FF99CC"/>
          </w:tcPr>
          <w:p w14:paraId="2B1CA164" w14:textId="77777777" w:rsidR="007548BD" w:rsidRPr="00C34461" w:rsidRDefault="007548BD" w:rsidP="00B657DC">
            <w:pPr>
              <w:jc w:val="both"/>
              <w:rPr>
                <w:rFonts w:ascii="Comic Sans MS" w:hAnsi="Comic Sans MS"/>
                <w:b/>
                <w:bCs/>
                <w:sz w:val="18"/>
                <w:szCs w:val="18"/>
              </w:rPr>
            </w:pPr>
            <w:r w:rsidRPr="00C34461">
              <w:rPr>
                <w:rFonts w:ascii="Comic Sans MS" w:hAnsi="Comic Sans MS"/>
                <w:sz w:val="18"/>
                <w:szCs w:val="18"/>
              </w:rPr>
              <w:lastRenderedPageBreak/>
              <w:t>Aníbal Pinto Garmendia</w:t>
            </w:r>
            <w:r w:rsidR="004836FC" w:rsidRPr="00C34461">
              <w:rPr>
                <w:rFonts w:ascii="Comic Sans MS" w:hAnsi="Comic Sans MS"/>
                <w:sz w:val="18"/>
                <w:szCs w:val="18"/>
              </w:rPr>
              <w:t xml:space="preserve"> (1876-1881)</w:t>
            </w:r>
          </w:p>
          <w:p w14:paraId="25C2B6E0" w14:textId="4D0C81DB" w:rsidR="00CB4CCC" w:rsidRPr="00C34461" w:rsidRDefault="00CB4CCC" w:rsidP="00444CFD">
            <w:pPr>
              <w:jc w:val="center"/>
              <w:rPr>
                <w:rFonts w:ascii="Comic Sans MS" w:hAnsi="Comic Sans MS"/>
                <w:b/>
                <w:bCs/>
                <w:sz w:val="18"/>
                <w:szCs w:val="18"/>
              </w:rPr>
            </w:pPr>
            <w:r w:rsidRPr="00C34461">
              <w:rPr>
                <w:rFonts w:ascii="Comic Sans MS" w:hAnsi="Comic Sans MS"/>
                <w:noProof/>
                <w:sz w:val="18"/>
                <w:szCs w:val="18"/>
                <w:lang w:val="es-CL" w:eastAsia="es-CL"/>
              </w:rPr>
              <w:drawing>
                <wp:inline distT="0" distB="0" distL="0" distR="0" wp14:anchorId="73DE8818" wp14:editId="62AC279E">
                  <wp:extent cx="803826" cy="1133475"/>
                  <wp:effectExtent l="0" t="0" r="0" b="0"/>
                  <wp:docPr id="40963" name="Picture 2" descr="http://tbn2.google.com/images?q=tbn:eyb2EV3d3lgPsM:http://www.memoriachilena.cl/archivos2/cronoim/anibalpint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2" descr="http://tbn2.google.com/images?q=tbn:eyb2EV3d3lgPsM:http://www.memoriachilena.cl/archivos2/cronoim/anibalpinto.jpg">
                            <a:hlinkClick r:id="rId12"/>
                          </pic:cNvPr>
                          <pic:cNvPicPr>
                            <a:picLocks noChangeAspect="1" noChangeArrowheads="1"/>
                          </pic:cNvPicPr>
                        </pic:nvPicPr>
                        <pic:blipFill>
                          <a:blip r:embed="rId13" cstate="print"/>
                          <a:srcRect/>
                          <a:stretch>
                            <a:fillRect/>
                          </a:stretch>
                        </pic:blipFill>
                        <pic:spPr bwMode="auto">
                          <a:xfrm>
                            <a:off x="0" y="0"/>
                            <a:ext cx="811052" cy="1143665"/>
                          </a:xfrm>
                          <a:prstGeom prst="rect">
                            <a:avLst/>
                          </a:prstGeom>
                          <a:noFill/>
                          <a:ln w="9525">
                            <a:noFill/>
                            <a:miter lim="800000"/>
                            <a:headEnd/>
                            <a:tailEnd/>
                          </a:ln>
                        </pic:spPr>
                      </pic:pic>
                    </a:graphicData>
                  </a:graphic>
                </wp:inline>
              </w:drawing>
            </w:r>
          </w:p>
        </w:tc>
        <w:tc>
          <w:tcPr>
            <w:tcW w:w="8188" w:type="dxa"/>
            <w:shd w:val="clear" w:color="auto" w:fill="FF99CC"/>
          </w:tcPr>
          <w:p w14:paraId="77C2C5F7" w14:textId="1EAC3AB6" w:rsidR="00D8735F" w:rsidRPr="00CA6524" w:rsidRDefault="00D8735F" w:rsidP="0070084C">
            <w:pPr>
              <w:pStyle w:val="Prrafodelista"/>
              <w:numPr>
                <w:ilvl w:val="0"/>
                <w:numId w:val="8"/>
              </w:numPr>
              <w:jc w:val="both"/>
              <w:rPr>
                <w:rFonts w:ascii="Comic Sans MS" w:hAnsi="Comic Sans MS"/>
                <w:sz w:val="16"/>
                <w:szCs w:val="16"/>
              </w:rPr>
            </w:pPr>
            <w:r w:rsidRPr="00CA6524">
              <w:rPr>
                <w:rFonts w:ascii="Comic Sans MS" w:hAnsi="Comic Sans MS"/>
                <w:sz w:val="16"/>
                <w:szCs w:val="16"/>
              </w:rPr>
              <w:t xml:space="preserve">Inicio de la </w:t>
            </w:r>
            <w:r w:rsidR="007548BD" w:rsidRPr="00CA6524">
              <w:rPr>
                <w:rFonts w:ascii="Comic Sans MS" w:hAnsi="Comic Sans MS"/>
                <w:sz w:val="16"/>
                <w:szCs w:val="16"/>
              </w:rPr>
              <w:t>Guerra del pacifico</w:t>
            </w:r>
          </w:p>
          <w:p w14:paraId="50551F39" w14:textId="1D7B410E" w:rsidR="004836FC" w:rsidRPr="00CA6524" w:rsidRDefault="004836FC" w:rsidP="0070084C">
            <w:pPr>
              <w:pStyle w:val="Prrafodelista"/>
              <w:numPr>
                <w:ilvl w:val="0"/>
                <w:numId w:val="8"/>
              </w:numPr>
              <w:jc w:val="both"/>
              <w:rPr>
                <w:rFonts w:ascii="Comic Sans MS" w:hAnsi="Comic Sans MS"/>
                <w:sz w:val="16"/>
                <w:szCs w:val="16"/>
              </w:rPr>
            </w:pPr>
            <w:r w:rsidRPr="00CA6524">
              <w:rPr>
                <w:rFonts w:ascii="Comic Sans MS" w:hAnsi="Comic Sans MS"/>
                <w:sz w:val="16"/>
                <w:szCs w:val="16"/>
              </w:rPr>
              <w:t xml:space="preserve">Crisis económica </w:t>
            </w:r>
          </w:p>
          <w:p w14:paraId="0485CD15" w14:textId="49F73829" w:rsidR="00D8735F" w:rsidRPr="00CA6524" w:rsidRDefault="007548BD" w:rsidP="0070084C">
            <w:pPr>
              <w:pStyle w:val="Prrafodelista"/>
              <w:numPr>
                <w:ilvl w:val="0"/>
                <w:numId w:val="8"/>
              </w:numPr>
              <w:jc w:val="both"/>
              <w:rPr>
                <w:rFonts w:ascii="Comic Sans MS" w:hAnsi="Comic Sans MS"/>
                <w:sz w:val="16"/>
                <w:szCs w:val="16"/>
              </w:rPr>
            </w:pPr>
            <w:r w:rsidRPr="00CA6524">
              <w:rPr>
                <w:rFonts w:ascii="Comic Sans MS" w:hAnsi="Comic Sans MS"/>
                <w:sz w:val="16"/>
                <w:szCs w:val="16"/>
              </w:rPr>
              <w:t xml:space="preserve">Conflicto con la </w:t>
            </w:r>
            <w:r w:rsidR="004836FC" w:rsidRPr="00CA6524">
              <w:rPr>
                <w:rFonts w:ascii="Comic Sans MS" w:hAnsi="Comic Sans MS"/>
                <w:sz w:val="16"/>
                <w:szCs w:val="16"/>
              </w:rPr>
              <w:t>I</w:t>
            </w:r>
            <w:r w:rsidRPr="00CA6524">
              <w:rPr>
                <w:rFonts w:ascii="Comic Sans MS" w:hAnsi="Comic Sans MS"/>
                <w:sz w:val="16"/>
                <w:szCs w:val="16"/>
              </w:rPr>
              <w:t>glesia</w:t>
            </w:r>
            <w:r w:rsidR="004836FC" w:rsidRPr="00CA6524">
              <w:rPr>
                <w:rFonts w:ascii="Comic Sans MS" w:hAnsi="Comic Sans MS"/>
                <w:sz w:val="16"/>
                <w:szCs w:val="16"/>
              </w:rPr>
              <w:t xml:space="preserve"> </w:t>
            </w:r>
          </w:p>
          <w:p w14:paraId="742E564C" w14:textId="77777777" w:rsidR="00D8735F" w:rsidRPr="00CA6524" w:rsidRDefault="00D8735F" w:rsidP="0070084C">
            <w:pPr>
              <w:pStyle w:val="Prrafodelista"/>
              <w:numPr>
                <w:ilvl w:val="0"/>
                <w:numId w:val="8"/>
              </w:numPr>
              <w:jc w:val="both"/>
              <w:rPr>
                <w:rFonts w:ascii="Comic Sans MS" w:hAnsi="Comic Sans MS"/>
                <w:sz w:val="16"/>
                <w:szCs w:val="16"/>
              </w:rPr>
            </w:pPr>
            <w:r w:rsidRPr="00CA6524">
              <w:rPr>
                <w:rFonts w:ascii="Comic Sans MS" w:hAnsi="Comic Sans MS"/>
                <w:sz w:val="16"/>
                <w:szCs w:val="16"/>
                <w:lang w:val="es-CL"/>
              </w:rPr>
              <w:t>En 1877, se dictó el decreto que permitió que las mujeres pudieran acceder a títulos profesionales.</w:t>
            </w:r>
          </w:p>
          <w:p w14:paraId="2120303B" w14:textId="2A1EA1B5" w:rsidR="00D8735F" w:rsidRPr="00CA6524" w:rsidRDefault="00D8735F" w:rsidP="0070084C">
            <w:pPr>
              <w:pStyle w:val="Prrafodelista"/>
              <w:numPr>
                <w:ilvl w:val="0"/>
                <w:numId w:val="8"/>
              </w:numPr>
              <w:jc w:val="both"/>
              <w:rPr>
                <w:rFonts w:ascii="Comic Sans MS" w:hAnsi="Comic Sans MS"/>
                <w:sz w:val="16"/>
                <w:szCs w:val="16"/>
              </w:rPr>
            </w:pPr>
            <w:r w:rsidRPr="00CA6524">
              <w:rPr>
                <w:rFonts w:ascii="Comic Sans MS" w:hAnsi="Comic Sans MS"/>
                <w:sz w:val="16"/>
                <w:szCs w:val="16"/>
                <w:lang w:val="es-CL"/>
              </w:rPr>
              <w:t>En 1880 se suprimió el estanco del tabaco.</w:t>
            </w:r>
          </w:p>
          <w:p w14:paraId="013719AB" w14:textId="77777777" w:rsidR="00B31DE8" w:rsidRPr="00CA6524" w:rsidRDefault="00B31DE8" w:rsidP="0070084C">
            <w:pPr>
              <w:numPr>
                <w:ilvl w:val="0"/>
                <w:numId w:val="8"/>
              </w:numPr>
              <w:jc w:val="both"/>
              <w:rPr>
                <w:rFonts w:ascii="Comic Sans MS" w:hAnsi="Comic Sans MS"/>
                <w:sz w:val="16"/>
                <w:szCs w:val="16"/>
                <w:lang w:val="es-CL"/>
              </w:rPr>
            </w:pPr>
            <w:r w:rsidRPr="00CA6524">
              <w:rPr>
                <w:rFonts w:ascii="Comic Sans MS" w:hAnsi="Comic Sans MS"/>
                <w:sz w:val="16"/>
                <w:szCs w:val="16"/>
                <w:lang w:val="es-CL"/>
              </w:rPr>
              <w:t xml:space="preserve">Negociación de límites con Argentina. </w:t>
            </w:r>
            <w:r w:rsidRPr="00CA6524">
              <w:rPr>
                <w:rFonts w:ascii="Comic Sans MS" w:hAnsi="Comic Sans MS"/>
                <w:sz w:val="16"/>
                <w:szCs w:val="16"/>
                <w:lang w:val="es-ES_tradnl"/>
              </w:rPr>
              <w:t>PROBLEMAS DE LIMITES con ellos por que BUSCA AVANZAR SOBRE LA PATAGONIA (1878).</w:t>
            </w:r>
          </w:p>
          <w:p w14:paraId="6CA15C40" w14:textId="77777777" w:rsidR="00B31DE8" w:rsidRPr="00CA6524" w:rsidRDefault="00B31DE8" w:rsidP="0070084C">
            <w:pPr>
              <w:numPr>
                <w:ilvl w:val="0"/>
                <w:numId w:val="8"/>
              </w:numPr>
              <w:jc w:val="both"/>
              <w:rPr>
                <w:rFonts w:ascii="Comic Sans MS" w:hAnsi="Comic Sans MS"/>
                <w:sz w:val="16"/>
                <w:szCs w:val="16"/>
                <w:lang w:val="es-CL"/>
              </w:rPr>
            </w:pPr>
            <w:r w:rsidRPr="00CA6524">
              <w:rPr>
                <w:rFonts w:ascii="Comic Sans MS" w:hAnsi="Comic Sans MS"/>
                <w:sz w:val="16"/>
                <w:szCs w:val="16"/>
                <w:lang w:val="es-CL"/>
              </w:rPr>
              <w:t>Establecimiento de la incompatibilidad de los cargos judiciales con los parlamentarios y administrativos (1880).</w:t>
            </w:r>
          </w:p>
          <w:p w14:paraId="39EE7D9A" w14:textId="243539C4" w:rsidR="00D8735F" w:rsidRPr="00CA6524" w:rsidRDefault="00D8735F" w:rsidP="004836FC">
            <w:pPr>
              <w:ind w:left="720"/>
              <w:jc w:val="both"/>
              <w:rPr>
                <w:rFonts w:ascii="Comic Sans MS" w:hAnsi="Comic Sans MS"/>
                <w:sz w:val="16"/>
                <w:szCs w:val="16"/>
              </w:rPr>
            </w:pPr>
          </w:p>
        </w:tc>
      </w:tr>
      <w:tr w:rsidR="007548BD" w:rsidRPr="00C34461" w14:paraId="4C450F68" w14:textId="77777777" w:rsidTr="00A215E9">
        <w:tc>
          <w:tcPr>
            <w:tcW w:w="2166" w:type="dxa"/>
            <w:shd w:val="clear" w:color="auto" w:fill="FF99CC"/>
          </w:tcPr>
          <w:p w14:paraId="0E4F43C0" w14:textId="77777777" w:rsidR="007548BD" w:rsidRPr="00C34461" w:rsidRDefault="007548BD" w:rsidP="00B657DC">
            <w:pPr>
              <w:jc w:val="both"/>
              <w:rPr>
                <w:rFonts w:ascii="Comic Sans MS" w:hAnsi="Comic Sans MS"/>
                <w:b/>
                <w:bCs/>
                <w:sz w:val="18"/>
                <w:szCs w:val="18"/>
              </w:rPr>
            </w:pPr>
            <w:r w:rsidRPr="00C34461">
              <w:rPr>
                <w:rFonts w:ascii="Comic Sans MS" w:hAnsi="Comic Sans MS"/>
                <w:sz w:val="18"/>
                <w:szCs w:val="18"/>
              </w:rPr>
              <w:t>Domingo Santa María González</w:t>
            </w:r>
            <w:r w:rsidR="004836FC" w:rsidRPr="00C34461">
              <w:rPr>
                <w:rFonts w:ascii="Comic Sans MS" w:hAnsi="Comic Sans MS"/>
                <w:sz w:val="18"/>
                <w:szCs w:val="18"/>
              </w:rPr>
              <w:t xml:space="preserve"> (1881-1886)</w:t>
            </w:r>
          </w:p>
          <w:p w14:paraId="1BD2C702" w14:textId="54495ADB" w:rsidR="00CB4CCC" w:rsidRPr="00C34461" w:rsidRDefault="00CB4CCC" w:rsidP="00444CFD">
            <w:pPr>
              <w:jc w:val="center"/>
              <w:rPr>
                <w:rFonts w:ascii="Comic Sans MS" w:hAnsi="Comic Sans MS"/>
                <w:b/>
                <w:bCs/>
                <w:sz w:val="18"/>
                <w:szCs w:val="18"/>
              </w:rPr>
            </w:pPr>
            <w:r w:rsidRPr="00C34461">
              <w:rPr>
                <w:rFonts w:ascii="Comic Sans MS" w:hAnsi="Comic Sans MS"/>
                <w:noProof/>
                <w:sz w:val="18"/>
                <w:szCs w:val="18"/>
                <w:lang w:val="es-CL" w:eastAsia="es-CL"/>
              </w:rPr>
              <w:drawing>
                <wp:inline distT="0" distB="0" distL="0" distR="0" wp14:anchorId="1D2F59E1" wp14:editId="3BE7A2DF">
                  <wp:extent cx="1066800" cy="1208379"/>
                  <wp:effectExtent l="0" t="0" r="0" b="0"/>
                  <wp:docPr id="57346" name="Picture 2" descr="http://tbn1.google.com/images?q=tbn:N9Lttb-vKQdNzM:http://www.icarito.cl/showjpg/0,,1_151838086_165,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descr="http://tbn1.google.com/images?q=tbn:N9Lttb-vKQdNzM:http://www.icarito.cl/showjpg/0,,1_151838086_165,00.jpg">
                            <a:hlinkClick r:id="rId14"/>
                          </pic:cNvPr>
                          <pic:cNvPicPr>
                            <a:picLocks noChangeAspect="1" noChangeArrowheads="1"/>
                          </pic:cNvPicPr>
                        </pic:nvPicPr>
                        <pic:blipFill>
                          <a:blip r:embed="rId15" cstate="print"/>
                          <a:srcRect/>
                          <a:stretch>
                            <a:fillRect/>
                          </a:stretch>
                        </pic:blipFill>
                        <pic:spPr bwMode="auto">
                          <a:xfrm>
                            <a:off x="0" y="0"/>
                            <a:ext cx="1077436" cy="1220427"/>
                          </a:xfrm>
                          <a:prstGeom prst="rect">
                            <a:avLst/>
                          </a:prstGeom>
                          <a:noFill/>
                          <a:ln w="9525">
                            <a:noFill/>
                            <a:miter lim="800000"/>
                            <a:headEnd/>
                            <a:tailEnd/>
                          </a:ln>
                        </pic:spPr>
                      </pic:pic>
                    </a:graphicData>
                  </a:graphic>
                </wp:inline>
              </w:drawing>
            </w:r>
          </w:p>
        </w:tc>
        <w:tc>
          <w:tcPr>
            <w:tcW w:w="8188" w:type="dxa"/>
            <w:shd w:val="clear" w:color="auto" w:fill="FF99CC"/>
          </w:tcPr>
          <w:p w14:paraId="4396F6BF" w14:textId="77777777" w:rsidR="007548BD" w:rsidRPr="00CA6524" w:rsidRDefault="007548BD" w:rsidP="0070084C">
            <w:pPr>
              <w:pStyle w:val="Prrafodelista"/>
              <w:numPr>
                <w:ilvl w:val="0"/>
                <w:numId w:val="13"/>
              </w:numPr>
              <w:jc w:val="both"/>
              <w:rPr>
                <w:rFonts w:ascii="Comic Sans MS" w:hAnsi="Comic Sans MS"/>
                <w:sz w:val="16"/>
                <w:szCs w:val="16"/>
              </w:rPr>
            </w:pPr>
            <w:r w:rsidRPr="00CA6524">
              <w:rPr>
                <w:rFonts w:ascii="Comic Sans MS" w:hAnsi="Comic Sans MS"/>
                <w:sz w:val="16"/>
                <w:szCs w:val="16"/>
              </w:rPr>
              <w:t>Fin del a guerra del pacifico tratados con Perú y Bolivia</w:t>
            </w:r>
          </w:p>
          <w:p w14:paraId="1EF2897E" w14:textId="321274FC" w:rsidR="007548BD" w:rsidRPr="00CA6524" w:rsidRDefault="00832AE3" w:rsidP="0070084C">
            <w:pPr>
              <w:pStyle w:val="Prrafodelista"/>
              <w:numPr>
                <w:ilvl w:val="0"/>
                <w:numId w:val="13"/>
              </w:numPr>
              <w:jc w:val="both"/>
              <w:rPr>
                <w:rFonts w:ascii="Comic Sans MS" w:hAnsi="Comic Sans MS"/>
                <w:sz w:val="16"/>
                <w:szCs w:val="16"/>
              </w:rPr>
            </w:pPr>
            <w:r w:rsidRPr="00CA6524">
              <w:rPr>
                <w:rFonts w:ascii="Comic Sans MS" w:hAnsi="Comic Sans MS"/>
                <w:sz w:val="16"/>
                <w:szCs w:val="16"/>
              </w:rPr>
              <w:t>Promulgación</w:t>
            </w:r>
            <w:r w:rsidR="007548BD" w:rsidRPr="00CA6524">
              <w:rPr>
                <w:rFonts w:ascii="Comic Sans MS" w:hAnsi="Comic Sans MS"/>
                <w:sz w:val="16"/>
                <w:szCs w:val="16"/>
              </w:rPr>
              <w:t xml:space="preserve"> de las leyes laicas</w:t>
            </w:r>
          </w:p>
          <w:p w14:paraId="348D5B96" w14:textId="789DCAC9" w:rsidR="007548BD" w:rsidRPr="00CA6524" w:rsidRDefault="00832AE3" w:rsidP="0070084C">
            <w:pPr>
              <w:pStyle w:val="Prrafodelista"/>
              <w:numPr>
                <w:ilvl w:val="0"/>
                <w:numId w:val="13"/>
              </w:numPr>
              <w:jc w:val="both"/>
              <w:rPr>
                <w:rFonts w:ascii="Comic Sans MS" w:hAnsi="Comic Sans MS"/>
                <w:sz w:val="16"/>
                <w:szCs w:val="16"/>
              </w:rPr>
            </w:pPr>
            <w:r w:rsidRPr="00CA6524">
              <w:rPr>
                <w:rFonts w:ascii="Comic Sans MS" w:hAnsi="Comic Sans MS"/>
                <w:sz w:val="16"/>
                <w:szCs w:val="16"/>
              </w:rPr>
              <w:t>Explotación</w:t>
            </w:r>
            <w:r w:rsidR="007548BD" w:rsidRPr="00CA6524">
              <w:rPr>
                <w:rFonts w:ascii="Comic Sans MS" w:hAnsi="Comic Sans MS"/>
                <w:sz w:val="16"/>
                <w:szCs w:val="16"/>
              </w:rPr>
              <w:t xml:space="preserve"> del salitre por empresarios ingleses</w:t>
            </w:r>
          </w:p>
          <w:p w14:paraId="44C3C6F4" w14:textId="74CC9768" w:rsidR="007548BD" w:rsidRPr="00CA6524" w:rsidRDefault="007548BD" w:rsidP="0070084C">
            <w:pPr>
              <w:pStyle w:val="Prrafodelista"/>
              <w:numPr>
                <w:ilvl w:val="0"/>
                <w:numId w:val="13"/>
              </w:numPr>
              <w:jc w:val="both"/>
              <w:rPr>
                <w:rFonts w:ascii="Comic Sans MS" w:hAnsi="Comic Sans MS"/>
                <w:sz w:val="16"/>
                <w:szCs w:val="16"/>
              </w:rPr>
            </w:pPr>
            <w:r w:rsidRPr="00CA6524">
              <w:rPr>
                <w:rFonts w:ascii="Comic Sans MS" w:hAnsi="Comic Sans MS"/>
                <w:sz w:val="16"/>
                <w:szCs w:val="16"/>
              </w:rPr>
              <w:t xml:space="preserve">Tratados de </w:t>
            </w:r>
            <w:r w:rsidR="00832AE3" w:rsidRPr="00CA6524">
              <w:rPr>
                <w:rFonts w:ascii="Comic Sans MS" w:hAnsi="Comic Sans MS"/>
                <w:sz w:val="16"/>
                <w:szCs w:val="16"/>
              </w:rPr>
              <w:t>límites</w:t>
            </w:r>
            <w:r w:rsidRPr="00CA6524">
              <w:rPr>
                <w:rFonts w:ascii="Comic Sans MS" w:hAnsi="Comic Sans MS"/>
                <w:sz w:val="16"/>
                <w:szCs w:val="16"/>
              </w:rPr>
              <w:t xml:space="preserve"> con argentina</w:t>
            </w:r>
          </w:p>
          <w:p w14:paraId="5656EF72" w14:textId="77777777" w:rsidR="00CB4CCC" w:rsidRPr="00CA6524" w:rsidRDefault="007548BD" w:rsidP="0070084C">
            <w:pPr>
              <w:pStyle w:val="Prrafodelista"/>
              <w:numPr>
                <w:ilvl w:val="0"/>
                <w:numId w:val="13"/>
              </w:numPr>
              <w:jc w:val="both"/>
              <w:rPr>
                <w:rFonts w:ascii="Comic Sans MS" w:hAnsi="Comic Sans MS"/>
                <w:sz w:val="16"/>
                <w:szCs w:val="16"/>
              </w:rPr>
            </w:pPr>
            <w:r w:rsidRPr="00CA6524">
              <w:rPr>
                <w:rFonts w:ascii="Comic Sans MS" w:hAnsi="Comic Sans MS"/>
                <w:sz w:val="16"/>
                <w:szCs w:val="16"/>
              </w:rPr>
              <w:t xml:space="preserve">Fin </w:t>
            </w:r>
            <w:r w:rsidR="00832AE3" w:rsidRPr="00CA6524">
              <w:rPr>
                <w:rFonts w:ascii="Comic Sans MS" w:hAnsi="Comic Sans MS"/>
                <w:sz w:val="16"/>
                <w:szCs w:val="16"/>
              </w:rPr>
              <w:t xml:space="preserve">de la </w:t>
            </w:r>
            <w:r w:rsidR="00CB4CCC" w:rsidRPr="00CA6524">
              <w:rPr>
                <w:rFonts w:ascii="Comic Sans MS" w:hAnsi="Comic Sans MS"/>
                <w:sz w:val="16"/>
                <w:szCs w:val="16"/>
              </w:rPr>
              <w:t>pacificación</w:t>
            </w:r>
            <w:r w:rsidRPr="00CA6524">
              <w:rPr>
                <w:rFonts w:ascii="Comic Sans MS" w:hAnsi="Comic Sans MS"/>
                <w:sz w:val="16"/>
                <w:szCs w:val="16"/>
              </w:rPr>
              <w:t xml:space="preserve"> de</w:t>
            </w:r>
            <w:r w:rsidR="004836FC" w:rsidRPr="00CA6524">
              <w:rPr>
                <w:rFonts w:ascii="Comic Sans MS" w:hAnsi="Comic Sans MS"/>
                <w:sz w:val="16"/>
                <w:szCs w:val="16"/>
              </w:rPr>
              <w:t xml:space="preserve"> </w:t>
            </w:r>
            <w:r w:rsidRPr="00CA6524">
              <w:rPr>
                <w:rFonts w:ascii="Comic Sans MS" w:hAnsi="Comic Sans MS"/>
                <w:sz w:val="16"/>
                <w:szCs w:val="16"/>
              </w:rPr>
              <w:t>l</w:t>
            </w:r>
            <w:r w:rsidR="004836FC" w:rsidRPr="00CA6524">
              <w:rPr>
                <w:rFonts w:ascii="Comic Sans MS" w:hAnsi="Comic Sans MS"/>
                <w:sz w:val="16"/>
                <w:szCs w:val="16"/>
              </w:rPr>
              <w:t>a</w:t>
            </w:r>
            <w:r w:rsidRPr="00CA6524">
              <w:rPr>
                <w:rFonts w:ascii="Comic Sans MS" w:hAnsi="Comic Sans MS"/>
                <w:sz w:val="16"/>
                <w:szCs w:val="16"/>
              </w:rPr>
              <w:t xml:space="preserve"> </w:t>
            </w:r>
            <w:r w:rsidR="00832AE3" w:rsidRPr="00CA6524">
              <w:rPr>
                <w:rFonts w:ascii="Comic Sans MS" w:hAnsi="Comic Sans MS"/>
                <w:sz w:val="16"/>
                <w:szCs w:val="16"/>
              </w:rPr>
              <w:t>Araucanía</w:t>
            </w:r>
          </w:p>
          <w:p w14:paraId="0AD30EAF" w14:textId="77777777" w:rsidR="00CB4CCC" w:rsidRPr="00CA6524" w:rsidRDefault="004836FC" w:rsidP="0070084C">
            <w:pPr>
              <w:pStyle w:val="Prrafodelista"/>
              <w:numPr>
                <w:ilvl w:val="0"/>
                <w:numId w:val="13"/>
              </w:numPr>
              <w:jc w:val="both"/>
              <w:rPr>
                <w:rFonts w:ascii="Comic Sans MS" w:hAnsi="Comic Sans MS"/>
                <w:sz w:val="16"/>
                <w:szCs w:val="16"/>
              </w:rPr>
            </w:pPr>
            <w:r w:rsidRPr="00CA6524">
              <w:rPr>
                <w:rFonts w:ascii="Comic Sans MS" w:hAnsi="Comic Sans MS"/>
                <w:sz w:val="16"/>
                <w:szCs w:val="16"/>
                <w:lang w:val="es-CL"/>
              </w:rPr>
              <w:t>Ley de garantías individuales (1884) que limitó el derecho de las autoridades judiciales y administrativas para arrestar a las personas.</w:t>
            </w:r>
          </w:p>
          <w:p w14:paraId="1FF7DF57" w14:textId="77777777" w:rsidR="00CB4CCC" w:rsidRPr="00CA6524" w:rsidRDefault="004836FC" w:rsidP="0070084C">
            <w:pPr>
              <w:pStyle w:val="Prrafodelista"/>
              <w:numPr>
                <w:ilvl w:val="0"/>
                <w:numId w:val="13"/>
              </w:numPr>
              <w:jc w:val="both"/>
              <w:rPr>
                <w:rFonts w:ascii="Comic Sans MS" w:hAnsi="Comic Sans MS"/>
                <w:sz w:val="16"/>
                <w:szCs w:val="16"/>
              </w:rPr>
            </w:pPr>
            <w:r w:rsidRPr="00CA6524">
              <w:rPr>
                <w:rFonts w:ascii="Comic Sans MS" w:hAnsi="Comic Sans MS"/>
                <w:sz w:val="16"/>
                <w:szCs w:val="16"/>
                <w:lang w:val="es-CL"/>
              </w:rPr>
              <w:t>Ley de sufragio Universal (1884): que elimino el requisito de poseer una renta para participar en procesos eleccionarios.</w:t>
            </w:r>
          </w:p>
          <w:p w14:paraId="38EC8E5F" w14:textId="213F99B1" w:rsidR="004836FC" w:rsidRPr="00CA6524" w:rsidRDefault="004836FC" w:rsidP="0070084C">
            <w:pPr>
              <w:pStyle w:val="Prrafodelista"/>
              <w:numPr>
                <w:ilvl w:val="0"/>
                <w:numId w:val="13"/>
              </w:numPr>
              <w:jc w:val="both"/>
              <w:rPr>
                <w:rFonts w:ascii="Comic Sans MS" w:hAnsi="Comic Sans MS"/>
                <w:sz w:val="16"/>
                <w:szCs w:val="16"/>
              </w:rPr>
            </w:pPr>
            <w:r w:rsidRPr="00CA6524">
              <w:rPr>
                <w:rFonts w:ascii="Comic Sans MS" w:hAnsi="Comic Sans MS"/>
                <w:sz w:val="16"/>
                <w:szCs w:val="16"/>
                <w:lang w:val="es-CL"/>
              </w:rPr>
              <w:t>Reforma constitucional que eliminó el veto presidencial (1882).</w:t>
            </w:r>
          </w:p>
          <w:p w14:paraId="00295240" w14:textId="06CC516E" w:rsidR="004836FC" w:rsidRPr="00CA6524" w:rsidRDefault="004836FC" w:rsidP="00B657DC">
            <w:pPr>
              <w:jc w:val="both"/>
              <w:rPr>
                <w:rFonts w:ascii="Comic Sans MS" w:hAnsi="Comic Sans MS"/>
                <w:sz w:val="16"/>
                <w:szCs w:val="16"/>
              </w:rPr>
            </w:pPr>
          </w:p>
        </w:tc>
      </w:tr>
      <w:tr w:rsidR="007548BD" w:rsidRPr="00C34461" w14:paraId="31039C02" w14:textId="77777777" w:rsidTr="00A215E9">
        <w:tc>
          <w:tcPr>
            <w:tcW w:w="2166" w:type="dxa"/>
            <w:shd w:val="clear" w:color="auto" w:fill="FF99CC"/>
          </w:tcPr>
          <w:p w14:paraId="754D87AA" w14:textId="77777777" w:rsidR="007548BD" w:rsidRPr="00C34461" w:rsidRDefault="007548BD" w:rsidP="00B657DC">
            <w:pPr>
              <w:jc w:val="both"/>
              <w:rPr>
                <w:rFonts w:ascii="Comic Sans MS" w:hAnsi="Comic Sans MS"/>
                <w:b/>
                <w:bCs/>
                <w:sz w:val="18"/>
                <w:szCs w:val="18"/>
              </w:rPr>
            </w:pPr>
            <w:r w:rsidRPr="00C34461">
              <w:rPr>
                <w:rFonts w:ascii="Comic Sans MS" w:hAnsi="Comic Sans MS"/>
                <w:sz w:val="18"/>
                <w:szCs w:val="18"/>
              </w:rPr>
              <w:t>José Manuel Balmaceda</w:t>
            </w:r>
            <w:r w:rsidR="004836FC" w:rsidRPr="00C34461">
              <w:rPr>
                <w:rFonts w:ascii="Comic Sans MS" w:hAnsi="Comic Sans MS"/>
                <w:sz w:val="18"/>
                <w:szCs w:val="18"/>
              </w:rPr>
              <w:t xml:space="preserve"> (1886-1891)</w:t>
            </w:r>
          </w:p>
          <w:p w14:paraId="106CDE6E" w14:textId="746F9B19" w:rsidR="00CB4CCC" w:rsidRPr="00C34461" w:rsidRDefault="00CB4CCC" w:rsidP="00444CFD">
            <w:pPr>
              <w:jc w:val="center"/>
              <w:rPr>
                <w:rFonts w:ascii="Comic Sans MS" w:hAnsi="Comic Sans MS"/>
                <w:b/>
                <w:bCs/>
                <w:sz w:val="18"/>
                <w:szCs w:val="18"/>
              </w:rPr>
            </w:pPr>
            <w:r w:rsidRPr="00C34461">
              <w:rPr>
                <w:rFonts w:ascii="Comic Sans MS" w:hAnsi="Comic Sans MS"/>
                <w:noProof/>
                <w:sz w:val="18"/>
                <w:szCs w:val="18"/>
                <w:lang w:val="es-CL" w:eastAsia="es-CL"/>
              </w:rPr>
              <w:drawing>
                <wp:inline distT="0" distB="0" distL="0" distR="0" wp14:anchorId="789DFA5A" wp14:editId="5AC66E79">
                  <wp:extent cx="1076325" cy="1349666"/>
                  <wp:effectExtent l="0" t="0" r="0" b="3175"/>
                  <wp:docPr id="65538" name="Picture 2" descr="http://upload.wikimedia.org/wikipedia/commons/b/b2/JoseManuelBalmac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descr="http://upload.wikimedia.org/wikipedia/commons/b/b2/JoseManuelBalmaceda.jpg"/>
                          <pic:cNvPicPr>
                            <a:picLocks noChangeAspect="1" noChangeArrowheads="1"/>
                          </pic:cNvPicPr>
                        </pic:nvPicPr>
                        <pic:blipFill>
                          <a:blip r:embed="rId16" cstate="print"/>
                          <a:srcRect/>
                          <a:stretch>
                            <a:fillRect/>
                          </a:stretch>
                        </pic:blipFill>
                        <pic:spPr bwMode="auto">
                          <a:xfrm>
                            <a:off x="0" y="0"/>
                            <a:ext cx="1085343" cy="1360974"/>
                          </a:xfrm>
                          <a:prstGeom prst="rect">
                            <a:avLst/>
                          </a:prstGeom>
                          <a:noFill/>
                          <a:ln w="9525">
                            <a:noFill/>
                            <a:miter lim="800000"/>
                            <a:headEnd/>
                            <a:tailEnd/>
                          </a:ln>
                        </pic:spPr>
                      </pic:pic>
                    </a:graphicData>
                  </a:graphic>
                </wp:inline>
              </w:drawing>
            </w:r>
          </w:p>
        </w:tc>
        <w:tc>
          <w:tcPr>
            <w:tcW w:w="8188" w:type="dxa"/>
            <w:shd w:val="clear" w:color="auto" w:fill="FF99CC"/>
          </w:tcPr>
          <w:p w14:paraId="771C3FF3" w14:textId="77777777" w:rsidR="00444CFD" w:rsidRPr="00CA6524" w:rsidRDefault="007548BD"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rPr>
              <w:t xml:space="preserve">Programas de obras </w:t>
            </w:r>
            <w:r w:rsidR="00832AE3" w:rsidRPr="00CA6524">
              <w:rPr>
                <w:rFonts w:ascii="Comic Sans MS" w:hAnsi="Comic Sans MS"/>
                <w:sz w:val="16"/>
                <w:szCs w:val="16"/>
              </w:rPr>
              <w:t>públicas</w:t>
            </w:r>
            <w:r w:rsidRPr="00CA6524">
              <w:rPr>
                <w:rFonts w:ascii="Comic Sans MS" w:hAnsi="Comic Sans MS"/>
                <w:sz w:val="16"/>
                <w:szCs w:val="16"/>
              </w:rPr>
              <w:t xml:space="preserve"> e industrialización</w:t>
            </w:r>
          </w:p>
          <w:p w14:paraId="38E83822" w14:textId="77777777" w:rsidR="00444CFD" w:rsidRPr="00CA6524" w:rsidRDefault="007548BD"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rPr>
              <w:t>Reforma de educación publica</w:t>
            </w:r>
          </w:p>
          <w:p w14:paraId="55EE5452" w14:textId="77777777" w:rsidR="00444CFD" w:rsidRPr="00CA6524" w:rsidRDefault="004836FC"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lang w:val="es-CL"/>
              </w:rPr>
              <w:t>Creación de las provincias de Malleco y Cautín.</w:t>
            </w:r>
          </w:p>
          <w:p w14:paraId="519AC4C4" w14:textId="77777777" w:rsidR="00444CFD" w:rsidRPr="00CA6524" w:rsidRDefault="00CB4CCC"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lang w:val="es-CL"/>
              </w:rPr>
              <w:t>C</w:t>
            </w:r>
            <w:r w:rsidR="004836FC" w:rsidRPr="00CA6524">
              <w:rPr>
                <w:rFonts w:ascii="Comic Sans MS" w:hAnsi="Comic Sans MS"/>
                <w:sz w:val="16"/>
                <w:szCs w:val="16"/>
                <w:lang w:val="es-CL"/>
              </w:rPr>
              <w:t>reación del Ministerio de Obras Públicas.</w:t>
            </w:r>
          </w:p>
          <w:p w14:paraId="75A4A3B2" w14:textId="77777777" w:rsidR="00444CFD" w:rsidRPr="00CA6524" w:rsidRDefault="004836FC"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lang w:val="es-CL"/>
              </w:rPr>
              <w:t xml:space="preserve">Obras Públicas: telégrafo, canalización río Mapocho, viaducto sobre el río Malleco. </w:t>
            </w:r>
          </w:p>
          <w:p w14:paraId="7F23A2C4" w14:textId="77777777" w:rsidR="00444CFD" w:rsidRPr="00CA6524" w:rsidRDefault="004836FC"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lang w:val="es-CL"/>
              </w:rPr>
              <w:t xml:space="preserve">Fundación de la Universidad Católica (1888). </w:t>
            </w:r>
          </w:p>
          <w:p w14:paraId="1548924F" w14:textId="77777777" w:rsidR="00444CFD" w:rsidRPr="00CA6524" w:rsidRDefault="004836FC"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lang w:val="es-CL"/>
              </w:rPr>
              <w:t xml:space="preserve">Incorporación de la Isla de Pascua a la soberanía nacional por Policarpo Toro el 9 de </w:t>
            </w:r>
            <w:r w:rsidR="00444CFD" w:rsidRPr="00CA6524">
              <w:rPr>
                <w:rFonts w:ascii="Comic Sans MS" w:hAnsi="Comic Sans MS"/>
                <w:sz w:val="16"/>
                <w:szCs w:val="16"/>
                <w:lang w:val="es-CL"/>
              </w:rPr>
              <w:t>septiembre</w:t>
            </w:r>
            <w:r w:rsidRPr="00CA6524">
              <w:rPr>
                <w:rFonts w:ascii="Comic Sans MS" w:hAnsi="Comic Sans MS"/>
                <w:sz w:val="16"/>
                <w:szCs w:val="16"/>
                <w:lang w:val="es-CL"/>
              </w:rPr>
              <w:t xml:space="preserve"> de 1888. </w:t>
            </w:r>
          </w:p>
          <w:p w14:paraId="28FDB5D6" w14:textId="77777777" w:rsidR="00444CFD" w:rsidRPr="00CA6524" w:rsidRDefault="004836FC"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lang w:val="es-CL"/>
              </w:rPr>
              <w:t xml:space="preserve">Fundó el instituto pedagógico de la universidad de Chile. </w:t>
            </w:r>
          </w:p>
          <w:p w14:paraId="0964E87C" w14:textId="77DB0939" w:rsidR="004836FC" w:rsidRPr="00CA6524" w:rsidRDefault="004836FC" w:rsidP="0070084C">
            <w:pPr>
              <w:pStyle w:val="Prrafodelista"/>
              <w:numPr>
                <w:ilvl w:val="0"/>
                <w:numId w:val="19"/>
              </w:numPr>
              <w:jc w:val="both"/>
              <w:rPr>
                <w:rFonts w:ascii="Comic Sans MS" w:hAnsi="Comic Sans MS"/>
                <w:sz w:val="16"/>
                <w:szCs w:val="16"/>
              </w:rPr>
            </w:pPr>
            <w:r w:rsidRPr="00CA6524">
              <w:rPr>
                <w:rFonts w:ascii="Comic Sans MS" w:hAnsi="Comic Sans MS"/>
                <w:sz w:val="16"/>
                <w:szCs w:val="16"/>
                <w:lang w:val="es-CL"/>
              </w:rPr>
              <w:t xml:space="preserve">En su gobierno </w:t>
            </w:r>
            <w:r w:rsidRPr="00CA6524">
              <w:rPr>
                <w:rFonts w:ascii="Comic Sans MS" w:hAnsi="Comic Sans MS"/>
                <w:b/>
                <w:bCs/>
                <w:sz w:val="16"/>
                <w:szCs w:val="16"/>
                <w:lang w:val="es-CL"/>
              </w:rPr>
              <w:t xml:space="preserve">se produjo la revolución del 91 que fue el quiebre del Ejecutivo y el </w:t>
            </w:r>
            <w:r w:rsidR="00444CFD" w:rsidRPr="00CA6524">
              <w:rPr>
                <w:rFonts w:ascii="Comic Sans MS" w:hAnsi="Comic Sans MS"/>
                <w:b/>
                <w:bCs/>
                <w:sz w:val="16"/>
                <w:szCs w:val="16"/>
                <w:lang w:val="es-CL"/>
              </w:rPr>
              <w:t>congreso.</w:t>
            </w:r>
            <w:r w:rsidRPr="00CA6524">
              <w:rPr>
                <w:rFonts w:ascii="Comic Sans MS" w:hAnsi="Comic Sans MS"/>
                <w:b/>
                <w:bCs/>
                <w:sz w:val="16"/>
                <w:szCs w:val="16"/>
                <w:lang w:val="es-CL"/>
              </w:rPr>
              <w:t xml:space="preserve"> </w:t>
            </w:r>
          </w:p>
          <w:p w14:paraId="49EBE053" w14:textId="77777777" w:rsidR="004836FC" w:rsidRPr="00CA6524" w:rsidRDefault="004836FC" w:rsidP="00B657DC">
            <w:pPr>
              <w:jc w:val="both"/>
              <w:rPr>
                <w:rFonts w:ascii="Comic Sans MS" w:hAnsi="Comic Sans MS"/>
                <w:sz w:val="16"/>
                <w:szCs w:val="16"/>
              </w:rPr>
            </w:pPr>
          </w:p>
          <w:p w14:paraId="3B9DD510" w14:textId="4C9CF975" w:rsidR="007548BD" w:rsidRPr="00CA6524" w:rsidRDefault="007548BD" w:rsidP="00B657DC">
            <w:pPr>
              <w:jc w:val="both"/>
              <w:rPr>
                <w:rFonts w:ascii="Comic Sans MS" w:hAnsi="Comic Sans MS"/>
                <w:sz w:val="16"/>
                <w:szCs w:val="16"/>
              </w:rPr>
            </w:pPr>
          </w:p>
        </w:tc>
      </w:tr>
    </w:tbl>
    <w:p w14:paraId="6CF47E69" w14:textId="77777777" w:rsidR="007548BD" w:rsidRPr="00C34461" w:rsidRDefault="007548BD" w:rsidP="00B657DC">
      <w:pPr>
        <w:jc w:val="both"/>
        <w:rPr>
          <w:rFonts w:ascii="Comic Sans MS" w:hAnsi="Comic Sans MS"/>
          <w:b/>
          <w:bCs/>
          <w:sz w:val="18"/>
          <w:szCs w:val="18"/>
          <w:u w:val="double"/>
        </w:rPr>
      </w:pPr>
    </w:p>
    <w:p w14:paraId="455A4769" w14:textId="44C7198A" w:rsidR="001E123B" w:rsidRPr="002F0447" w:rsidRDefault="00745BDC" w:rsidP="00084FB5">
      <w:pPr>
        <w:pStyle w:val="Prrafodelista"/>
        <w:numPr>
          <w:ilvl w:val="0"/>
          <w:numId w:val="20"/>
        </w:numPr>
        <w:rPr>
          <w:rFonts w:ascii="Comic Sans MS" w:hAnsi="Comic Sans MS"/>
          <w:sz w:val="16"/>
          <w:szCs w:val="16"/>
          <w:lang w:val="es-CL"/>
        </w:rPr>
      </w:pPr>
      <w:r w:rsidRPr="00084FB5">
        <w:rPr>
          <w:rFonts w:ascii="Comic Sans MS" w:hAnsi="Comic Sans MS"/>
          <w:b/>
          <w:bCs/>
          <w:sz w:val="18"/>
          <w:szCs w:val="18"/>
          <w:u w:val="double"/>
        </w:rPr>
        <w:t xml:space="preserve">Reformas </w:t>
      </w:r>
      <w:r w:rsidR="00444CFD" w:rsidRPr="00084FB5">
        <w:rPr>
          <w:rFonts w:ascii="Comic Sans MS" w:hAnsi="Comic Sans MS"/>
          <w:b/>
          <w:bCs/>
          <w:sz w:val="18"/>
          <w:szCs w:val="18"/>
          <w:u w:val="double"/>
        </w:rPr>
        <w:t>liberales:</w:t>
      </w:r>
      <w:r w:rsidR="00444CFD" w:rsidRPr="00084FB5">
        <w:rPr>
          <w:rFonts w:ascii="Comic Sans MS" w:hAnsi="Comic Sans MS"/>
          <w:sz w:val="18"/>
          <w:szCs w:val="18"/>
        </w:rPr>
        <w:t xml:space="preserve"> </w:t>
      </w:r>
      <w:r w:rsidR="00444CFD" w:rsidRPr="002F0447">
        <w:rPr>
          <w:rFonts w:ascii="Comic Sans MS" w:hAnsi="Comic Sans MS"/>
          <w:sz w:val="16"/>
          <w:szCs w:val="16"/>
          <w:lang w:val="es-CL"/>
        </w:rPr>
        <w:t>Tras la llegada de los liberales al poder estos decidieron realizar algunas reformas a la Constitución de 1833, entre ellas destacan:</w:t>
      </w:r>
    </w:p>
    <w:tbl>
      <w:tblPr>
        <w:tblStyle w:val="Tablaconcuadrcula"/>
        <w:tblW w:w="10348" w:type="dxa"/>
        <w:shd w:val="clear" w:color="auto" w:fill="FF99CC"/>
        <w:tblLook w:val="04A0" w:firstRow="1" w:lastRow="0" w:firstColumn="1" w:lastColumn="0" w:noHBand="0" w:noVBand="1"/>
      </w:tblPr>
      <w:tblGrid>
        <w:gridCol w:w="2552"/>
        <w:gridCol w:w="7796"/>
      </w:tblGrid>
      <w:tr w:rsidR="00745BDC" w:rsidRPr="00C34461" w14:paraId="57EB4546" w14:textId="77777777" w:rsidTr="00A215E9">
        <w:tc>
          <w:tcPr>
            <w:tcW w:w="2552" w:type="dxa"/>
            <w:shd w:val="clear" w:color="auto" w:fill="FF99CC"/>
          </w:tcPr>
          <w:p w14:paraId="13883AC1" w14:textId="3E3A46A3" w:rsidR="00745BDC" w:rsidRPr="00A215E9" w:rsidRDefault="00745BDC" w:rsidP="0070084C">
            <w:pPr>
              <w:pStyle w:val="Prrafodelista"/>
              <w:numPr>
                <w:ilvl w:val="0"/>
                <w:numId w:val="16"/>
              </w:numPr>
              <w:jc w:val="both"/>
              <w:rPr>
                <w:rFonts w:ascii="Comic Sans MS" w:hAnsi="Comic Sans MS"/>
                <w:b/>
                <w:bCs/>
                <w:sz w:val="16"/>
                <w:szCs w:val="16"/>
              </w:rPr>
            </w:pPr>
            <w:r w:rsidRPr="00A215E9">
              <w:rPr>
                <w:rFonts w:ascii="Comic Sans MS" w:hAnsi="Comic Sans MS"/>
                <w:b/>
                <w:bCs/>
                <w:sz w:val="16"/>
                <w:szCs w:val="16"/>
              </w:rPr>
              <w:t>Disminución del poder ejecutivo</w:t>
            </w:r>
          </w:p>
        </w:tc>
        <w:tc>
          <w:tcPr>
            <w:tcW w:w="7796" w:type="dxa"/>
            <w:shd w:val="clear" w:color="auto" w:fill="FF99CC"/>
          </w:tcPr>
          <w:p w14:paraId="6F25902B" w14:textId="5A875E32" w:rsidR="00444CFD" w:rsidRPr="00CA6524" w:rsidRDefault="00745BDC" w:rsidP="0070084C">
            <w:pPr>
              <w:pStyle w:val="Prrafodelista"/>
              <w:numPr>
                <w:ilvl w:val="0"/>
                <w:numId w:val="14"/>
              </w:numPr>
              <w:jc w:val="both"/>
              <w:rPr>
                <w:rFonts w:ascii="Comic Sans MS" w:hAnsi="Comic Sans MS"/>
                <w:sz w:val="16"/>
                <w:szCs w:val="16"/>
                <w:lang w:val="es-CL"/>
              </w:rPr>
            </w:pPr>
            <w:r w:rsidRPr="00CA6524">
              <w:rPr>
                <w:rFonts w:ascii="Comic Sans MS" w:hAnsi="Comic Sans MS"/>
                <w:sz w:val="16"/>
                <w:szCs w:val="16"/>
                <w:lang w:val="es-CL"/>
              </w:rPr>
              <w:t xml:space="preserve">Según los liberales los conservadores se mantuvieron mucho tiempo en el poder gracias a la Constitución, por </w:t>
            </w:r>
            <w:r w:rsidR="00444CFD" w:rsidRPr="00CA6524">
              <w:rPr>
                <w:rFonts w:ascii="Comic Sans MS" w:hAnsi="Comic Sans MS"/>
                <w:sz w:val="16"/>
                <w:szCs w:val="16"/>
                <w:lang w:val="es-CL"/>
              </w:rPr>
              <w:t>tanto,</w:t>
            </w:r>
            <w:r w:rsidRPr="00CA6524">
              <w:rPr>
                <w:rFonts w:ascii="Comic Sans MS" w:hAnsi="Comic Sans MS"/>
                <w:sz w:val="16"/>
                <w:szCs w:val="16"/>
                <w:lang w:val="es-CL"/>
              </w:rPr>
              <w:t xml:space="preserve"> realizaron las siguientes modificaciones:</w:t>
            </w:r>
          </w:p>
          <w:p w14:paraId="1F0CD45A" w14:textId="77777777" w:rsidR="00444CFD" w:rsidRPr="00CA6524" w:rsidRDefault="00745BDC" w:rsidP="0070084C">
            <w:pPr>
              <w:pStyle w:val="Prrafodelista"/>
              <w:numPr>
                <w:ilvl w:val="0"/>
                <w:numId w:val="14"/>
              </w:numPr>
              <w:jc w:val="both"/>
              <w:rPr>
                <w:rFonts w:ascii="Comic Sans MS" w:hAnsi="Comic Sans MS"/>
                <w:sz w:val="16"/>
                <w:szCs w:val="16"/>
                <w:lang w:val="es-CL"/>
              </w:rPr>
            </w:pPr>
            <w:r w:rsidRPr="00CA6524">
              <w:rPr>
                <w:rFonts w:ascii="Comic Sans MS" w:hAnsi="Comic Sans MS"/>
                <w:sz w:val="16"/>
                <w:szCs w:val="16"/>
                <w:lang w:val="es-CL"/>
              </w:rPr>
              <w:t>Prohibición de reelección inmediata (1871)</w:t>
            </w:r>
          </w:p>
          <w:p w14:paraId="6C42C0CC" w14:textId="3EE9DB92" w:rsidR="00745BDC" w:rsidRPr="00CA6524" w:rsidRDefault="00745BDC" w:rsidP="00B657DC">
            <w:pPr>
              <w:pStyle w:val="Prrafodelista"/>
              <w:numPr>
                <w:ilvl w:val="0"/>
                <w:numId w:val="14"/>
              </w:numPr>
              <w:jc w:val="both"/>
              <w:rPr>
                <w:rFonts w:ascii="Comic Sans MS" w:hAnsi="Comic Sans MS"/>
                <w:sz w:val="16"/>
                <w:szCs w:val="16"/>
                <w:lang w:val="es-CL"/>
              </w:rPr>
            </w:pPr>
            <w:r w:rsidRPr="00CA6524">
              <w:rPr>
                <w:rFonts w:ascii="Comic Sans MS" w:hAnsi="Comic Sans MS"/>
                <w:sz w:val="16"/>
                <w:szCs w:val="16"/>
                <w:lang w:val="es-CL"/>
              </w:rPr>
              <w:t>Incompatibilidad parlamentaria (1874)</w:t>
            </w:r>
          </w:p>
        </w:tc>
      </w:tr>
      <w:tr w:rsidR="00745BDC" w:rsidRPr="00C34461" w14:paraId="2E6C3DC6" w14:textId="77777777" w:rsidTr="00A215E9">
        <w:tc>
          <w:tcPr>
            <w:tcW w:w="2552" w:type="dxa"/>
            <w:shd w:val="clear" w:color="auto" w:fill="FF99CC"/>
          </w:tcPr>
          <w:p w14:paraId="77CD6F4F" w14:textId="17D6315A" w:rsidR="00745BDC" w:rsidRPr="00A215E9" w:rsidRDefault="00745BDC" w:rsidP="0070084C">
            <w:pPr>
              <w:pStyle w:val="Prrafodelista"/>
              <w:numPr>
                <w:ilvl w:val="0"/>
                <w:numId w:val="16"/>
              </w:numPr>
              <w:jc w:val="both"/>
              <w:rPr>
                <w:rFonts w:ascii="Comic Sans MS" w:hAnsi="Comic Sans MS"/>
                <w:b/>
                <w:bCs/>
                <w:sz w:val="16"/>
                <w:szCs w:val="16"/>
              </w:rPr>
            </w:pPr>
            <w:r w:rsidRPr="00A215E9">
              <w:rPr>
                <w:rFonts w:ascii="Comic Sans MS" w:hAnsi="Comic Sans MS"/>
                <w:b/>
                <w:bCs/>
                <w:sz w:val="16"/>
                <w:szCs w:val="16"/>
              </w:rPr>
              <w:t>Poder legislativo</w:t>
            </w:r>
          </w:p>
        </w:tc>
        <w:tc>
          <w:tcPr>
            <w:tcW w:w="7796" w:type="dxa"/>
            <w:shd w:val="clear" w:color="auto" w:fill="FF99CC"/>
          </w:tcPr>
          <w:p w14:paraId="19FC2C63" w14:textId="515762F7" w:rsidR="00745BDC" w:rsidRPr="00CA6524" w:rsidRDefault="00745BDC" w:rsidP="0070084C">
            <w:pPr>
              <w:pStyle w:val="Prrafodelista"/>
              <w:numPr>
                <w:ilvl w:val="0"/>
                <w:numId w:val="15"/>
              </w:numPr>
              <w:jc w:val="both"/>
              <w:rPr>
                <w:rFonts w:ascii="Comic Sans MS" w:hAnsi="Comic Sans MS"/>
                <w:sz w:val="16"/>
                <w:szCs w:val="16"/>
                <w:lang w:val="es-CL"/>
              </w:rPr>
            </w:pPr>
            <w:r w:rsidRPr="00CA6524">
              <w:rPr>
                <w:rFonts w:ascii="Comic Sans MS" w:hAnsi="Comic Sans MS"/>
                <w:sz w:val="16"/>
                <w:szCs w:val="16"/>
                <w:lang w:val="es-CL"/>
              </w:rPr>
              <w:t xml:space="preserve">Le entregaron más poder al Congreso por sobre el poder del </w:t>
            </w:r>
            <w:r w:rsidR="00444CFD" w:rsidRPr="00CA6524">
              <w:rPr>
                <w:rFonts w:ascii="Comic Sans MS" w:hAnsi="Comic Sans MS"/>
                <w:sz w:val="16"/>
                <w:szCs w:val="16"/>
                <w:lang w:val="es-CL"/>
              </w:rPr>
              <w:t>presidente</w:t>
            </w:r>
            <w:r w:rsidRPr="00CA6524">
              <w:rPr>
                <w:rFonts w:ascii="Comic Sans MS" w:hAnsi="Comic Sans MS"/>
                <w:sz w:val="16"/>
                <w:szCs w:val="16"/>
                <w:lang w:val="es-CL"/>
              </w:rPr>
              <w:t>.</w:t>
            </w:r>
          </w:p>
          <w:p w14:paraId="1F342495" w14:textId="77777777" w:rsidR="00745BDC" w:rsidRPr="00CA6524" w:rsidRDefault="00745BDC" w:rsidP="00B657DC">
            <w:pPr>
              <w:jc w:val="both"/>
              <w:rPr>
                <w:rFonts w:ascii="Comic Sans MS" w:hAnsi="Comic Sans MS"/>
                <w:sz w:val="16"/>
                <w:szCs w:val="16"/>
              </w:rPr>
            </w:pPr>
          </w:p>
        </w:tc>
      </w:tr>
      <w:tr w:rsidR="00745BDC" w:rsidRPr="00C34461" w14:paraId="188ABA17" w14:textId="77777777" w:rsidTr="00A215E9">
        <w:tc>
          <w:tcPr>
            <w:tcW w:w="2552" w:type="dxa"/>
            <w:shd w:val="clear" w:color="auto" w:fill="FF99CC"/>
          </w:tcPr>
          <w:p w14:paraId="098AA003" w14:textId="2E690F96" w:rsidR="00745BDC" w:rsidRPr="00A215E9" w:rsidRDefault="00745BDC" w:rsidP="0070084C">
            <w:pPr>
              <w:pStyle w:val="Prrafodelista"/>
              <w:numPr>
                <w:ilvl w:val="0"/>
                <w:numId w:val="16"/>
              </w:numPr>
              <w:jc w:val="both"/>
              <w:rPr>
                <w:rFonts w:ascii="Comic Sans MS" w:hAnsi="Comic Sans MS"/>
                <w:b/>
                <w:bCs/>
                <w:sz w:val="16"/>
                <w:szCs w:val="16"/>
              </w:rPr>
            </w:pPr>
            <w:r w:rsidRPr="00A215E9">
              <w:rPr>
                <w:rFonts w:ascii="Comic Sans MS" w:hAnsi="Comic Sans MS"/>
                <w:b/>
                <w:bCs/>
                <w:sz w:val="16"/>
                <w:szCs w:val="16"/>
              </w:rPr>
              <w:t>Clausura de debate</w:t>
            </w:r>
          </w:p>
        </w:tc>
        <w:tc>
          <w:tcPr>
            <w:tcW w:w="7796" w:type="dxa"/>
            <w:shd w:val="clear" w:color="auto" w:fill="FF99CC"/>
          </w:tcPr>
          <w:p w14:paraId="262946B8" w14:textId="135512C6" w:rsidR="00745BDC" w:rsidRPr="00CA6524" w:rsidRDefault="00745BDC" w:rsidP="00B657DC">
            <w:pPr>
              <w:pStyle w:val="Prrafodelista"/>
              <w:numPr>
                <w:ilvl w:val="0"/>
                <w:numId w:val="15"/>
              </w:numPr>
              <w:jc w:val="both"/>
              <w:rPr>
                <w:rFonts w:ascii="Comic Sans MS" w:hAnsi="Comic Sans MS"/>
                <w:sz w:val="16"/>
                <w:szCs w:val="16"/>
                <w:lang w:val="es-CL"/>
              </w:rPr>
            </w:pPr>
            <w:r w:rsidRPr="00CA6524">
              <w:rPr>
                <w:rFonts w:ascii="Comic Sans MS" w:hAnsi="Comic Sans MS"/>
                <w:sz w:val="16"/>
                <w:szCs w:val="16"/>
                <w:lang w:val="es-CL"/>
              </w:rPr>
              <w:t>Solo los parlamentarios podían aprobar los proyectos de ley, cuando ellos quisieran discutirlos.</w:t>
            </w:r>
          </w:p>
        </w:tc>
      </w:tr>
      <w:tr w:rsidR="00745BDC" w:rsidRPr="00C34461" w14:paraId="234CF0D1" w14:textId="77777777" w:rsidTr="00A215E9">
        <w:tc>
          <w:tcPr>
            <w:tcW w:w="2552" w:type="dxa"/>
            <w:shd w:val="clear" w:color="auto" w:fill="FF99CC"/>
          </w:tcPr>
          <w:p w14:paraId="1D11D581" w14:textId="7C0491E4" w:rsidR="00745BDC" w:rsidRPr="00A215E9" w:rsidRDefault="00444CFD" w:rsidP="0070084C">
            <w:pPr>
              <w:pStyle w:val="Prrafodelista"/>
              <w:numPr>
                <w:ilvl w:val="0"/>
                <w:numId w:val="16"/>
              </w:numPr>
              <w:jc w:val="both"/>
              <w:rPr>
                <w:rFonts w:ascii="Comic Sans MS" w:hAnsi="Comic Sans MS"/>
                <w:b/>
                <w:bCs/>
                <w:sz w:val="16"/>
                <w:szCs w:val="16"/>
              </w:rPr>
            </w:pPr>
            <w:r w:rsidRPr="00A215E9">
              <w:rPr>
                <w:rFonts w:ascii="Comic Sans MS" w:hAnsi="Comic Sans MS"/>
                <w:b/>
                <w:bCs/>
                <w:sz w:val="16"/>
                <w:szCs w:val="16"/>
              </w:rPr>
              <w:t>Interpelación</w:t>
            </w:r>
            <w:r w:rsidR="00745BDC" w:rsidRPr="00A215E9">
              <w:rPr>
                <w:rFonts w:ascii="Comic Sans MS" w:hAnsi="Comic Sans MS"/>
                <w:b/>
                <w:bCs/>
                <w:sz w:val="16"/>
                <w:szCs w:val="16"/>
              </w:rPr>
              <w:t xml:space="preserve"> ministerial</w:t>
            </w:r>
          </w:p>
        </w:tc>
        <w:tc>
          <w:tcPr>
            <w:tcW w:w="7796" w:type="dxa"/>
            <w:shd w:val="clear" w:color="auto" w:fill="FF99CC"/>
          </w:tcPr>
          <w:p w14:paraId="45628C61" w14:textId="4B93E4AD" w:rsidR="00745BDC" w:rsidRPr="00CA6524" w:rsidRDefault="00745BDC" w:rsidP="0070084C">
            <w:pPr>
              <w:pStyle w:val="Prrafodelista"/>
              <w:numPr>
                <w:ilvl w:val="0"/>
                <w:numId w:val="15"/>
              </w:numPr>
              <w:jc w:val="both"/>
              <w:rPr>
                <w:rFonts w:ascii="Comic Sans MS" w:hAnsi="Comic Sans MS"/>
                <w:sz w:val="16"/>
                <w:szCs w:val="16"/>
                <w:lang w:val="es-CL"/>
              </w:rPr>
            </w:pPr>
            <w:r w:rsidRPr="00CA6524">
              <w:rPr>
                <w:rFonts w:ascii="Comic Sans MS" w:hAnsi="Comic Sans MS"/>
                <w:sz w:val="16"/>
                <w:szCs w:val="16"/>
                <w:lang w:val="es-CL"/>
              </w:rPr>
              <w:t xml:space="preserve">El Congreso podía llamar al </w:t>
            </w:r>
            <w:r w:rsidR="00444CFD" w:rsidRPr="00CA6524">
              <w:rPr>
                <w:rFonts w:ascii="Comic Sans MS" w:hAnsi="Comic Sans MS"/>
                <w:sz w:val="16"/>
                <w:szCs w:val="16"/>
                <w:lang w:val="es-CL"/>
              </w:rPr>
              <w:t>presidente</w:t>
            </w:r>
            <w:r w:rsidRPr="00CA6524">
              <w:rPr>
                <w:rFonts w:ascii="Comic Sans MS" w:hAnsi="Comic Sans MS"/>
                <w:sz w:val="16"/>
                <w:szCs w:val="16"/>
                <w:lang w:val="es-CL"/>
              </w:rPr>
              <w:t xml:space="preserve"> y a los </w:t>
            </w:r>
            <w:r w:rsidR="00444CFD" w:rsidRPr="00CA6524">
              <w:rPr>
                <w:rFonts w:ascii="Comic Sans MS" w:hAnsi="Comic Sans MS"/>
                <w:sz w:val="16"/>
                <w:szCs w:val="16"/>
                <w:lang w:val="es-CL"/>
              </w:rPr>
              <w:t>ministros</w:t>
            </w:r>
            <w:r w:rsidRPr="00CA6524">
              <w:rPr>
                <w:rFonts w:ascii="Comic Sans MS" w:hAnsi="Comic Sans MS"/>
                <w:sz w:val="16"/>
                <w:szCs w:val="16"/>
                <w:lang w:val="es-CL"/>
              </w:rPr>
              <w:t xml:space="preserve"> a rendir cuentas, estos últimos se terminaban cansando y renunciaban a su cargo.</w:t>
            </w:r>
          </w:p>
          <w:p w14:paraId="503884D6" w14:textId="77777777" w:rsidR="00745BDC" w:rsidRPr="00CA6524" w:rsidRDefault="00745BDC" w:rsidP="00B657DC">
            <w:pPr>
              <w:jc w:val="both"/>
              <w:rPr>
                <w:rFonts w:ascii="Comic Sans MS" w:hAnsi="Comic Sans MS"/>
                <w:sz w:val="16"/>
                <w:szCs w:val="16"/>
              </w:rPr>
            </w:pPr>
          </w:p>
        </w:tc>
      </w:tr>
      <w:tr w:rsidR="00745BDC" w:rsidRPr="00C34461" w14:paraId="68BFAE95" w14:textId="77777777" w:rsidTr="00A215E9">
        <w:tc>
          <w:tcPr>
            <w:tcW w:w="2552" w:type="dxa"/>
            <w:shd w:val="clear" w:color="auto" w:fill="FF99CC"/>
          </w:tcPr>
          <w:p w14:paraId="78DD9BAE" w14:textId="36FDCD49" w:rsidR="00745BDC" w:rsidRPr="00A215E9" w:rsidRDefault="00745BDC" w:rsidP="0070084C">
            <w:pPr>
              <w:pStyle w:val="Prrafodelista"/>
              <w:numPr>
                <w:ilvl w:val="0"/>
                <w:numId w:val="16"/>
              </w:numPr>
              <w:jc w:val="both"/>
              <w:rPr>
                <w:rFonts w:ascii="Comic Sans MS" w:hAnsi="Comic Sans MS"/>
                <w:b/>
                <w:bCs/>
                <w:sz w:val="16"/>
                <w:szCs w:val="16"/>
              </w:rPr>
            </w:pPr>
            <w:r w:rsidRPr="00A215E9">
              <w:rPr>
                <w:rFonts w:ascii="Comic Sans MS" w:hAnsi="Comic Sans MS"/>
                <w:b/>
                <w:bCs/>
                <w:sz w:val="16"/>
                <w:szCs w:val="16"/>
              </w:rPr>
              <w:t xml:space="preserve">Leyes </w:t>
            </w:r>
            <w:r w:rsidR="00444CFD" w:rsidRPr="00A215E9">
              <w:rPr>
                <w:rFonts w:ascii="Comic Sans MS" w:hAnsi="Comic Sans MS"/>
                <w:b/>
                <w:bCs/>
                <w:sz w:val="16"/>
                <w:szCs w:val="16"/>
              </w:rPr>
              <w:t>Periódicas</w:t>
            </w:r>
            <w:r w:rsidRPr="00A215E9">
              <w:rPr>
                <w:rFonts w:ascii="Comic Sans MS" w:hAnsi="Comic Sans MS"/>
                <w:b/>
                <w:bCs/>
                <w:sz w:val="16"/>
                <w:szCs w:val="16"/>
              </w:rPr>
              <w:t xml:space="preserve"> </w:t>
            </w:r>
          </w:p>
        </w:tc>
        <w:tc>
          <w:tcPr>
            <w:tcW w:w="7796" w:type="dxa"/>
            <w:shd w:val="clear" w:color="auto" w:fill="FF99CC"/>
          </w:tcPr>
          <w:p w14:paraId="716357DF" w14:textId="77777777" w:rsidR="00745BDC" w:rsidRPr="00CA6524" w:rsidRDefault="00745BDC" w:rsidP="0070084C">
            <w:pPr>
              <w:pStyle w:val="Prrafodelista"/>
              <w:numPr>
                <w:ilvl w:val="0"/>
                <w:numId w:val="15"/>
              </w:numPr>
              <w:jc w:val="both"/>
              <w:rPr>
                <w:rFonts w:ascii="Comic Sans MS" w:hAnsi="Comic Sans MS"/>
                <w:sz w:val="16"/>
                <w:szCs w:val="16"/>
                <w:lang w:val="es-CL"/>
              </w:rPr>
            </w:pPr>
            <w:r w:rsidRPr="00CA6524">
              <w:rPr>
                <w:rFonts w:ascii="Comic Sans MS" w:hAnsi="Comic Sans MS"/>
                <w:sz w:val="16"/>
                <w:szCs w:val="16"/>
                <w:lang w:val="es-CL"/>
              </w:rPr>
              <w:t>El congreso aprobaba las leyes de presupuesto público y el sueldo de las Fuerzas Armadas.</w:t>
            </w:r>
          </w:p>
          <w:p w14:paraId="68AA4FAE" w14:textId="02C0BE5B" w:rsidR="00745BDC" w:rsidRPr="00CA6524" w:rsidRDefault="00745BDC" w:rsidP="00084FB5">
            <w:pPr>
              <w:pStyle w:val="Prrafodelista"/>
              <w:numPr>
                <w:ilvl w:val="0"/>
                <w:numId w:val="15"/>
              </w:numPr>
              <w:jc w:val="both"/>
              <w:rPr>
                <w:rFonts w:ascii="Comic Sans MS" w:hAnsi="Comic Sans MS"/>
                <w:sz w:val="16"/>
                <w:szCs w:val="16"/>
                <w:lang w:val="es-CL"/>
              </w:rPr>
            </w:pPr>
            <w:r w:rsidRPr="00CA6524">
              <w:rPr>
                <w:rFonts w:ascii="Comic Sans MS" w:hAnsi="Comic Sans MS"/>
                <w:sz w:val="16"/>
                <w:szCs w:val="16"/>
                <w:lang w:val="es-CL"/>
              </w:rPr>
              <w:t xml:space="preserve">Estas </w:t>
            </w:r>
            <w:r w:rsidR="00444CFD" w:rsidRPr="00CA6524">
              <w:rPr>
                <w:rFonts w:ascii="Comic Sans MS" w:hAnsi="Comic Sans MS"/>
                <w:sz w:val="16"/>
                <w:szCs w:val="16"/>
                <w:lang w:val="es-CL"/>
              </w:rPr>
              <w:t>prácticas</w:t>
            </w:r>
            <w:r w:rsidRPr="00CA6524">
              <w:rPr>
                <w:rFonts w:ascii="Comic Sans MS" w:hAnsi="Comic Sans MS"/>
                <w:sz w:val="16"/>
                <w:szCs w:val="16"/>
                <w:lang w:val="es-CL"/>
              </w:rPr>
              <w:t xml:space="preserve"> se incrementaron durante el periodo liberal estallando en conflicto en el año 1891</w:t>
            </w:r>
          </w:p>
        </w:tc>
      </w:tr>
    </w:tbl>
    <w:p w14:paraId="74E283CD" w14:textId="77777777" w:rsidR="00A215E9" w:rsidRDefault="00A215E9" w:rsidP="00745BDC">
      <w:pPr>
        <w:jc w:val="both"/>
        <w:rPr>
          <w:rFonts w:ascii="Comic Sans MS" w:hAnsi="Comic Sans MS"/>
          <w:sz w:val="18"/>
          <w:szCs w:val="18"/>
          <w:lang w:val="es-CL"/>
        </w:rPr>
      </w:pPr>
    </w:p>
    <w:p w14:paraId="60BE53C1" w14:textId="1F254C08" w:rsidR="00745BDC" w:rsidRPr="00A215E9" w:rsidRDefault="00745BDC" w:rsidP="00745BDC">
      <w:pPr>
        <w:jc w:val="both"/>
        <w:rPr>
          <w:rFonts w:ascii="Comic Sans MS" w:hAnsi="Comic Sans MS"/>
          <w:sz w:val="16"/>
          <w:szCs w:val="16"/>
          <w:lang w:val="es-CL"/>
        </w:rPr>
      </w:pPr>
      <w:r w:rsidRPr="00A215E9">
        <w:rPr>
          <w:rFonts w:ascii="Comic Sans MS" w:hAnsi="Comic Sans MS"/>
          <w:sz w:val="16"/>
          <w:szCs w:val="16"/>
          <w:lang w:val="es-CL"/>
        </w:rPr>
        <w:lastRenderedPageBreak/>
        <w:t xml:space="preserve">Durante la segunda mitad del siglo XIX, los conservadores querían mantener el </w:t>
      </w:r>
      <w:r w:rsidR="00444CFD" w:rsidRPr="00A215E9">
        <w:rPr>
          <w:rFonts w:ascii="Comic Sans MS" w:hAnsi="Comic Sans MS"/>
          <w:sz w:val="16"/>
          <w:szCs w:val="16"/>
          <w:lang w:val="es-CL"/>
        </w:rPr>
        <w:t>vínculo</w:t>
      </w:r>
      <w:r w:rsidRPr="00A215E9">
        <w:rPr>
          <w:rFonts w:ascii="Comic Sans MS" w:hAnsi="Comic Sans MS"/>
          <w:sz w:val="16"/>
          <w:szCs w:val="16"/>
          <w:lang w:val="es-CL"/>
        </w:rPr>
        <w:t xml:space="preserve"> de relación entre la iglesia y el Estado. Sin </w:t>
      </w:r>
      <w:r w:rsidR="00444CFD" w:rsidRPr="00A215E9">
        <w:rPr>
          <w:rFonts w:ascii="Comic Sans MS" w:hAnsi="Comic Sans MS"/>
          <w:sz w:val="16"/>
          <w:szCs w:val="16"/>
          <w:lang w:val="es-CL"/>
        </w:rPr>
        <w:t>embargo,</w:t>
      </w:r>
      <w:r w:rsidRPr="00A215E9">
        <w:rPr>
          <w:rFonts w:ascii="Comic Sans MS" w:hAnsi="Comic Sans MS"/>
          <w:sz w:val="16"/>
          <w:szCs w:val="16"/>
          <w:lang w:val="es-CL"/>
        </w:rPr>
        <w:t xml:space="preserve"> los liberales querían todo lo contrario, lanzando una serie de reformas:</w:t>
      </w:r>
    </w:p>
    <w:tbl>
      <w:tblPr>
        <w:tblStyle w:val="Tablaconcuadrcula"/>
        <w:tblW w:w="10348" w:type="dxa"/>
        <w:tblInd w:w="-147" w:type="dxa"/>
        <w:shd w:val="clear" w:color="auto" w:fill="FF99CC"/>
        <w:tblLook w:val="04A0" w:firstRow="1" w:lastRow="0" w:firstColumn="1" w:lastColumn="0" w:noHBand="0" w:noVBand="1"/>
      </w:tblPr>
      <w:tblGrid>
        <w:gridCol w:w="3261"/>
        <w:gridCol w:w="7087"/>
      </w:tblGrid>
      <w:tr w:rsidR="00745BDC" w:rsidRPr="00C34461" w14:paraId="2EED6E34" w14:textId="77777777" w:rsidTr="00A215E9">
        <w:tc>
          <w:tcPr>
            <w:tcW w:w="3261" w:type="dxa"/>
            <w:shd w:val="clear" w:color="auto" w:fill="FF99CC"/>
          </w:tcPr>
          <w:p w14:paraId="05836EAF" w14:textId="76881238" w:rsidR="00745BDC" w:rsidRPr="00CA6524" w:rsidRDefault="00745BDC" w:rsidP="00084FB5">
            <w:pPr>
              <w:pStyle w:val="Prrafodelista"/>
              <w:numPr>
                <w:ilvl w:val="0"/>
                <w:numId w:val="22"/>
              </w:numPr>
              <w:jc w:val="both"/>
              <w:rPr>
                <w:rFonts w:ascii="Comic Sans MS" w:hAnsi="Comic Sans MS"/>
                <w:b/>
                <w:bCs/>
                <w:sz w:val="16"/>
                <w:szCs w:val="16"/>
                <w:lang w:val="es-CL"/>
              </w:rPr>
            </w:pPr>
            <w:r w:rsidRPr="00CA6524">
              <w:rPr>
                <w:rFonts w:ascii="Comic Sans MS" w:hAnsi="Comic Sans MS"/>
                <w:b/>
                <w:bCs/>
                <w:sz w:val="16"/>
                <w:szCs w:val="16"/>
                <w:lang w:val="es-CL"/>
              </w:rPr>
              <w:t>Libertad de conciencia</w:t>
            </w:r>
          </w:p>
        </w:tc>
        <w:tc>
          <w:tcPr>
            <w:tcW w:w="7087" w:type="dxa"/>
            <w:shd w:val="clear" w:color="auto" w:fill="FF99CC"/>
          </w:tcPr>
          <w:p w14:paraId="1E39EAB2" w14:textId="336B6305" w:rsidR="00745BDC" w:rsidRPr="00CA6524" w:rsidRDefault="00745BDC" w:rsidP="00745BDC">
            <w:pPr>
              <w:pStyle w:val="Prrafodelista"/>
              <w:numPr>
                <w:ilvl w:val="0"/>
                <w:numId w:val="17"/>
              </w:numPr>
              <w:jc w:val="both"/>
              <w:rPr>
                <w:rFonts w:ascii="Comic Sans MS" w:hAnsi="Comic Sans MS"/>
                <w:sz w:val="16"/>
                <w:szCs w:val="16"/>
                <w:lang w:val="es-CL"/>
              </w:rPr>
            </w:pPr>
            <w:r w:rsidRPr="00CA6524">
              <w:rPr>
                <w:rFonts w:ascii="Comic Sans MS" w:hAnsi="Comic Sans MS"/>
                <w:sz w:val="16"/>
                <w:szCs w:val="16"/>
                <w:lang w:val="es-CL"/>
              </w:rPr>
              <w:t>En 1865, se permitió a los no católicos practicar su culto de manera privada, aunque manteniendo la religión católica, como la oficial del Estado.</w:t>
            </w:r>
          </w:p>
        </w:tc>
      </w:tr>
      <w:tr w:rsidR="00745BDC" w:rsidRPr="00C34461" w14:paraId="5C26B6F2" w14:textId="77777777" w:rsidTr="00A215E9">
        <w:tc>
          <w:tcPr>
            <w:tcW w:w="3261" w:type="dxa"/>
            <w:shd w:val="clear" w:color="auto" w:fill="FF99CC"/>
          </w:tcPr>
          <w:p w14:paraId="65A99BED" w14:textId="3A340622" w:rsidR="00745BDC" w:rsidRPr="00CA6524" w:rsidRDefault="00745BDC" w:rsidP="00084FB5">
            <w:pPr>
              <w:pStyle w:val="Prrafodelista"/>
              <w:numPr>
                <w:ilvl w:val="0"/>
                <w:numId w:val="22"/>
              </w:numPr>
              <w:jc w:val="both"/>
              <w:rPr>
                <w:rFonts w:ascii="Comic Sans MS" w:hAnsi="Comic Sans MS"/>
                <w:b/>
                <w:bCs/>
                <w:sz w:val="16"/>
                <w:szCs w:val="16"/>
                <w:lang w:val="es-CL"/>
              </w:rPr>
            </w:pPr>
            <w:r w:rsidRPr="00CA6524">
              <w:rPr>
                <w:rFonts w:ascii="Comic Sans MS" w:hAnsi="Comic Sans MS"/>
                <w:b/>
                <w:bCs/>
                <w:sz w:val="16"/>
                <w:szCs w:val="16"/>
                <w:lang w:val="es-CL"/>
              </w:rPr>
              <w:t xml:space="preserve">Fin al fuero </w:t>
            </w:r>
            <w:r w:rsidR="00444CFD" w:rsidRPr="00CA6524">
              <w:rPr>
                <w:rFonts w:ascii="Comic Sans MS" w:hAnsi="Comic Sans MS"/>
                <w:b/>
                <w:bCs/>
                <w:sz w:val="16"/>
                <w:szCs w:val="16"/>
                <w:lang w:val="es-CL"/>
              </w:rPr>
              <w:t>eclesiástico</w:t>
            </w:r>
          </w:p>
        </w:tc>
        <w:tc>
          <w:tcPr>
            <w:tcW w:w="7087" w:type="dxa"/>
            <w:shd w:val="clear" w:color="auto" w:fill="FF99CC"/>
          </w:tcPr>
          <w:p w14:paraId="36CFC789" w14:textId="33256351" w:rsidR="00745BDC" w:rsidRPr="00CA6524" w:rsidRDefault="00745BDC" w:rsidP="00745BDC">
            <w:pPr>
              <w:pStyle w:val="Prrafodelista"/>
              <w:numPr>
                <w:ilvl w:val="0"/>
                <w:numId w:val="17"/>
              </w:numPr>
              <w:jc w:val="both"/>
              <w:rPr>
                <w:rFonts w:ascii="Comic Sans MS" w:hAnsi="Comic Sans MS"/>
                <w:sz w:val="16"/>
                <w:szCs w:val="16"/>
                <w:lang w:val="es-CL"/>
              </w:rPr>
            </w:pPr>
            <w:r w:rsidRPr="00CA6524">
              <w:rPr>
                <w:rFonts w:ascii="Comic Sans MS" w:hAnsi="Comic Sans MS"/>
                <w:sz w:val="16"/>
                <w:szCs w:val="16"/>
                <w:lang w:val="es-CL"/>
              </w:rPr>
              <w:t xml:space="preserve">En 1875, se </w:t>
            </w:r>
            <w:r w:rsidR="00444CFD" w:rsidRPr="00CA6524">
              <w:rPr>
                <w:rFonts w:ascii="Comic Sans MS" w:hAnsi="Comic Sans MS"/>
                <w:sz w:val="16"/>
                <w:szCs w:val="16"/>
                <w:lang w:val="es-CL"/>
              </w:rPr>
              <w:t>terminó</w:t>
            </w:r>
            <w:r w:rsidRPr="00CA6524">
              <w:rPr>
                <w:rFonts w:ascii="Comic Sans MS" w:hAnsi="Comic Sans MS"/>
                <w:sz w:val="16"/>
                <w:szCs w:val="16"/>
                <w:lang w:val="es-CL"/>
              </w:rPr>
              <w:t xml:space="preserve"> la facultad del clero de no ser juzgados por los tribunales civiles.</w:t>
            </w:r>
          </w:p>
        </w:tc>
      </w:tr>
      <w:tr w:rsidR="00745BDC" w:rsidRPr="00C34461" w14:paraId="357FB6A1" w14:textId="77777777" w:rsidTr="00A215E9">
        <w:tc>
          <w:tcPr>
            <w:tcW w:w="3261" w:type="dxa"/>
            <w:shd w:val="clear" w:color="auto" w:fill="FF99CC"/>
          </w:tcPr>
          <w:p w14:paraId="54455C7F" w14:textId="033970F4" w:rsidR="00745BDC" w:rsidRPr="00CA6524" w:rsidRDefault="00745BDC" w:rsidP="00084FB5">
            <w:pPr>
              <w:pStyle w:val="Prrafodelista"/>
              <w:numPr>
                <w:ilvl w:val="0"/>
                <w:numId w:val="22"/>
              </w:numPr>
              <w:jc w:val="both"/>
              <w:rPr>
                <w:rFonts w:ascii="Comic Sans MS" w:hAnsi="Comic Sans MS"/>
                <w:b/>
                <w:bCs/>
                <w:sz w:val="16"/>
                <w:szCs w:val="16"/>
                <w:lang w:val="es-CL"/>
              </w:rPr>
            </w:pPr>
            <w:r w:rsidRPr="00CA6524">
              <w:rPr>
                <w:rFonts w:ascii="Comic Sans MS" w:hAnsi="Comic Sans MS"/>
                <w:b/>
                <w:bCs/>
                <w:sz w:val="16"/>
                <w:szCs w:val="16"/>
                <w:lang w:val="es-CL"/>
              </w:rPr>
              <w:t xml:space="preserve">Libertades publicas </w:t>
            </w:r>
          </w:p>
        </w:tc>
        <w:tc>
          <w:tcPr>
            <w:tcW w:w="7087" w:type="dxa"/>
            <w:shd w:val="clear" w:color="auto" w:fill="FF99CC"/>
          </w:tcPr>
          <w:p w14:paraId="6364B042" w14:textId="77777777" w:rsidR="00745BDC" w:rsidRPr="00CA6524" w:rsidRDefault="00745BDC" w:rsidP="0070084C">
            <w:pPr>
              <w:pStyle w:val="Prrafodelista"/>
              <w:numPr>
                <w:ilvl w:val="0"/>
                <w:numId w:val="17"/>
              </w:numPr>
              <w:jc w:val="both"/>
              <w:rPr>
                <w:rFonts w:ascii="Comic Sans MS" w:hAnsi="Comic Sans MS"/>
                <w:sz w:val="16"/>
                <w:szCs w:val="16"/>
                <w:lang w:val="es-CL"/>
              </w:rPr>
            </w:pPr>
            <w:r w:rsidRPr="00CA6524">
              <w:rPr>
                <w:rFonts w:ascii="Comic Sans MS" w:hAnsi="Comic Sans MS"/>
                <w:sz w:val="16"/>
                <w:szCs w:val="16"/>
                <w:lang w:val="es-CL"/>
              </w:rPr>
              <w:t>Derecho a Reunión</w:t>
            </w:r>
          </w:p>
          <w:p w14:paraId="28CAAD5E" w14:textId="77777777" w:rsidR="00745BDC" w:rsidRPr="00CA6524" w:rsidRDefault="00745BDC" w:rsidP="0070084C">
            <w:pPr>
              <w:pStyle w:val="Prrafodelista"/>
              <w:numPr>
                <w:ilvl w:val="0"/>
                <w:numId w:val="17"/>
              </w:numPr>
              <w:jc w:val="both"/>
              <w:rPr>
                <w:rFonts w:ascii="Comic Sans MS" w:hAnsi="Comic Sans MS"/>
                <w:sz w:val="16"/>
                <w:szCs w:val="16"/>
                <w:lang w:val="es-CL"/>
              </w:rPr>
            </w:pPr>
            <w:r w:rsidRPr="00CA6524">
              <w:rPr>
                <w:rFonts w:ascii="Comic Sans MS" w:hAnsi="Comic Sans MS"/>
                <w:sz w:val="16"/>
                <w:szCs w:val="16"/>
                <w:lang w:val="es-CL"/>
              </w:rPr>
              <w:t>Derecho a Asociación</w:t>
            </w:r>
          </w:p>
          <w:p w14:paraId="0269BD61" w14:textId="77777777" w:rsidR="00745BDC" w:rsidRPr="00CA6524" w:rsidRDefault="00745BDC" w:rsidP="0070084C">
            <w:pPr>
              <w:pStyle w:val="Prrafodelista"/>
              <w:numPr>
                <w:ilvl w:val="0"/>
                <w:numId w:val="17"/>
              </w:numPr>
              <w:jc w:val="both"/>
              <w:rPr>
                <w:rFonts w:ascii="Comic Sans MS" w:hAnsi="Comic Sans MS"/>
                <w:sz w:val="16"/>
                <w:szCs w:val="16"/>
                <w:lang w:val="es-CL"/>
              </w:rPr>
            </w:pPr>
            <w:r w:rsidRPr="00CA6524">
              <w:rPr>
                <w:rFonts w:ascii="Comic Sans MS" w:hAnsi="Comic Sans MS"/>
                <w:sz w:val="16"/>
                <w:szCs w:val="16"/>
                <w:lang w:val="es-CL"/>
              </w:rPr>
              <w:t>Libertad de imprenta</w:t>
            </w:r>
          </w:p>
          <w:p w14:paraId="2D92D7A1" w14:textId="77777777" w:rsidR="00745BDC" w:rsidRPr="00CA6524" w:rsidRDefault="00745BDC" w:rsidP="0070084C">
            <w:pPr>
              <w:pStyle w:val="Prrafodelista"/>
              <w:numPr>
                <w:ilvl w:val="0"/>
                <w:numId w:val="17"/>
              </w:numPr>
              <w:jc w:val="both"/>
              <w:rPr>
                <w:rFonts w:ascii="Comic Sans MS" w:hAnsi="Comic Sans MS"/>
                <w:sz w:val="16"/>
                <w:szCs w:val="16"/>
                <w:lang w:val="es-CL"/>
              </w:rPr>
            </w:pPr>
            <w:r w:rsidRPr="00CA6524">
              <w:rPr>
                <w:rFonts w:ascii="Comic Sans MS" w:hAnsi="Comic Sans MS"/>
                <w:sz w:val="16"/>
                <w:szCs w:val="16"/>
                <w:lang w:val="es-CL"/>
              </w:rPr>
              <w:t>Libertad de Enseñanza</w:t>
            </w:r>
          </w:p>
          <w:p w14:paraId="03FA5446" w14:textId="4DD56DF9" w:rsidR="00745BDC" w:rsidRPr="00CA6524" w:rsidRDefault="00745BDC" w:rsidP="00745BDC">
            <w:pPr>
              <w:pStyle w:val="Prrafodelista"/>
              <w:numPr>
                <w:ilvl w:val="0"/>
                <w:numId w:val="17"/>
              </w:numPr>
              <w:jc w:val="both"/>
              <w:rPr>
                <w:rFonts w:ascii="Comic Sans MS" w:hAnsi="Comic Sans MS"/>
                <w:sz w:val="16"/>
                <w:szCs w:val="16"/>
                <w:lang w:val="es-CL"/>
              </w:rPr>
            </w:pPr>
            <w:r w:rsidRPr="00CA6524">
              <w:rPr>
                <w:rFonts w:ascii="Comic Sans MS" w:hAnsi="Comic Sans MS"/>
                <w:sz w:val="16"/>
                <w:szCs w:val="16"/>
                <w:lang w:val="es-CL"/>
              </w:rPr>
              <w:t xml:space="preserve">Nueva ley electoral (1874), se elimina el requisito de contar con una </w:t>
            </w:r>
            <w:r w:rsidR="00444CFD" w:rsidRPr="00CA6524">
              <w:rPr>
                <w:rFonts w:ascii="Comic Sans MS" w:hAnsi="Comic Sans MS"/>
                <w:sz w:val="16"/>
                <w:szCs w:val="16"/>
                <w:lang w:val="es-CL"/>
              </w:rPr>
              <w:t>profesión,</w:t>
            </w:r>
            <w:r w:rsidRPr="00CA6524">
              <w:rPr>
                <w:rFonts w:ascii="Comic Sans MS" w:hAnsi="Comic Sans MS"/>
                <w:sz w:val="16"/>
                <w:szCs w:val="16"/>
                <w:lang w:val="es-CL"/>
              </w:rPr>
              <w:t xml:space="preserve"> propiedad o ingreso, se mantienen los otros.</w:t>
            </w:r>
          </w:p>
        </w:tc>
      </w:tr>
      <w:tr w:rsidR="00745BDC" w:rsidRPr="00C34461" w14:paraId="6E1438CB" w14:textId="77777777" w:rsidTr="00A215E9">
        <w:tc>
          <w:tcPr>
            <w:tcW w:w="3261" w:type="dxa"/>
            <w:shd w:val="clear" w:color="auto" w:fill="FF99CC"/>
          </w:tcPr>
          <w:p w14:paraId="7F8E16FA" w14:textId="36C0C056" w:rsidR="00745BDC" w:rsidRPr="00CA6524" w:rsidRDefault="00745BDC" w:rsidP="00084FB5">
            <w:pPr>
              <w:pStyle w:val="Prrafodelista"/>
              <w:numPr>
                <w:ilvl w:val="0"/>
                <w:numId w:val="22"/>
              </w:numPr>
              <w:jc w:val="both"/>
              <w:rPr>
                <w:rFonts w:ascii="Comic Sans MS" w:hAnsi="Comic Sans MS"/>
                <w:b/>
                <w:bCs/>
                <w:sz w:val="16"/>
                <w:szCs w:val="16"/>
                <w:lang w:val="es-CL"/>
              </w:rPr>
            </w:pPr>
            <w:r w:rsidRPr="00CA6524">
              <w:rPr>
                <w:rFonts w:ascii="Comic Sans MS" w:hAnsi="Comic Sans MS"/>
                <w:b/>
                <w:bCs/>
                <w:sz w:val="16"/>
                <w:szCs w:val="16"/>
                <w:lang w:val="es-CL"/>
              </w:rPr>
              <w:t xml:space="preserve">Leyes laicas </w:t>
            </w:r>
          </w:p>
        </w:tc>
        <w:tc>
          <w:tcPr>
            <w:tcW w:w="7087" w:type="dxa"/>
            <w:shd w:val="clear" w:color="auto" w:fill="FF99CC"/>
          </w:tcPr>
          <w:p w14:paraId="09146285" w14:textId="2EBEBC68" w:rsidR="00745BDC" w:rsidRPr="00CA6524" w:rsidRDefault="00745BDC" w:rsidP="0070084C">
            <w:pPr>
              <w:pStyle w:val="Prrafodelista"/>
              <w:numPr>
                <w:ilvl w:val="0"/>
                <w:numId w:val="18"/>
              </w:numPr>
              <w:jc w:val="both"/>
              <w:rPr>
                <w:rFonts w:ascii="Comic Sans MS" w:hAnsi="Comic Sans MS"/>
                <w:sz w:val="16"/>
                <w:szCs w:val="16"/>
                <w:lang w:val="es-CL"/>
              </w:rPr>
            </w:pPr>
            <w:r w:rsidRPr="00CA6524">
              <w:rPr>
                <w:rFonts w:ascii="Comic Sans MS" w:hAnsi="Comic Sans MS"/>
                <w:sz w:val="16"/>
                <w:szCs w:val="16"/>
                <w:lang w:val="es-CL"/>
              </w:rPr>
              <w:t xml:space="preserve">Series de leyes donde la iglesia dejaba de tener el control de ciertas instituciones para pasar a manos del Estado </w:t>
            </w:r>
          </w:p>
        </w:tc>
      </w:tr>
    </w:tbl>
    <w:p w14:paraId="0EBE9402" w14:textId="7748EB3C" w:rsidR="00745BDC" w:rsidRPr="00F7147B" w:rsidRDefault="00745BDC" w:rsidP="00745BDC">
      <w:pPr>
        <w:jc w:val="both"/>
        <w:rPr>
          <w:sz w:val="24"/>
          <w:szCs w:val="24"/>
          <w:lang w:val="es-CL"/>
        </w:rPr>
      </w:pPr>
    </w:p>
    <w:p w14:paraId="4375665E" w14:textId="618EC2F1" w:rsidR="00084FB5" w:rsidRPr="00F7147B" w:rsidRDefault="00084FB5" w:rsidP="00745BDC">
      <w:pPr>
        <w:jc w:val="both"/>
        <w:rPr>
          <w:rFonts w:ascii="Comic Sans MS" w:hAnsi="Comic Sans MS"/>
          <w:b/>
          <w:bCs/>
          <w:sz w:val="18"/>
          <w:szCs w:val="18"/>
          <w:u w:val="double"/>
          <w:lang w:val="es-CL"/>
        </w:rPr>
      </w:pPr>
      <w:r w:rsidRPr="00F7147B">
        <w:rPr>
          <w:rFonts w:ascii="Comic Sans MS" w:hAnsi="Comic Sans MS"/>
          <w:b/>
          <w:bCs/>
          <w:sz w:val="18"/>
          <w:szCs w:val="18"/>
          <w:highlight w:val="cyan"/>
          <w:u w:val="double"/>
          <w:lang w:val="es-CL"/>
        </w:rPr>
        <w:t>Actividad 2:</w:t>
      </w:r>
      <w:r w:rsidRPr="00F7147B">
        <w:rPr>
          <w:rFonts w:ascii="Comic Sans MS" w:hAnsi="Comic Sans MS"/>
          <w:b/>
          <w:bCs/>
          <w:sz w:val="18"/>
          <w:szCs w:val="18"/>
          <w:u w:val="double"/>
          <w:lang w:val="es-CL"/>
        </w:rPr>
        <w:t xml:space="preserve"> </w:t>
      </w:r>
    </w:p>
    <w:p w14:paraId="7D775589" w14:textId="4CE741F9" w:rsidR="00745BDC" w:rsidRDefault="00CA6524" w:rsidP="00CA6524">
      <w:pPr>
        <w:pStyle w:val="Prrafodelista"/>
        <w:numPr>
          <w:ilvl w:val="0"/>
          <w:numId w:val="40"/>
        </w:numPr>
        <w:jc w:val="both"/>
        <w:rPr>
          <w:rFonts w:ascii="Comic Sans MS" w:hAnsi="Comic Sans MS"/>
          <w:sz w:val="16"/>
          <w:szCs w:val="16"/>
        </w:rPr>
      </w:pPr>
      <w:r w:rsidRPr="00A215E9">
        <w:rPr>
          <w:rFonts w:ascii="Comic Sans MS" w:hAnsi="Comic Sans MS"/>
          <w:sz w:val="16"/>
          <w:szCs w:val="16"/>
        </w:rPr>
        <w:t>Una de</w:t>
      </w:r>
      <w:r w:rsidR="00A215E9">
        <w:rPr>
          <w:rFonts w:ascii="Comic Sans MS" w:hAnsi="Comic Sans MS"/>
          <w:sz w:val="16"/>
          <w:szCs w:val="16"/>
        </w:rPr>
        <w:t xml:space="preserve"> </w:t>
      </w:r>
      <w:r w:rsidRPr="00A215E9">
        <w:rPr>
          <w:rFonts w:ascii="Comic Sans MS" w:hAnsi="Comic Sans MS"/>
          <w:sz w:val="16"/>
          <w:szCs w:val="16"/>
        </w:rPr>
        <w:t xml:space="preserve">las principales </w:t>
      </w:r>
      <w:r w:rsidR="00A215E9" w:rsidRPr="00A215E9">
        <w:rPr>
          <w:rFonts w:ascii="Comic Sans MS" w:hAnsi="Comic Sans MS"/>
          <w:sz w:val="16"/>
          <w:szCs w:val="16"/>
        </w:rPr>
        <w:t>características</w:t>
      </w:r>
      <w:r w:rsidRPr="00A215E9">
        <w:rPr>
          <w:rFonts w:ascii="Comic Sans MS" w:hAnsi="Comic Sans MS"/>
          <w:sz w:val="16"/>
          <w:szCs w:val="16"/>
        </w:rPr>
        <w:t xml:space="preserve"> del p</w:t>
      </w:r>
      <w:r w:rsidR="00A215E9">
        <w:rPr>
          <w:rFonts w:ascii="Comic Sans MS" w:hAnsi="Comic Sans MS"/>
          <w:sz w:val="16"/>
          <w:szCs w:val="16"/>
        </w:rPr>
        <w:t>e</w:t>
      </w:r>
      <w:r w:rsidRPr="00A215E9">
        <w:rPr>
          <w:rFonts w:ascii="Comic Sans MS" w:hAnsi="Comic Sans MS"/>
          <w:sz w:val="16"/>
          <w:szCs w:val="16"/>
        </w:rPr>
        <w:t>ri</w:t>
      </w:r>
      <w:r w:rsidR="00A215E9">
        <w:rPr>
          <w:rFonts w:ascii="Comic Sans MS" w:hAnsi="Comic Sans MS"/>
          <w:sz w:val="16"/>
          <w:szCs w:val="16"/>
        </w:rPr>
        <w:t>o</w:t>
      </w:r>
      <w:r w:rsidRPr="00A215E9">
        <w:rPr>
          <w:rFonts w:ascii="Comic Sans MS" w:hAnsi="Comic Sans MS"/>
          <w:sz w:val="16"/>
          <w:szCs w:val="16"/>
        </w:rPr>
        <w:t xml:space="preserve">do liberal son los cambios que se provocan en </w:t>
      </w:r>
      <w:r w:rsidR="00A215E9" w:rsidRPr="00A215E9">
        <w:rPr>
          <w:rFonts w:ascii="Comic Sans MS" w:hAnsi="Comic Sans MS"/>
          <w:sz w:val="16"/>
          <w:szCs w:val="16"/>
        </w:rPr>
        <w:t>relación</w:t>
      </w:r>
      <w:r w:rsidRPr="00A215E9">
        <w:rPr>
          <w:rFonts w:ascii="Comic Sans MS" w:hAnsi="Comic Sans MS"/>
          <w:sz w:val="16"/>
          <w:szCs w:val="16"/>
        </w:rPr>
        <w:t xml:space="preserve"> a las </w:t>
      </w:r>
      <w:r w:rsidR="00A215E9" w:rsidRPr="00A215E9">
        <w:rPr>
          <w:rFonts w:ascii="Comic Sans MS" w:hAnsi="Comic Sans MS"/>
          <w:sz w:val="16"/>
          <w:szCs w:val="16"/>
        </w:rPr>
        <w:t>atribuciones</w:t>
      </w:r>
      <w:r w:rsidRPr="00A215E9">
        <w:rPr>
          <w:rFonts w:ascii="Comic Sans MS" w:hAnsi="Comic Sans MS"/>
          <w:sz w:val="16"/>
          <w:szCs w:val="16"/>
        </w:rPr>
        <w:t xml:space="preserve"> que </w:t>
      </w:r>
      <w:r w:rsidR="00A215E9" w:rsidRPr="00A215E9">
        <w:rPr>
          <w:rFonts w:ascii="Comic Sans MS" w:hAnsi="Comic Sans MS"/>
          <w:sz w:val="16"/>
          <w:szCs w:val="16"/>
        </w:rPr>
        <w:t>tenía</w:t>
      </w:r>
      <w:r w:rsidRPr="00A215E9">
        <w:rPr>
          <w:rFonts w:ascii="Comic Sans MS" w:hAnsi="Comic Sans MS"/>
          <w:sz w:val="16"/>
          <w:szCs w:val="16"/>
        </w:rPr>
        <w:t xml:space="preserve"> la iglesia católica con respecto a ciertas normas</w:t>
      </w:r>
      <w:r w:rsidR="00F7147B">
        <w:rPr>
          <w:rFonts w:ascii="Comic Sans MS" w:hAnsi="Comic Sans MS"/>
          <w:sz w:val="16"/>
          <w:szCs w:val="16"/>
        </w:rPr>
        <w:t xml:space="preserve">. </w:t>
      </w:r>
      <w:r w:rsidRPr="00A215E9">
        <w:rPr>
          <w:rFonts w:ascii="Comic Sans MS" w:hAnsi="Comic Sans MS"/>
          <w:sz w:val="16"/>
          <w:szCs w:val="16"/>
        </w:rPr>
        <w:t>Investig</w:t>
      </w:r>
      <w:r w:rsidR="002F0447">
        <w:rPr>
          <w:rFonts w:ascii="Comic Sans MS" w:hAnsi="Comic Sans MS"/>
          <w:sz w:val="16"/>
          <w:szCs w:val="16"/>
        </w:rPr>
        <w:t>ue</w:t>
      </w:r>
      <w:r w:rsidRPr="00A215E9">
        <w:rPr>
          <w:rFonts w:ascii="Comic Sans MS" w:hAnsi="Comic Sans MS"/>
          <w:sz w:val="16"/>
          <w:szCs w:val="16"/>
        </w:rPr>
        <w:t xml:space="preserve"> para completar los siguientes cuadros en </w:t>
      </w:r>
      <w:r w:rsidR="00F7147B" w:rsidRPr="00A215E9">
        <w:rPr>
          <w:rFonts w:ascii="Comic Sans MS" w:hAnsi="Comic Sans MS"/>
          <w:sz w:val="16"/>
          <w:szCs w:val="16"/>
        </w:rPr>
        <w:t>relación</w:t>
      </w:r>
      <w:r w:rsidRPr="00A215E9">
        <w:rPr>
          <w:rFonts w:ascii="Comic Sans MS" w:hAnsi="Comic Sans MS"/>
          <w:sz w:val="16"/>
          <w:szCs w:val="16"/>
        </w:rPr>
        <w:t xml:space="preserve"> a uno de los grandes cambios del periodo liberal conocido como Leyes Laicas</w:t>
      </w:r>
      <w:r w:rsidR="00F7147B">
        <w:rPr>
          <w:rFonts w:ascii="Comic Sans MS" w:hAnsi="Comic Sans MS"/>
          <w:sz w:val="16"/>
          <w:szCs w:val="16"/>
        </w:rPr>
        <w:t xml:space="preserve">. Puedes utilizar libros, bitácora n 1, internet, </w:t>
      </w:r>
      <w:proofErr w:type="spellStart"/>
      <w:r w:rsidR="00F7147B">
        <w:rPr>
          <w:rFonts w:ascii="Comic Sans MS" w:hAnsi="Comic Sans MS"/>
          <w:sz w:val="16"/>
          <w:szCs w:val="16"/>
        </w:rPr>
        <w:t>etc</w:t>
      </w:r>
      <w:proofErr w:type="spellEnd"/>
      <w:r w:rsidR="00F7147B">
        <w:rPr>
          <w:rFonts w:ascii="Comic Sans MS" w:hAnsi="Comic Sans MS"/>
          <w:sz w:val="16"/>
          <w:szCs w:val="16"/>
        </w:rPr>
        <w:t xml:space="preserve"> </w:t>
      </w:r>
    </w:p>
    <w:p w14:paraId="4E744821" w14:textId="77777777" w:rsidR="00F7147B" w:rsidRPr="00A215E9" w:rsidRDefault="00F7147B" w:rsidP="00F7147B">
      <w:pPr>
        <w:pStyle w:val="Prrafodelista"/>
        <w:jc w:val="both"/>
        <w:rPr>
          <w:rFonts w:ascii="Comic Sans MS" w:hAnsi="Comic Sans MS"/>
          <w:sz w:val="16"/>
          <w:szCs w:val="16"/>
        </w:rPr>
      </w:pPr>
    </w:p>
    <w:tbl>
      <w:tblPr>
        <w:tblStyle w:val="Tablaconcuadrcula"/>
        <w:tblW w:w="0" w:type="auto"/>
        <w:tblInd w:w="720" w:type="dxa"/>
        <w:tblLook w:val="04A0" w:firstRow="1" w:lastRow="0" w:firstColumn="1" w:lastColumn="0" w:noHBand="0" w:noVBand="1"/>
      </w:tblPr>
      <w:tblGrid>
        <w:gridCol w:w="4637"/>
        <w:gridCol w:w="4605"/>
      </w:tblGrid>
      <w:tr w:rsidR="00CA6524" w:rsidRPr="00A215E9" w14:paraId="16979FBE" w14:textId="77777777" w:rsidTr="00F7147B">
        <w:tc>
          <w:tcPr>
            <w:tcW w:w="4981" w:type="dxa"/>
            <w:shd w:val="clear" w:color="auto" w:fill="FF99CC"/>
          </w:tcPr>
          <w:p w14:paraId="0209CF85" w14:textId="7279BBB4" w:rsidR="00CA6524" w:rsidRPr="00F7147B" w:rsidRDefault="00CA6524" w:rsidP="00F7147B">
            <w:pPr>
              <w:pStyle w:val="Prrafodelista"/>
              <w:ind w:left="0"/>
              <w:jc w:val="center"/>
              <w:rPr>
                <w:rFonts w:ascii="Comic Sans MS" w:hAnsi="Comic Sans MS"/>
                <w:b/>
                <w:bCs/>
                <w:sz w:val="20"/>
                <w:szCs w:val="20"/>
              </w:rPr>
            </w:pPr>
            <w:r w:rsidRPr="00F7147B">
              <w:rPr>
                <w:rFonts w:ascii="Comic Sans MS" w:hAnsi="Comic Sans MS"/>
                <w:b/>
                <w:bCs/>
                <w:sz w:val="20"/>
                <w:szCs w:val="20"/>
              </w:rPr>
              <w:t>Leyes Laicas</w:t>
            </w:r>
          </w:p>
        </w:tc>
        <w:tc>
          <w:tcPr>
            <w:tcW w:w="4981" w:type="dxa"/>
            <w:shd w:val="clear" w:color="auto" w:fill="FF99CC"/>
          </w:tcPr>
          <w:p w14:paraId="4D6AD5C4" w14:textId="185FFFF3" w:rsidR="00CA6524" w:rsidRPr="00F7147B" w:rsidRDefault="00CA6524" w:rsidP="00F7147B">
            <w:pPr>
              <w:pStyle w:val="Prrafodelista"/>
              <w:ind w:left="0"/>
              <w:jc w:val="center"/>
              <w:rPr>
                <w:rFonts w:ascii="Comic Sans MS" w:hAnsi="Comic Sans MS"/>
                <w:b/>
                <w:bCs/>
                <w:sz w:val="18"/>
                <w:szCs w:val="18"/>
              </w:rPr>
            </w:pPr>
            <w:r w:rsidRPr="00F7147B">
              <w:rPr>
                <w:rFonts w:ascii="Comic Sans MS" w:hAnsi="Comic Sans MS"/>
                <w:b/>
                <w:bCs/>
                <w:sz w:val="18"/>
                <w:szCs w:val="18"/>
              </w:rPr>
              <w:t xml:space="preserve">¿En </w:t>
            </w:r>
            <w:r w:rsidR="00F7147B" w:rsidRPr="00F7147B">
              <w:rPr>
                <w:rFonts w:ascii="Comic Sans MS" w:hAnsi="Comic Sans MS"/>
                <w:b/>
                <w:bCs/>
                <w:sz w:val="18"/>
                <w:szCs w:val="18"/>
              </w:rPr>
              <w:t>qué</w:t>
            </w:r>
            <w:r w:rsidRPr="00F7147B">
              <w:rPr>
                <w:rFonts w:ascii="Comic Sans MS" w:hAnsi="Comic Sans MS"/>
                <w:b/>
                <w:bCs/>
                <w:sz w:val="18"/>
                <w:szCs w:val="18"/>
              </w:rPr>
              <w:t xml:space="preserve"> consiste?</w:t>
            </w:r>
          </w:p>
        </w:tc>
      </w:tr>
      <w:tr w:rsidR="00CA6524" w:rsidRPr="00A215E9" w14:paraId="6BA5A1A8" w14:textId="77777777" w:rsidTr="00CA6524">
        <w:tc>
          <w:tcPr>
            <w:tcW w:w="4981" w:type="dxa"/>
          </w:tcPr>
          <w:p w14:paraId="51D7F6D7" w14:textId="1C6C4D16" w:rsidR="00CA6524" w:rsidRPr="00F7147B" w:rsidRDefault="00CA6524" w:rsidP="00CA6524">
            <w:pPr>
              <w:pStyle w:val="Prrafodelista"/>
              <w:ind w:left="0"/>
              <w:jc w:val="both"/>
              <w:rPr>
                <w:rFonts w:ascii="Comic Sans MS" w:hAnsi="Comic Sans MS"/>
                <w:sz w:val="20"/>
                <w:szCs w:val="20"/>
              </w:rPr>
            </w:pPr>
            <w:r w:rsidRPr="00F7147B">
              <w:rPr>
                <w:rFonts w:ascii="Comic Sans MS" w:hAnsi="Comic Sans MS"/>
                <w:sz w:val="20"/>
                <w:szCs w:val="20"/>
              </w:rPr>
              <w:t>Ley de cementerios</w:t>
            </w:r>
          </w:p>
        </w:tc>
        <w:tc>
          <w:tcPr>
            <w:tcW w:w="4981" w:type="dxa"/>
          </w:tcPr>
          <w:p w14:paraId="6525867F" w14:textId="77777777" w:rsidR="00CA6524" w:rsidRPr="00F7147B" w:rsidRDefault="00CA6524" w:rsidP="00CA6524">
            <w:pPr>
              <w:pStyle w:val="Prrafodelista"/>
              <w:ind w:left="0"/>
              <w:jc w:val="both"/>
              <w:rPr>
                <w:rFonts w:ascii="Comic Sans MS" w:hAnsi="Comic Sans MS"/>
                <w:sz w:val="18"/>
                <w:szCs w:val="18"/>
              </w:rPr>
            </w:pPr>
          </w:p>
        </w:tc>
      </w:tr>
      <w:tr w:rsidR="00CA6524" w:rsidRPr="00A215E9" w14:paraId="36520B14" w14:textId="77777777" w:rsidTr="00CA6524">
        <w:tc>
          <w:tcPr>
            <w:tcW w:w="4981" w:type="dxa"/>
          </w:tcPr>
          <w:p w14:paraId="4C379CF9" w14:textId="0A698FDE" w:rsidR="00CA6524" w:rsidRPr="00F7147B" w:rsidRDefault="00CA6524" w:rsidP="00CA6524">
            <w:pPr>
              <w:pStyle w:val="Prrafodelista"/>
              <w:ind w:left="0"/>
              <w:jc w:val="both"/>
              <w:rPr>
                <w:rFonts w:ascii="Comic Sans MS" w:hAnsi="Comic Sans MS"/>
                <w:sz w:val="20"/>
                <w:szCs w:val="20"/>
              </w:rPr>
            </w:pPr>
            <w:r w:rsidRPr="00F7147B">
              <w:rPr>
                <w:rFonts w:ascii="Comic Sans MS" w:hAnsi="Comic Sans MS"/>
                <w:sz w:val="20"/>
                <w:szCs w:val="20"/>
              </w:rPr>
              <w:t>Ley de matrimonio</w:t>
            </w:r>
            <w:r w:rsidR="00F7147B">
              <w:rPr>
                <w:rFonts w:ascii="Comic Sans MS" w:hAnsi="Comic Sans MS"/>
                <w:sz w:val="20"/>
                <w:szCs w:val="20"/>
              </w:rPr>
              <w:t xml:space="preserve"> civil</w:t>
            </w:r>
          </w:p>
        </w:tc>
        <w:tc>
          <w:tcPr>
            <w:tcW w:w="4981" w:type="dxa"/>
          </w:tcPr>
          <w:p w14:paraId="0C8DC883" w14:textId="77777777" w:rsidR="00CA6524" w:rsidRPr="00F7147B" w:rsidRDefault="00CA6524" w:rsidP="00CA6524">
            <w:pPr>
              <w:pStyle w:val="Prrafodelista"/>
              <w:ind w:left="0"/>
              <w:jc w:val="both"/>
              <w:rPr>
                <w:rFonts w:ascii="Comic Sans MS" w:hAnsi="Comic Sans MS"/>
                <w:sz w:val="18"/>
                <w:szCs w:val="18"/>
              </w:rPr>
            </w:pPr>
          </w:p>
        </w:tc>
      </w:tr>
      <w:tr w:rsidR="00CA6524" w:rsidRPr="00A215E9" w14:paraId="3D3E0ADA" w14:textId="77777777" w:rsidTr="00CA6524">
        <w:tc>
          <w:tcPr>
            <w:tcW w:w="4981" w:type="dxa"/>
          </w:tcPr>
          <w:p w14:paraId="047FCEAB" w14:textId="7BE1DCDA" w:rsidR="00CA6524" w:rsidRPr="00F7147B" w:rsidRDefault="00CA6524" w:rsidP="00CA6524">
            <w:pPr>
              <w:pStyle w:val="Prrafodelista"/>
              <w:ind w:left="0"/>
              <w:jc w:val="both"/>
              <w:rPr>
                <w:rFonts w:ascii="Comic Sans MS" w:hAnsi="Comic Sans MS"/>
                <w:sz w:val="20"/>
                <w:szCs w:val="20"/>
              </w:rPr>
            </w:pPr>
            <w:r w:rsidRPr="00F7147B">
              <w:rPr>
                <w:rFonts w:ascii="Comic Sans MS" w:hAnsi="Comic Sans MS"/>
                <w:sz w:val="20"/>
                <w:szCs w:val="20"/>
              </w:rPr>
              <w:t xml:space="preserve">Registro Civil </w:t>
            </w:r>
          </w:p>
        </w:tc>
        <w:tc>
          <w:tcPr>
            <w:tcW w:w="4981" w:type="dxa"/>
          </w:tcPr>
          <w:p w14:paraId="362825C7" w14:textId="77777777" w:rsidR="00CA6524" w:rsidRPr="00F7147B" w:rsidRDefault="00CA6524" w:rsidP="00CA6524">
            <w:pPr>
              <w:pStyle w:val="Prrafodelista"/>
              <w:ind w:left="0"/>
              <w:jc w:val="both"/>
              <w:rPr>
                <w:rFonts w:ascii="Comic Sans MS" w:hAnsi="Comic Sans MS"/>
                <w:sz w:val="18"/>
                <w:szCs w:val="18"/>
              </w:rPr>
            </w:pPr>
          </w:p>
        </w:tc>
      </w:tr>
    </w:tbl>
    <w:p w14:paraId="3D6E6D60" w14:textId="77777777" w:rsidR="00F7147B" w:rsidRDefault="00F7147B" w:rsidP="00F7147B">
      <w:pPr>
        <w:pStyle w:val="Prrafodelista"/>
        <w:jc w:val="both"/>
        <w:rPr>
          <w:rFonts w:ascii="Comic Sans MS" w:hAnsi="Comic Sans MS"/>
          <w:sz w:val="16"/>
          <w:szCs w:val="16"/>
        </w:rPr>
      </w:pPr>
    </w:p>
    <w:p w14:paraId="58770996" w14:textId="1B39AE97" w:rsidR="00C34461" w:rsidRPr="00A215E9" w:rsidRDefault="00CA6524" w:rsidP="00CA6524">
      <w:pPr>
        <w:pStyle w:val="Prrafodelista"/>
        <w:numPr>
          <w:ilvl w:val="0"/>
          <w:numId w:val="40"/>
        </w:numPr>
        <w:jc w:val="both"/>
        <w:rPr>
          <w:rFonts w:ascii="Comic Sans MS" w:hAnsi="Comic Sans MS"/>
          <w:sz w:val="16"/>
          <w:szCs w:val="16"/>
        </w:rPr>
      </w:pPr>
      <w:r w:rsidRPr="00A215E9">
        <w:rPr>
          <w:rFonts w:ascii="Comic Sans MS" w:hAnsi="Comic Sans MS"/>
          <w:sz w:val="16"/>
          <w:szCs w:val="16"/>
        </w:rPr>
        <w:t xml:space="preserve">Otros de los cambios importantes fue el tipo de pensamiento que tenían los liberales en </w:t>
      </w:r>
      <w:r w:rsidR="00F7147B" w:rsidRPr="00A215E9">
        <w:rPr>
          <w:rFonts w:ascii="Comic Sans MS" w:hAnsi="Comic Sans MS"/>
          <w:sz w:val="16"/>
          <w:szCs w:val="16"/>
        </w:rPr>
        <w:t>relación</w:t>
      </w:r>
      <w:r w:rsidRPr="00A215E9">
        <w:rPr>
          <w:rFonts w:ascii="Comic Sans MS" w:hAnsi="Comic Sans MS"/>
          <w:sz w:val="16"/>
          <w:szCs w:val="16"/>
        </w:rPr>
        <w:t xml:space="preserve"> a los conservadores. En </w:t>
      </w:r>
      <w:r w:rsidR="00F7147B" w:rsidRPr="00A215E9">
        <w:rPr>
          <w:rFonts w:ascii="Comic Sans MS" w:hAnsi="Comic Sans MS"/>
          <w:sz w:val="16"/>
          <w:szCs w:val="16"/>
        </w:rPr>
        <w:t>relación</w:t>
      </w:r>
      <w:r w:rsidRPr="00A215E9">
        <w:rPr>
          <w:rFonts w:ascii="Comic Sans MS" w:hAnsi="Comic Sans MS"/>
          <w:sz w:val="16"/>
          <w:szCs w:val="16"/>
        </w:rPr>
        <w:t xml:space="preserve"> a esto investigue el pensamiento que tenían los conservadores v/s los liberales en temas como</w:t>
      </w:r>
      <w:r w:rsidR="00F7147B">
        <w:rPr>
          <w:rFonts w:ascii="Comic Sans MS" w:hAnsi="Comic Sans MS"/>
          <w:sz w:val="16"/>
          <w:szCs w:val="16"/>
        </w:rPr>
        <w:t>:</w:t>
      </w:r>
    </w:p>
    <w:tbl>
      <w:tblPr>
        <w:tblStyle w:val="Tablaconcuadrcula"/>
        <w:tblW w:w="0" w:type="auto"/>
        <w:tblInd w:w="720" w:type="dxa"/>
        <w:tblLook w:val="04A0" w:firstRow="1" w:lastRow="0" w:firstColumn="1" w:lastColumn="0" w:noHBand="0" w:noVBand="1"/>
      </w:tblPr>
      <w:tblGrid>
        <w:gridCol w:w="2252"/>
        <w:gridCol w:w="3686"/>
        <w:gridCol w:w="3304"/>
      </w:tblGrid>
      <w:tr w:rsidR="00CA6524" w:rsidRPr="00F7147B" w14:paraId="6741E906" w14:textId="77777777" w:rsidTr="00F7147B">
        <w:tc>
          <w:tcPr>
            <w:tcW w:w="2252" w:type="dxa"/>
            <w:shd w:val="clear" w:color="auto" w:fill="FF99CC"/>
          </w:tcPr>
          <w:p w14:paraId="59DF1C14" w14:textId="0B0F8A32" w:rsidR="00CA6524" w:rsidRPr="00F7147B" w:rsidRDefault="00CA6524" w:rsidP="00F7147B">
            <w:pPr>
              <w:pStyle w:val="Prrafodelista"/>
              <w:ind w:left="0"/>
              <w:jc w:val="center"/>
              <w:rPr>
                <w:rFonts w:ascii="Comic Sans MS" w:hAnsi="Comic Sans MS"/>
                <w:b/>
                <w:bCs/>
                <w:sz w:val="20"/>
                <w:szCs w:val="20"/>
              </w:rPr>
            </w:pPr>
            <w:r w:rsidRPr="00F7147B">
              <w:rPr>
                <w:rFonts w:ascii="Comic Sans MS" w:hAnsi="Comic Sans MS"/>
                <w:b/>
                <w:bCs/>
                <w:sz w:val="20"/>
                <w:szCs w:val="20"/>
              </w:rPr>
              <w:t>Tema</w:t>
            </w:r>
          </w:p>
        </w:tc>
        <w:tc>
          <w:tcPr>
            <w:tcW w:w="3686" w:type="dxa"/>
            <w:shd w:val="clear" w:color="auto" w:fill="FF99CC"/>
          </w:tcPr>
          <w:p w14:paraId="5F4523F9" w14:textId="352A19EB" w:rsidR="00CA6524" w:rsidRPr="00F7147B" w:rsidRDefault="00CA6524" w:rsidP="00F7147B">
            <w:pPr>
              <w:pStyle w:val="Prrafodelista"/>
              <w:ind w:left="0"/>
              <w:jc w:val="center"/>
              <w:rPr>
                <w:rFonts w:ascii="Comic Sans MS" w:hAnsi="Comic Sans MS"/>
                <w:b/>
                <w:bCs/>
                <w:sz w:val="20"/>
                <w:szCs w:val="20"/>
              </w:rPr>
            </w:pPr>
            <w:r w:rsidRPr="00F7147B">
              <w:rPr>
                <w:rFonts w:ascii="Comic Sans MS" w:hAnsi="Comic Sans MS"/>
                <w:b/>
                <w:bCs/>
                <w:sz w:val="20"/>
                <w:szCs w:val="20"/>
              </w:rPr>
              <w:t>¿Qué pensaban los conservadores?</w:t>
            </w:r>
          </w:p>
        </w:tc>
        <w:tc>
          <w:tcPr>
            <w:tcW w:w="3304" w:type="dxa"/>
            <w:shd w:val="clear" w:color="auto" w:fill="FF99CC"/>
          </w:tcPr>
          <w:p w14:paraId="7A81F932" w14:textId="3134F014" w:rsidR="00CA6524" w:rsidRPr="00F7147B" w:rsidRDefault="00CA6524" w:rsidP="00F7147B">
            <w:pPr>
              <w:pStyle w:val="Prrafodelista"/>
              <w:ind w:left="0"/>
              <w:jc w:val="center"/>
              <w:rPr>
                <w:rFonts w:ascii="Comic Sans MS" w:hAnsi="Comic Sans MS"/>
                <w:b/>
                <w:bCs/>
                <w:sz w:val="20"/>
                <w:szCs w:val="20"/>
              </w:rPr>
            </w:pPr>
            <w:r w:rsidRPr="00F7147B">
              <w:rPr>
                <w:rFonts w:ascii="Comic Sans MS" w:hAnsi="Comic Sans MS"/>
                <w:b/>
                <w:bCs/>
                <w:sz w:val="20"/>
                <w:szCs w:val="20"/>
              </w:rPr>
              <w:t>¿Qué pensaban los Liberales?</w:t>
            </w:r>
          </w:p>
        </w:tc>
      </w:tr>
      <w:tr w:rsidR="00CA6524" w:rsidRPr="00F7147B" w14:paraId="516F07B8" w14:textId="77777777" w:rsidTr="00F7147B">
        <w:tc>
          <w:tcPr>
            <w:tcW w:w="2252" w:type="dxa"/>
          </w:tcPr>
          <w:p w14:paraId="669580BD" w14:textId="15E049CD" w:rsidR="00CA6524" w:rsidRPr="00F7147B" w:rsidRDefault="00CA6524" w:rsidP="00CA6524">
            <w:pPr>
              <w:pStyle w:val="Prrafodelista"/>
              <w:ind w:left="0"/>
              <w:jc w:val="both"/>
              <w:rPr>
                <w:rFonts w:ascii="Comic Sans MS" w:hAnsi="Comic Sans MS"/>
                <w:sz w:val="20"/>
                <w:szCs w:val="20"/>
              </w:rPr>
            </w:pPr>
            <w:r w:rsidRPr="00F7147B">
              <w:rPr>
                <w:rFonts w:ascii="Comic Sans MS" w:hAnsi="Comic Sans MS"/>
                <w:sz w:val="20"/>
                <w:szCs w:val="20"/>
              </w:rPr>
              <w:t>Iglesia/Estado</w:t>
            </w:r>
          </w:p>
        </w:tc>
        <w:tc>
          <w:tcPr>
            <w:tcW w:w="3686" w:type="dxa"/>
          </w:tcPr>
          <w:p w14:paraId="1078D2A4" w14:textId="77777777" w:rsidR="00CA6524" w:rsidRPr="00F7147B" w:rsidRDefault="00CA6524" w:rsidP="00CA6524">
            <w:pPr>
              <w:pStyle w:val="Prrafodelista"/>
              <w:ind w:left="0"/>
              <w:jc w:val="both"/>
              <w:rPr>
                <w:rFonts w:ascii="Comic Sans MS" w:hAnsi="Comic Sans MS"/>
                <w:sz w:val="20"/>
                <w:szCs w:val="20"/>
              </w:rPr>
            </w:pPr>
          </w:p>
        </w:tc>
        <w:tc>
          <w:tcPr>
            <w:tcW w:w="3304" w:type="dxa"/>
          </w:tcPr>
          <w:p w14:paraId="06359A59" w14:textId="77777777" w:rsidR="00CA6524" w:rsidRPr="00F7147B" w:rsidRDefault="00CA6524" w:rsidP="00CA6524">
            <w:pPr>
              <w:pStyle w:val="Prrafodelista"/>
              <w:ind w:left="0"/>
              <w:jc w:val="both"/>
              <w:rPr>
                <w:rFonts w:ascii="Comic Sans MS" w:hAnsi="Comic Sans MS"/>
                <w:sz w:val="20"/>
                <w:szCs w:val="20"/>
              </w:rPr>
            </w:pPr>
          </w:p>
        </w:tc>
      </w:tr>
      <w:tr w:rsidR="00CA6524" w:rsidRPr="00F7147B" w14:paraId="2A85EF5E" w14:textId="77777777" w:rsidTr="00F7147B">
        <w:tc>
          <w:tcPr>
            <w:tcW w:w="2252" w:type="dxa"/>
          </w:tcPr>
          <w:p w14:paraId="2B88114F" w14:textId="563DA6C5" w:rsidR="00CA6524" w:rsidRPr="00F7147B" w:rsidRDefault="00CA6524" w:rsidP="00CA6524">
            <w:pPr>
              <w:pStyle w:val="Prrafodelista"/>
              <w:ind w:left="0"/>
              <w:jc w:val="both"/>
              <w:rPr>
                <w:rFonts w:ascii="Comic Sans MS" w:hAnsi="Comic Sans MS"/>
                <w:sz w:val="20"/>
                <w:szCs w:val="20"/>
              </w:rPr>
            </w:pPr>
            <w:r w:rsidRPr="00F7147B">
              <w:rPr>
                <w:rFonts w:ascii="Comic Sans MS" w:hAnsi="Comic Sans MS"/>
                <w:sz w:val="20"/>
                <w:szCs w:val="20"/>
              </w:rPr>
              <w:t>Religión</w:t>
            </w:r>
          </w:p>
        </w:tc>
        <w:tc>
          <w:tcPr>
            <w:tcW w:w="3686" w:type="dxa"/>
          </w:tcPr>
          <w:p w14:paraId="1E0CDA05" w14:textId="77777777" w:rsidR="00CA6524" w:rsidRPr="00F7147B" w:rsidRDefault="00CA6524" w:rsidP="00CA6524">
            <w:pPr>
              <w:pStyle w:val="Prrafodelista"/>
              <w:ind w:left="0"/>
              <w:jc w:val="both"/>
              <w:rPr>
                <w:rFonts w:ascii="Comic Sans MS" w:hAnsi="Comic Sans MS"/>
                <w:sz w:val="20"/>
                <w:szCs w:val="20"/>
              </w:rPr>
            </w:pPr>
          </w:p>
        </w:tc>
        <w:tc>
          <w:tcPr>
            <w:tcW w:w="3304" w:type="dxa"/>
          </w:tcPr>
          <w:p w14:paraId="6E14AEE1" w14:textId="77777777" w:rsidR="00CA6524" w:rsidRPr="00F7147B" w:rsidRDefault="00CA6524" w:rsidP="00CA6524">
            <w:pPr>
              <w:pStyle w:val="Prrafodelista"/>
              <w:ind w:left="0"/>
              <w:jc w:val="both"/>
              <w:rPr>
                <w:rFonts w:ascii="Comic Sans MS" w:hAnsi="Comic Sans MS"/>
                <w:sz w:val="20"/>
                <w:szCs w:val="20"/>
              </w:rPr>
            </w:pPr>
          </w:p>
        </w:tc>
      </w:tr>
      <w:tr w:rsidR="00CA6524" w:rsidRPr="00F7147B" w14:paraId="0D95E39D" w14:textId="77777777" w:rsidTr="00F7147B">
        <w:tc>
          <w:tcPr>
            <w:tcW w:w="2252" w:type="dxa"/>
          </w:tcPr>
          <w:p w14:paraId="6F3CA5EA" w14:textId="22E08B71" w:rsidR="00CA6524" w:rsidRPr="00F7147B" w:rsidRDefault="00CA6524" w:rsidP="00CA6524">
            <w:pPr>
              <w:pStyle w:val="Prrafodelista"/>
              <w:ind w:left="0"/>
              <w:jc w:val="both"/>
              <w:rPr>
                <w:rFonts w:ascii="Comic Sans MS" w:hAnsi="Comic Sans MS"/>
                <w:sz w:val="20"/>
                <w:szCs w:val="20"/>
              </w:rPr>
            </w:pPr>
            <w:r w:rsidRPr="00F7147B">
              <w:rPr>
                <w:rFonts w:ascii="Comic Sans MS" w:hAnsi="Comic Sans MS"/>
                <w:sz w:val="20"/>
                <w:szCs w:val="20"/>
              </w:rPr>
              <w:t>Matrimonios</w:t>
            </w:r>
          </w:p>
        </w:tc>
        <w:tc>
          <w:tcPr>
            <w:tcW w:w="3686" w:type="dxa"/>
          </w:tcPr>
          <w:p w14:paraId="04B5E7C4" w14:textId="77777777" w:rsidR="00CA6524" w:rsidRPr="00F7147B" w:rsidRDefault="00CA6524" w:rsidP="00CA6524">
            <w:pPr>
              <w:pStyle w:val="Prrafodelista"/>
              <w:ind w:left="0"/>
              <w:jc w:val="both"/>
              <w:rPr>
                <w:rFonts w:ascii="Comic Sans MS" w:hAnsi="Comic Sans MS"/>
                <w:sz w:val="20"/>
                <w:szCs w:val="20"/>
              </w:rPr>
            </w:pPr>
          </w:p>
        </w:tc>
        <w:tc>
          <w:tcPr>
            <w:tcW w:w="3304" w:type="dxa"/>
          </w:tcPr>
          <w:p w14:paraId="5188F117" w14:textId="77777777" w:rsidR="00CA6524" w:rsidRPr="00F7147B" w:rsidRDefault="00CA6524" w:rsidP="00CA6524">
            <w:pPr>
              <w:pStyle w:val="Prrafodelista"/>
              <w:ind w:left="0"/>
              <w:jc w:val="both"/>
              <w:rPr>
                <w:rFonts w:ascii="Comic Sans MS" w:hAnsi="Comic Sans MS"/>
                <w:sz w:val="20"/>
                <w:szCs w:val="20"/>
              </w:rPr>
            </w:pPr>
          </w:p>
        </w:tc>
      </w:tr>
      <w:tr w:rsidR="00CA6524" w:rsidRPr="00F7147B" w14:paraId="0AA2AED0" w14:textId="77777777" w:rsidTr="00F7147B">
        <w:tc>
          <w:tcPr>
            <w:tcW w:w="2252" w:type="dxa"/>
          </w:tcPr>
          <w:p w14:paraId="4A49B2DC" w14:textId="422CC850" w:rsidR="00CA6524" w:rsidRPr="00F7147B" w:rsidRDefault="00CA6524" w:rsidP="00CA6524">
            <w:pPr>
              <w:pStyle w:val="Prrafodelista"/>
              <w:ind w:left="0"/>
              <w:jc w:val="both"/>
              <w:rPr>
                <w:rFonts w:ascii="Comic Sans MS" w:hAnsi="Comic Sans MS"/>
                <w:sz w:val="20"/>
                <w:szCs w:val="20"/>
              </w:rPr>
            </w:pPr>
            <w:r w:rsidRPr="00F7147B">
              <w:rPr>
                <w:rFonts w:ascii="Comic Sans MS" w:hAnsi="Comic Sans MS"/>
                <w:sz w:val="20"/>
                <w:szCs w:val="20"/>
              </w:rPr>
              <w:t>Educación</w:t>
            </w:r>
          </w:p>
        </w:tc>
        <w:tc>
          <w:tcPr>
            <w:tcW w:w="3686" w:type="dxa"/>
          </w:tcPr>
          <w:p w14:paraId="085F7DF0" w14:textId="77777777" w:rsidR="00CA6524" w:rsidRPr="00F7147B" w:rsidRDefault="00CA6524" w:rsidP="00CA6524">
            <w:pPr>
              <w:pStyle w:val="Prrafodelista"/>
              <w:ind w:left="0"/>
              <w:jc w:val="both"/>
              <w:rPr>
                <w:rFonts w:ascii="Comic Sans MS" w:hAnsi="Comic Sans MS"/>
                <w:sz w:val="20"/>
                <w:szCs w:val="20"/>
              </w:rPr>
            </w:pPr>
          </w:p>
        </w:tc>
        <w:tc>
          <w:tcPr>
            <w:tcW w:w="3304" w:type="dxa"/>
          </w:tcPr>
          <w:p w14:paraId="526F15C3" w14:textId="77777777" w:rsidR="00CA6524" w:rsidRPr="00F7147B" w:rsidRDefault="00CA6524" w:rsidP="00CA6524">
            <w:pPr>
              <w:pStyle w:val="Prrafodelista"/>
              <w:ind w:left="0"/>
              <w:jc w:val="both"/>
              <w:rPr>
                <w:rFonts w:ascii="Comic Sans MS" w:hAnsi="Comic Sans MS"/>
                <w:sz w:val="20"/>
                <w:szCs w:val="20"/>
              </w:rPr>
            </w:pPr>
          </w:p>
        </w:tc>
      </w:tr>
      <w:tr w:rsidR="00F7147B" w:rsidRPr="00F7147B" w14:paraId="5493A615" w14:textId="77777777" w:rsidTr="00F7147B">
        <w:tc>
          <w:tcPr>
            <w:tcW w:w="2252" w:type="dxa"/>
          </w:tcPr>
          <w:p w14:paraId="03CBBF84" w14:textId="2F5BEAD9" w:rsidR="00CA6524" w:rsidRPr="00F7147B" w:rsidRDefault="00CA6524" w:rsidP="00CA6524">
            <w:pPr>
              <w:pStyle w:val="Prrafodelista"/>
              <w:ind w:left="0"/>
              <w:jc w:val="both"/>
              <w:rPr>
                <w:rFonts w:ascii="Comic Sans MS" w:hAnsi="Comic Sans MS"/>
                <w:sz w:val="20"/>
                <w:szCs w:val="20"/>
              </w:rPr>
            </w:pPr>
            <w:r w:rsidRPr="00F7147B">
              <w:rPr>
                <w:rFonts w:ascii="Comic Sans MS" w:hAnsi="Comic Sans MS"/>
                <w:sz w:val="20"/>
                <w:szCs w:val="20"/>
              </w:rPr>
              <w:t>Cementerios</w:t>
            </w:r>
          </w:p>
        </w:tc>
        <w:tc>
          <w:tcPr>
            <w:tcW w:w="3686" w:type="dxa"/>
          </w:tcPr>
          <w:p w14:paraId="3A7EDC7B" w14:textId="77777777" w:rsidR="00CA6524" w:rsidRPr="00F7147B" w:rsidRDefault="00CA6524" w:rsidP="00CA6524">
            <w:pPr>
              <w:pStyle w:val="Prrafodelista"/>
              <w:ind w:left="0"/>
              <w:jc w:val="both"/>
              <w:rPr>
                <w:rFonts w:ascii="Comic Sans MS" w:hAnsi="Comic Sans MS"/>
                <w:sz w:val="20"/>
                <w:szCs w:val="20"/>
              </w:rPr>
            </w:pPr>
          </w:p>
        </w:tc>
        <w:tc>
          <w:tcPr>
            <w:tcW w:w="3304" w:type="dxa"/>
          </w:tcPr>
          <w:p w14:paraId="2FDD36FF" w14:textId="77777777" w:rsidR="00CA6524" w:rsidRPr="00F7147B" w:rsidRDefault="00CA6524" w:rsidP="00CA6524">
            <w:pPr>
              <w:pStyle w:val="Prrafodelista"/>
              <w:ind w:left="0"/>
              <w:jc w:val="both"/>
              <w:rPr>
                <w:rFonts w:ascii="Comic Sans MS" w:hAnsi="Comic Sans MS"/>
                <w:sz w:val="20"/>
                <w:szCs w:val="20"/>
              </w:rPr>
            </w:pPr>
          </w:p>
        </w:tc>
      </w:tr>
    </w:tbl>
    <w:p w14:paraId="4AA25395" w14:textId="77777777" w:rsidR="00CA6524" w:rsidRPr="00A215E9" w:rsidRDefault="00CA6524" w:rsidP="00CA6524">
      <w:pPr>
        <w:pStyle w:val="Prrafodelista"/>
        <w:jc w:val="both"/>
        <w:rPr>
          <w:rFonts w:ascii="Comic Sans MS" w:hAnsi="Comic Sans MS"/>
          <w:sz w:val="16"/>
          <w:szCs w:val="16"/>
        </w:rPr>
      </w:pPr>
    </w:p>
    <w:p w14:paraId="19F0D41D" w14:textId="4706194D" w:rsidR="0009443D" w:rsidRDefault="0009443D" w:rsidP="00B657DC">
      <w:pPr>
        <w:jc w:val="both"/>
      </w:pPr>
    </w:p>
    <w:p w14:paraId="500584BA" w14:textId="7EC1A0AB" w:rsidR="0009443D" w:rsidRDefault="0009443D" w:rsidP="00B657DC">
      <w:pPr>
        <w:jc w:val="both"/>
      </w:pPr>
    </w:p>
    <w:p w14:paraId="653DBCCD" w14:textId="0C80E7E8" w:rsidR="0009443D" w:rsidRDefault="0009443D" w:rsidP="00B657DC">
      <w:pPr>
        <w:jc w:val="both"/>
      </w:pPr>
    </w:p>
    <w:p w14:paraId="484D642E" w14:textId="0EEBA16A" w:rsidR="0009443D" w:rsidRDefault="0009443D" w:rsidP="00B657DC">
      <w:pPr>
        <w:jc w:val="both"/>
      </w:pPr>
    </w:p>
    <w:p w14:paraId="009C08B9" w14:textId="7D0750EF" w:rsidR="00F7147B" w:rsidRDefault="00F7147B" w:rsidP="00B657DC">
      <w:pPr>
        <w:jc w:val="both"/>
      </w:pPr>
    </w:p>
    <w:p w14:paraId="4DCA0F08" w14:textId="77777777" w:rsidR="00444CFD" w:rsidRDefault="00444CFD" w:rsidP="00084FB5">
      <w:pPr>
        <w:rPr>
          <w:b/>
        </w:rPr>
      </w:pPr>
    </w:p>
    <w:p w14:paraId="5BAF9194" w14:textId="77777777" w:rsidR="00444CFD" w:rsidRPr="00AF16E7" w:rsidRDefault="00444CFD" w:rsidP="00444CFD">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444CFD" w:rsidRPr="00C9578A" w14:paraId="30D2FA53" w14:textId="77777777" w:rsidTr="00223FCA">
        <w:trPr>
          <w:trHeight w:val="334"/>
        </w:trPr>
        <w:tc>
          <w:tcPr>
            <w:tcW w:w="2689" w:type="dxa"/>
            <w:shd w:val="clear" w:color="auto" w:fill="auto"/>
          </w:tcPr>
          <w:p w14:paraId="7970B547" w14:textId="77777777" w:rsidR="00444CFD" w:rsidRPr="00AF16E7" w:rsidRDefault="00444CFD" w:rsidP="00223FCA">
            <w:pPr>
              <w:rPr>
                <w:b/>
              </w:rPr>
            </w:pPr>
            <w:r w:rsidRPr="00AF16E7">
              <w:rPr>
                <w:b/>
              </w:rPr>
              <w:t xml:space="preserve">Desde el día  </w:t>
            </w:r>
          </w:p>
        </w:tc>
        <w:tc>
          <w:tcPr>
            <w:tcW w:w="2664" w:type="dxa"/>
            <w:tcBorders>
              <w:right w:val="single" w:sz="4" w:space="0" w:color="auto"/>
            </w:tcBorders>
            <w:shd w:val="clear" w:color="auto" w:fill="auto"/>
          </w:tcPr>
          <w:p w14:paraId="73E74ED0" w14:textId="77777777" w:rsidR="00444CFD" w:rsidRPr="00C9578A" w:rsidRDefault="00444CFD" w:rsidP="00223FCA">
            <w:pPr>
              <w:rPr>
                <w:lang w:val="es-ES" w:eastAsia="es-ES"/>
              </w:rPr>
            </w:pPr>
            <w:r>
              <w:rPr>
                <w:lang w:val="es-ES" w:eastAsia="es-ES"/>
              </w:rPr>
              <w:t>27 de Julio</w:t>
            </w:r>
          </w:p>
        </w:tc>
        <w:tc>
          <w:tcPr>
            <w:tcW w:w="2126" w:type="dxa"/>
            <w:tcBorders>
              <w:left w:val="single" w:sz="4" w:space="0" w:color="auto"/>
            </w:tcBorders>
            <w:shd w:val="clear" w:color="auto" w:fill="auto"/>
          </w:tcPr>
          <w:p w14:paraId="0BC782AB" w14:textId="77777777" w:rsidR="00444CFD" w:rsidRPr="00AF16E7" w:rsidRDefault="00444CFD" w:rsidP="00223FC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FEC8C65" w14:textId="77777777" w:rsidR="00444CFD" w:rsidRPr="00C9578A" w:rsidRDefault="00444CFD" w:rsidP="00223FCA">
            <w:pPr>
              <w:rPr>
                <w:lang w:val="es-ES" w:eastAsia="es-ES"/>
              </w:rPr>
            </w:pPr>
            <w:r>
              <w:rPr>
                <w:lang w:val="es-ES" w:eastAsia="es-ES"/>
              </w:rPr>
              <w:t>31 de Julio</w:t>
            </w:r>
          </w:p>
        </w:tc>
      </w:tr>
    </w:tbl>
    <w:p w14:paraId="0FE36EBB" w14:textId="7E341D32" w:rsidR="001E123B" w:rsidRPr="00F7147B" w:rsidRDefault="001E123B" w:rsidP="00F7147B">
      <w:pPr>
        <w:jc w:val="center"/>
        <w:rPr>
          <w:rFonts w:ascii="Comic Sans MS" w:hAnsi="Comic Sans MS"/>
          <w:b/>
          <w:bCs/>
          <w:sz w:val="20"/>
          <w:szCs w:val="20"/>
          <w:u w:val="double"/>
        </w:rPr>
      </w:pPr>
      <w:bookmarkStart w:id="2" w:name="_Hlk43992253"/>
      <w:r w:rsidRPr="00F7147B">
        <w:rPr>
          <w:rFonts w:ascii="Comic Sans MS" w:hAnsi="Comic Sans MS"/>
          <w:b/>
          <w:bCs/>
          <w:sz w:val="20"/>
          <w:szCs w:val="20"/>
          <w:u w:val="double"/>
        </w:rPr>
        <w:t>Guerra del pacifico (1879-188</w:t>
      </w:r>
      <w:r w:rsidR="00FD6108" w:rsidRPr="00F7147B">
        <w:rPr>
          <w:rFonts w:ascii="Comic Sans MS" w:hAnsi="Comic Sans MS"/>
          <w:b/>
          <w:bCs/>
          <w:sz w:val="20"/>
          <w:szCs w:val="20"/>
          <w:u w:val="double"/>
        </w:rPr>
        <w:t>4</w:t>
      </w:r>
      <w:r w:rsidRPr="00F7147B">
        <w:rPr>
          <w:rFonts w:ascii="Comic Sans MS" w:hAnsi="Comic Sans MS"/>
          <w:b/>
          <w:bCs/>
          <w:sz w:val="20"/>
          <w:szCs w:val="20"/>
          <w:u w:val="double"/>
        </w:rPr>
        <w:t>)</w:t>
      </w:r>
    </w:p>
    <w:p w14:paraId="2241BE30" w14:textId="5EDAC173" w:rsidR="001E123B" w:rsidRPr="00F7147B" w:rsidRDefault="00571B14" w:rsidP="001E123B">
      <w:pPr>
        <w:jc w:val="both"/>
        <w:rPr>
          <w:rFonts w:ascii="Comic Sans MS" w:hAnsi="Comic Sans MS"/>
          <w:sz w:val="16"/>
          <w:szCs w:val="16"/>
          <w:lang w:val="es-CL"/>
        </w:rPr>
      </w:pPr>
      <w:r w:rsidRPr="00F7147B">
        <w:rPr>
          <w:rFonts w:ascii="Comic Sans MS" w:hAnsi="Comic Sans MS" w:cs="Arial"/>
          <w:color w:val="21242C"/>
          <w:sz w:val="16"/>
          <w:szCs w:val="16"/>
        </w:rPr>
        <w:t xml:space="preserve">La guerra del Pacífico, también llamada guerra del Salitre y el Guano </w:t>
      </w:r>
      <w:r w:rsidR="001E123B" w:rsidRPr="00F7147B">
        <w:rPr>
          <w:rFonts w:ascii="Comic Sans MS" w:hAnsi="Comic Sans MS"/>
          <w:sz w:val="16"/>
          <w:szCs w:val="16"/>
          <w:lang w:val="es-CL"/>
        </w:rPr>
        <w:t xml:space="preserve">Fue un conflicto </w:t>
      </w:r>
      <w:r w:rsidRPr="00F7147B">
        <w:rPr>
          <w:rFonts w:ascii="Comic Sans MS" w:hAnsi="Comic Sans MS"/>
          <w:sz w:val="16"/>
          <w:szCs w:val="16"/>
          <w:lang w:val="es-CL"/>
        </w:rPr>
        <w:t>armando</w:t>
      </w:r>
      <w:r w:rsidR="001E123B" w:rsidRPr="00F7147B">
        <w:rPr>
          <w:rFonts w:ascii="Comic Sans MS" w:hAnsi="Comic Sans MS"/>
          <w:sz w:val="16"/>
          <w:szCs w:val="16"/>
          <w:lang w:val="es-CL"/>
        </w:rPr>
        <w:t xml:space="preserve"> en donde se enfrentaron las naciones de Chile, Perú y Bolivia</w:t>
      </w:r>
      <w:r w:rsidR="00A90101" w:rsidRPr="00F7147B">
        <w:rPr>
          <w:rFonts w:ascii="Comic Sans MS" w:hAnsi="Comic Sans MS"/>
          <w:sz w:val="16"/>
          <w:szCs w:val="16"/>
          <w:lang w:val="es-CL"/>
        </w:rPr>
        <w:t xml:space="preserve">, por segunda vez en la historia. Recordar que el primer enfrentamiento es en 1839 donde Chile se </w:t>
      </w:r>
      <w:r w:rsidRPr="00F7147B">
        <w:rPr>
          <w:rFonts w:ascii="Comic Sans MS" w:hAnsi="Comic Sans MS"/>
          <w:sz w:val="16"/>
          <w:szCs w:val="16"/>
          <w:lang w:val="es-CL"/>
        </w:rPr>
        <w:t>enfrentó</w:t>
      </w:r>
      <w:r w:rsidR="00A90101" w:rsidRPr="00F7147B">
        <w:rPr>
          <w:rFonts w:ascii="Comic Sans MS" w:hAnsi="Comic Sans MS"/>
          <w:sz w:val="16"/>
          <w:szCs w:val="16"/>
          <w:lang w:val="es-CL"/>
        </w:rPr>
        <w:t xml:space="preserve"> a la confederación Perú- </w:t>
      </w:r>
      <w:r w:rsidR="00310238" w:rsidRPr="00F7147B">
        <w:rPr>
          <w:rFonts w:ascii="Comic Sans MS" w:hAnsi="Comic Sans MS"/>
          <w:sz w:val="16"/>
          <w:szCs w:val="16"/>
          <w:lang w:val="es-CL"/>
        </w:rPr>
        <w:t>boliviana</w:t>
      </w:r>
      <w:r w:rsidR="007548BD" w:rsidRPr="00F7147B">
        <w:rPr>
          <w:rFonts w:ascii="Comic Sans MS" w:hAnsi="Comic Sans MS"/>
          <w:sz w:val="16"/>
          <w:szCs w:val="16"/>
          <w:lang w:val="es-CL"/>
        </w:rPr>
        <w:t>. Este hecho ocurre entre los gobiernos de los presidentes liberales, Aníbal Pinto Garmendia y Domingo Santa María</w:t>
      </w:r>
      <w:r w:rsidR="002F0447">
        <w:rPr>
          <w:rFonts w:ascii="Comic Sans MS" w:hAnsi="Comic Sans MS"/>
          <w:sz w:val="16"/>
          <w:szCs w:val="16"/>
          <w:lang w:val="es-CL"/>
        </w:rPr>
        <w:t>.</w:t>
      </w:r>
      <w:r w:rsidR="007548BD" w:rsidRPr="00F7147B">
        <w:rPr>
          <w:rFonts w:ascii="Comic Sans MS" w:hAnsi="Comic Sans MS"/>
          <w:sz w:val="16"/>
          <w:szCs w:val="16"/>
          <w:lang w:val="es-CL"/>
        </w:rPr>
        <w:t xml:space="preserve"> </w:t>
      </w:r>
    </w:p>
    <w:p w14:paraId="757B72F2" w14:textId="6EA457FD" w:rsidR="001E123B" w:rsidRPr="00F7147B" w:rsidRDefault="001E123B" w:rsidP="00B657DC">
      <w:pPr>
        <w:jc w:val="both"/>
        <w:rPr>
          <w:rFonts w:ascii="Comic Sans MS" w:hAnsi="Comic Sans MS"/>
          <w:b/>
          <w:bCs/>
          <w:sz w:val="18"/>
          <w:szCs w:val="18"/>
        </w:rPr>
      </w:pPr>
      <w:r w:rsidRPr="00F7147B">
        <w:rPr>
          <w:rFonts w:ascii="Comic Sans MS" w:hAnsi="Comic Sans MS"/>
          <w:b/>
          <w:bCs/>
          <w:sz w:val="18"/>
          <w:szCs w:val="18"/>
        </w:rPr>
        <w:t>Causas de la guerra</w:t>
      </w:r>
      <w:r w:rsidR="0009443D" w:rsidRPr="00F7147B">
        <w:rPr>
          <w:rFonts w:ascii="Comic Sans MS" w:hAnsi="Comic Sans MS"/>
          <w:b/>
          <w:bCs/>
          <w:sz w:val="18"/>
          <w:szCs w:val="18"/>
        </w:rPr>
        <w:t>:</w:t>
      </w:r>
    </w:p>
    <w:p w14:paraId="50BAEE7B" w14:textId="7C78B68B" w:rsidR="00571B14" w:rsidRPr="00F7147B" w:rsidRDefault="001E123B" w:rsidP="00571B14">
      <w:pPr>
        <w:pStyle w:val="Prrafodelista"/>
        <w:numPr>
          <w:ilvl w:val="0"/>
          <w:numId w:val="23"/>
        </w:numPr>
        <w:jc w:val="both"/>
        <w:rPr>
          <w:rFonts w:ascii="Comic Sans MS" w:hAnsi="Comic Sans MS"/>
          <w:b/>
          <w:bCs/>
          <w:sz w:val="16"/>
          <w:szCs w:val="16"/>
          <w:u w:val="double"/>
          <w:lang w:val="es-CL"/>
        </w:rPr>
      </w:pPr>
      <w:r w:rsidRPr="00F7147B">
        <w:rPr>
          <w:rFonts w:ascii="Comic Sans MS" w:hAnsi="Comic Sans MS"/>
          <w:b/>
          <w:bCs/>
          <w:sz w:val="16"/>
          <w:szCs w:val="16"/>
          <w:u w:val="double"/>
          <w:lang w:val="es-CL"/>
        </w:rPr>
        <w:t>Problemas Territoriales:</w:t>
      </w:r>
      <w:r w:rsidR="005779B3" w:rsidRPr="00F7147B">
        <w:rPr>
          <w:rFonts w:ascii="Comic Sans MS" w:hAnsi="Comic Sans MS"/>
          <w:b/>
          <w:bCs/>
          <w:sz w:val="16"/>
          <w:szCs w:val="16"/>
          <w:lang w:val="es-CL"/>
        </w:rPr>
        <w:t xml:space="preserve">  </w:t>
      </w:r>
      <w:r w:rsidR="00571B14" w:rsidRPr="00F7147B">
        <w:rPr>
          <w:rFonts w:ascii="Comic Sans MS" w:hAnsi="Comic Sans MS"/>
          <w:sz w:val="16"/>
          <w:szCs w:val="16"/>
          <w:lang w:val="es-ES"/>
        </w:rPr>
        <w:t xml:space="preserve">En 1866 </w:t>
      </w:r>
      <w:r w:rsidRPr="00F7147B">
        <w:rPr>
          <w:rFonts w:ascii="Comic Sans MS" w:hAnsi="Comic Sans MS"/>
          <w:sz w:val="16"/>
          <w:szCs w:val="16"/>
          <w:lang w:val="es-ES"/>
        </w:rPr>
        <w:t xml:space="preserve">se </w:t>
      </w:r>
      <w:r w:rsidR="00571B14" w:rsidRPr="00F7147B">
        <w:rPr>
          <w:rFonts w:ascii="Comic Sans MS" w:hAnsi="Comic Sans MS"/>
          <w:sz w:val="16"/>
          <w:szCs w:val="16"/>
          <w:lang w:val="es-ES"/>
        </w:rPr>
        <w:t>firmó un</w:t>
      </w:r>
      <w:r w:rsidRPr="00F7147B">
        <w:rPr>
          <w:rFonts w:ascii="Comic Sans MS" w:hAnsi="Comic Sans MS"/>
          <w:sz w:val="16"/>
          <w:szCs w:val="16"/>
          <w:lang w:val="es-ES"/>
        </w:rPr>
        <w:t xml:space="preserve"> tratado en el cual se </w:t>
      </w:r>
      <w:r w:rsidR="00571B14" w:rsidRPr="00F7147B">
        <w:rPr>
          <w:rFonts w:ascii="Comic Sans MS" w:hAnsi="Comic Sans MS"/>
          <w:sz w:val="16"/>
          <w:szCs w:val="16"/>
          <w:lang w:val="es-ES"/>
        </w:rPr>
        <w:t>fijaron los límites</w:t>
      </w:r>
      <w:r w:rsidRPr="00F7147B">
        <w:rPr>
          <w:rFonts w:ascii="Comic Sans MS" w:hAnsi="Comic Sans MS"/>
          <w:sz w:val="16"/>
          <w:szCs w:val="16"/>
          <w:lang w:val="es-ES"/>
        </w:rPr>
        <w:t xml:space="preserve"> entre Bolivia y Chile en el paralelo 24º latitud sur</w:t>
      </w:r>
      <w:r w:rsidR="00571B14" w:rsidRPr="00F7147B">
        <w:rPr>
          <w:rFonts w:ascii="Comic Sans MS" w:hAnsi="Comic Sans MS"/>
          <w:sz w:val="16"/>
          <w:szCs w:val="16"/>
          <w:lang w:val="es-ES"/>
        </w:rPr>
        <w:t>, estos límites no fueron muy precisos y provocara una serie de conflictos</w:t>
      </w:r>
      <w:r w:rsidR="005779B3" w:rsidRPr="00F7147B">
        <w:rPr>
          <w:rFonts w:ascii="Comic Sans MS" w:hAnsi="Comic Sans MS"/>
          <w:sz w:val="16"/>
          <w:szCs w:val="16"/>
          <w:lang w:val="es-ES"/>
        </w:rPr>
        <w:t xml:space="preserve">. Según este tratado </w:t>
      </w:r>
      <w:r w:rsidR="00571B14" w:rsidRPr="00F7147B">
        <w:rPr>
          <w:rFonts w:ascii="Comic Sans MS" w:hAnsi="Comic Sans MS"/>
          <w:sz w:val="16"/>
          <w:szCs w:val="16"/>
          <w:lang w:val="es-ES"/>
        </w:rPr>
        <w:t>Chile</w:t>
      </w:r>
      <w:r w:rsidRPr="00F7147B">
        <w:rPr>
          <w:rFonts w:ascii="Comic Sans MS" w:hAnsi="Comic Sans MS"/>
          <w:sz w:val="16"/>
          <w:szCs w:val="16"/>
          <w:lang w:val="es-ES"/>
        </w:rPr>
        <w:t xml:space="preserve"> podía explotar las riquezas </w:t>
      </w:r>
      <w:r w:rsidR="00571B14" w:rsidRPr="00F7147B">
        <w:rPr>
          <w:rFonts w:ascii="Comic Sans MS" w:hAnsi="Comic Sans MS"/>
          <w:sz w:val="16"/>
          <w:szCs w:val="16"/>
          <w:lang w:val="es-ES"/>
        </w:rPr>
        <w:t xml:space="preserve">del </w:t>
      </w:r>
      <w:r w:rsidR="005779B3" w:rsidRPr="00F7147B">
        <w:rPr>
          <w:rFonts w:ascii="Comic Sans MS" w:hAnsi="Comic Sans MS"/>
          <w:sz w:val="16"/>
          <w:szCs w:val="16"/>
          <w:lang w:val="es-ES"/>
        </w:rPr>
        <w:t>salitre entre</w:t>
      </w:r>
      <w:r w:rsidRPr="00F7147B">
        <w:rPr>
          <w:rFonts w:ascii="Comic Sans MS" w:hAnsi="Comic Sans MS"/>
          <w:sz w:val="16"/>
          <w:szCs w:val="16"/>
          <w:lang w:val="es-ES"/>
        </w:rPr>
        <w:t xml:space="preserve"> los paralelos 23º y 25º. El monto</w:t>
      </w:r>
      <w:r w:rsidR="00571B14" w:rsidRPr="00F7147B">
        <w:rPr>
          <w:rFonts w:ascii="Comic Sans MS" w:hAnsi="Comic Sans MS"/>
          <w:sz w:val="16"/>
          <w:szCs w:val="16"/>
          <w:lang w:val="es-ES"/>
        </w:rPr>
        <w:t xml:space="preserve"> (dinero) de</w:t>
      </w:r>
      <w:r w:rsidRPr="00F7147B">
        <w:rPr>
          <w:rFonts w:ascii="Comic Sans MS" w:hAnsi="Comic Sans MS"/>
          <w:sz w:val="16"/>
          <w:szCs w:val="16"/>
          <w:lang w:val="es-ES"/>
        </w:rPr>
        <w:t xml:space="preserve"> los derechos de exportación se repartiría entre ambos países. </w:t>
      </w:r>
    </w:p>
    <w:p w14:paraId="6B6ECD3E" w14:textId="7B38CF71" w:rsidR="001E123B" w:rsidRPr="00F7147B" w:rsidRDefault="001E123B" w:rsidP="00034CB5">
      <w:pPr>
        <w:pStyle w:val="Prrafodelista"/>
        <w:numPr>
          <w:ilvl w:val="0"/>
          <w:numId w:val="23"/>
        </w:numPr>
        <w:jc w:val="both"/>
        <w:rPr>
          <w:rFonts w:ascii="Comic Sans MS" w:hAnsi="Comic Sans MS"/>
          <w:b/>
          <w:bCs/>
          <w:sz w:val="16"/>
          <w:szCs w:val="16"/>
          <w:u w:val="double"/>
          <w:lang w:val="es-CL"/>
        </w:rPr>
      </w:pPr>
      <w:r w:rsidRPr="00F7147B">
        <w:rPr>
          <w:rFonts w:ascii="Comic Sans MS" w:hAnsi="Comic Sans MS"/>
          <w:b/>
          <w:bCs/>
          <w:sz w:val="16"/>
          <w:szCs w:val="16"/>
          <w:u w:val="double"/>
          <w:lang w:val="es-CL"/>
        </w:rPr>
        <w:t>Factor Económic</w:t>
      </w:r>
      <w:r w:rsidR="005779B3" w:rsidRPr="00F7147B">
        <w:rPr>
          <w:rFonts w:ascii="Comic Sans MS" w:hAnsi="Comic Sans MS"/>
          <w:b/>
          <w:bCs/>
          <w:sz w:val="16"/>
          <w:szCs w:val="16"/>
          <w:u w:val="double"/>
          <w:lang w:val="es-CL"/>
        </w:rPr>
        <w:t xml:space="preserve">o </w:t>
      </w:r>
      <w:r w:rsidRPr="00F7147B">
        <w:rPr>
          <w:rFonts w:ascii="Comic Sans MS" w:hAnsi="Comic Sans MS"/>
          <w:b/>
          <w:bCs/>
          <w:sz w:val="16"/>
          <w:szCs w:val="16"/>
          <w:u w:val="double"/>
          <w:lang w:val="es-CL"/>
        </w:rPr>
        <w:t>El Salitre</w:t>
      </w:r>
      <w:r w:rsidR="005779B3" w:rsidRPr="00F7147B">
        <w:rPr>
          <w:rFonts w:ascii="Comic Sans MS" w:hAnsi="Comic Sans MS"/>
          <w:b/>
          <w:bCs/>
          <w:sz w:val="16"/>
          <w:szCs w:val="16"/>
          <w:u w:val="double"/>
          <w:lang w:val="es-CL"/>
        </w:rPr>
        <w:t xml:space="preserve">: </w:t>
      </w:r>
      <w:r w:rsidRPr="00F7147B">
        <w:rPr>
          <w:rFonts w:ascii="Comic Sans MS" w:hAnsi="Comic Sans MS"/>
          <w:sz w:val="16"/>
          <w:szCs w:val="16"/>
          <w:lang w:val="es-ES"/>
        </w:rPr>
        <w:t xml:space="preserve">En 1874 se firmó un tratado mediante el </w:t>
      </w:r>
      <w:r w:rsidR="005779B3" w:rsidRPr="00F7147B">
        <w:rPr>
          <w:rFonts w:ascii="Comic Sans MS" w:hAnsi="Comic Sans MS"/>
          <w:sz w:val="16"/>
          <w:szCs w:val="16"/>
          <w:lang w:val="es-ES"/>
        </w:rPr>
        <w:t>cual Bolivia</w:t>
      </w:r>
      <w:r w:rsidRPr="00F7147B">
        <w:rPr>
          <w:rFonts w:ascii="Comic Sans MS" w:hAnsi="Comic Sans MS"/>
          <w:sz w:val="16"/>
          <w:szCs w:val="16"/>
          <w:lang w:val="es-ES_tradnl"/>
        </w:rPr>
        <w:t xml:space="preserve"> se </w:t>
      </w:r>
      <w:r w:rsidR="005779B3" w:rsidRPr="00F7147B">
        <w:rPr>
          <w:rFonts w:ascii="Comic Sans MS" w:hAnsi="Comic Sans MS"/>
          <w:sz w:val="16"/>
          <w:szCs w:val="16"/>
          <w:lang w:val="es-ES_tradnl"/>
        </w:rPr>
        <w:t>comprometía</w:t>
      </w:r>
      <w:r w:rsidRPr="00F7147B">
        <w:rPr>
          <w:rFonts w:ascii="Comic Sans MS" w:hAnsi="Comic Sans MS"/>
          <w:sz w:val="16"/>
          <w:szCs w:val="16"/>
          <w:lang w:val="es-ES_tradnl"/>
        </w:rPr>
        <w:t xml:space="preserve"> a no subir los impuestos</w:t>
      </w:r>
      <w:r w:rsidR="00034CB5" w:rsidRPr="00F7147B">
        <w:rPr>
          <w:rFonts w:ascii="Comic Sans MS" w:hAnsi="Comic Sans MS"/>
          <w:sz w:val="16"/>
          <w:szCs w:val="16"/>
          <w:lang w:val="es-ES_tradnl"/>
        </w:rPr>
        <w:t xml:space="preserve"> por la extracción del salitre</w:t>
      </w:r>
      <w:r w:rsidR="005779B3" w:rsidRPr="00F7147B">
        <w:rPr>
          <w:rFonts w:ascii="Comic Sans MS" w:hAnsi="Comic Sans MS"/>
          <w:sz w:val="16"/>
          <w:szCs w:val="16"/>
          <w:lang w:val="es-ES_tradnl"/>
        </w:rPr>
        <w:t xml:space="preserve"> a Chile.</w:t>
      </w:r>
      <w:r w:rsidR="00034CB5" w:rsidRPr="00F7147B">
        <w:rPr>
          <w:rFonts w:ascii="Comic Sans MS" w:hAnsi="Comic Sans MS"/>
          <w:sz w:val="16"/>
          <w:szCs w:val="16"/>
          <w:lang w:val="es-ES_tradnl"/>
        </w:rPr>
        <w:t xml:space="preserve"> Sin </w:t>
      </w:r>
      <w:r w:rsidR="005779B3" w:rsidRPr="00F7147B">
        <w:rPr>
          <w:rFonts w:ascii="Comic Sans MS" w:hAnsi="Comic Sans MS"/>
          <w:sz w:val="16"/>
          <w:szCs w:val="16"/>
          <w:lang w:val="es-ES_tradnl"/>
        </w:rPr>
        <w:t>embargo,</w:t>
      </w:r>
      <w:r w:rsidR="00034CB5" w:rsidRPr="00F7147B">
        <w:rPr>
          <w:rFonts w:ascii="Comic Sans MS" w:hAnsi="Comic Sans MS"/>
          <w:sz w:val="16"/>
          <w:szCs w:val="16"/>
          <w:lang w:val="es-ES_tradnl"/>
        </w:rPr>
        <w:t xml:space="preserve"> en </w:t>
      </w:r>
      <w:r w:rsidRPr="00F7147B">
        <w:rPr>
          <w:rFonts w:ascii="Comic Sans MS" w:hAnsi="Comic Sans MS"/>
          <w:sz w:val="16"/>
          <w:szCs w:val="16"/>
          <w:lang w:val="es-ES"/>
        </w:rPr>
        <w:t>1878 el presidente de Bolivia Hilarión Daza,</w:t>
      </w:r>
      <w:r w:rsidR="00034CB5" w:rsidRPr="00F7147B">
        <w:rPr>
          <w:rFonts w:ascii="Comic Sans MS" w:hAnsi="Comic Sans MS"/>
          <w:sz w:val="16"/>
          <w:szCs w:val="16"/>
          <w:lang w:val="es-ES"/>
        </w:rPr>
        <w:t xml:space="preserve"> </w:t>
      </w:r>
      <w:r w:rsidR="005779B3" w:rsidRPr="00F7147B">
        <w:rPr>
          <w:rFonts w:ascii="Comic Sans MS" w:hAnsi="Comic Sans MS"/>
          <w:sz w:val="16"/>
          <w:szCs w:val="16"/>
          <w:lang w:val="es-ES"/>
        </w:rPr>
        <w:t>sube los</w:t>
      </w:r>
      <w:r w:rsidR="00034CB5" w:rsidRPr="00F7147B">
        <w:rPr>
          <w:rFonts w:ascii="Comic Sans MS" w:hAnsi="Comic Sans MS"/>
          <w:sz w:val="16"/>
          <w:szCs w:val="16"/>
          <w:lang w:val="es-ES"/>
        </w:rPr>
        <w:t xml:space="preserve"> impuestos en </w:t>
      </w:r>
      <w:r w:rsidRPr="00F7147B">
        <w:rPr>
          <w:rFonts w:ascii="Comic Sans MS" w:hAnsi="Comic Sans MS"/>
          <w:sz w:val="16"/>
          <w:szCs w:val="16"/>
          <w:lang w:val="es-ES"/>
        </w:rPr>
        <w:t>10 centavos por quintal de salitre</w:t>
      </w:r>
      <w:r w:rsidR="00034CB5" w:rsidRPr="00F7147B">
        <w:rPr>
          <w:rFonts w:ascii="Comic Sans MS" w:hAnsi="Comic Sans MS"/>
          <w:sz w:val="16"/>
          <w:szCs w:val="16"/>
          <w:lang w:val="es-CL"/>
        </w:rPr>
        <w:t xml:space="preserve">. </w:t>
      </w:r>
      <w:r w:rsidRPr="00F7147B">
        <w:rPr>
          <w:rFonts w:ascii="Comic Sans MS" w:hAnsi="Comic Sans MS"/>
          <w:sz w:val="16"/>
          <w:szCs w:val="16"/>
          <w:lang w:val="es-ES"/>
        </w:rPr>
        <w:t>Chile</w:t>
      </w:r>
      <w:r w:rsidR="00034CB5" w:rsidRPr="00F7147B">
        <w:rPr>
          <w:rFonts w:ascii="Comic Sans MS" w:hAnsi="Comic Sans MS"/>
          <w:sz w:val="16"/>
          <w:szCs w:val="16"/>
          <w:lang w:val="es-ES"/>
        </w:rPr>
        <w:t xml:space="preserve"> </w:t>
      </w:r>
      <w:r w:rsidRPr="00F7147B">
        <w:rPr>
          <w:rFonts w:ascii="Comic Sans MS" w:hAnsi="Comic Sans MS"/>
          <w:sz w:val="16"/>
          <w:szCs w:val="16"/>
          <w:lang w:val="es-ES"/>
        </w:rPr>
        <w:t xml:space="preserve">disgustado </w:t>
      </w:r>
      <w:r w:rsidR="00034CB5" w:rsidRPr="00F7147B">
        <w:rPr>
          <w:rFonts w:ascii="Comic Sans MS" w:hAnsi="Comic Sans MS"/>
          <w:sz w:val="16"/>
          <w:szCs w:val="16"/>
          <w:lang w:val="es-ES"/>
        </w:rPr>
        <w:t>se niega a pagar el impuesto</w:t>
      </w:r>
      <w:r w:rsidRPr="00F7147B">
        <w:rPr>
          <w:rFonts w:ascii="Comic Sans MS" w:hAnsi="Comic Sans MS"/>
          <w:sz w:val="16"/>
          <w:szCs w:val="16"/>
          <w:lang w:val="es-ES"/>
        </w:rPr>
        <w:t>.</w:t>
      </w:r>
    </w:p>
    <w:p w14:paraId="68F1BC89" w14:textId="0CDDDCDB" w:rsidR="001E123B" w:rsidRPr="00F7147B" w:rsidRDefault="00034CB5" w:rsidP="00034CB5">
      <w:pPr>
        <w:pStyle w:val="Prrafodelista"/>
        <w:numPr>
          <w:ilvl w:val="0"/>
          <w:numId w:val="23"/>
        </w:numPr>
        <w:jc w:val="both"/>
        <w:rPr>
          <w:rFonts w:ascii="Comic Sans MS" w:hAnsi="Comic Sans MS"/>
          <w:b/>
          <w:bCs/>
          <w:sz w:val="16"/>
          <w:szCs w:val="16"/>
          <w:u w:val="double"/>
          <w:lang w:val="es-CL"/>
        </w:rPr>
      </w:pPr>
      <w:r w:rsidRPr="00F7147B">
        <w:rPr>
          <w:rFonts w:ascii="Comic Sans MS" w:hAnsi="Comic Sans MS"/>
          <w:b/>
          <w:bCs/>
          <w:sz w:val="16"/>
          <w:szCs w:val="16"/>
          <w:u w:val="double"/>
          <w:lang w:val="es-CL"/>
        </w:rPr>
        <w:t>Factor Político</w:t>
      </w:r>
      <w:r w:rsidR="005779B3" w:rsidRPr="00F7147B">
        <w:rPr>
          <w:rFonts w:ascii="Comic Sans MS" w:hAnsi="Comic Sans MS"/>
          <w:b/>
          <w:bCs/>
          <w:sz w:val="16"/>
          <w:szCs w:val="16"/>
          <w:u w:val="double"/>
          <w:lang w:val="es-CL"/>
        </w:rPr>
        <w:t xml:space="preserve"> </w:t>
      </w:r>
      <w:r w:rsidR="001E123B" w:rsidRPr="00F7147B">
        <w:rPr>
          <w:rFonts w:ascii="Comic Sans MS" w:hAnsi="Comic Sans MS"/>
          <w:b/>
          <w:bCs/>
          <w:sz w:val="16"/>
          <w:szCs w:val="16"/>
          <w:u w:val="double"/>
          <w:lang w:val="es-CL"/>
        </w:rPr>
        <w:t xml:space="preserve">Tratado secreto de Perú y </w:t>
      </w:r>
      <w:r w:rsidR="00E970AB" w:rsidRPr="00F7147B">
        <w:rPr>
          <w:rFonts w:ascii="Comic Sans MS" w:hAnsi="Comic Sans MS"/>
          <w:b/>
          <w:bCs/>
          <w:sz w:val="16"/>
          <w:szCs w:val="16"/>
          <w:u w:val="double"/>
          <w:lang w:val="es-CL"/>
        </w:rPr>
        <w:t>Bolivia:</w:t>
      </w:r>
      <w:r w:rsidR="00E970AB" w:rsidRPr="00F7147B">
        <w:rPr>
          <w:rFonts w:ascii="Comic Sans MS" w:hAnsi="Comic Sans MS"/>
          <w:sz w:val="16"/>
          <w:szCs w:val="16"/>
          <w:lang w:val="es-ES_tradnl"/>
        </w:rPr>
        <w:t xml:space="preserve"> En</w:t>
      </w:r>
      <w:r w:rsidR="001E123B" w:rsidRPr="00F7147B">
        <w:rPr>
          <w:rFonts w:ascii="Comic Sans MS" w:hAnsi="Comic Sans MS"/>
          <w:sz w:val="16"/>
          <w:szCs w:val="16"/>
          <w:lang w:val="es-ES_tradnl"/>
        </w:rPr>
        <w:t xml:space="preserve"> 1870, Perú pasaba por un mal período económico</w:t>
      </w:r>
      <w:r w:rsidRPr="00F7147B">
        <w:rPr>
          <w:rFonts w:ascii="Comic Sans MS" w:hAnsi="Comic Sans MS"/>
          <w:sz w:val="16"/>
          <w:szCs w:val="16"/>
          <w:lang w:val="es-ES_tradnl"/>
        </w:rPr>
        <w:t xml:space="preserve">. </w:t>
      </w:r>
      <w:r w:rsidR="001E123B" w:rsidRPr="00F7147B">
        <w:rPr>
          <w:rFonts w:ascii="Comic Sans MS" w:hAnsi="Comic Sans MS"/>
          <w:sz w:val="16"/>
          <w:szCs w:val="16"/>
          <w:lang w:val="es-ES_tradnl"/>
        </w:rPr>
        <w:t>La única solución era eliminar a nuestro país como competidor en la extracción del salitre</w:t>
      </w:r>
      <w:r w:rsidR="005779B3" w:rsidRPr="00F7147B">
        <w:rPr>
          <w:rFonts w:ascii="Comic Sans MS" w:hAnsi="Comic Sans MS"/>
          <w:sz w:val="16"/>
          <w:szCs w:val="16"/>
          <w:lang w:val="es-CL"/>
        </w:rPr>
        <w:t>. A</w:t>
      </w:r>
      <w:r w:rsidR="001E123B" w:rsidRPr="00F7147B">
        <w:rPr>
          <w:rFonts w:ascii="Comic Sans MS" w:hAnsi="Comic Sans MS"/>
          <w:sz w:val="16"/>
          <w:szCs w:val="16"/>
          <w:lang w:val="es-ES_tradnl"/>
        </w:rPr>
        <w:t xml:space="preserve"> raíz de esto Perú y Bolivia firmaron un tratado secreto ofensivo y defensivo</w:t>
      </w:r>
      <w:r w:rsidR="005779B3" w:rsidRPr="00F7147B">
        <w:rPr>
          <w:rFonts w:ascii="Comic Sans MS" w:hAnsi="Comic Sans MS"/>
          <w:sz w:val="16"/>
          <w:szCs w:val="16"/>
          <w:lang w:val="es-ES_tradnl"/>
        </w:rPr>
        <w:t xml:space="preserve"> </w:t>
      </w:r>
      <w:r w:rsidR="00E970AB" w:rsidRPr="00F7147B">
        <w:rPr>
          <w:rFonts w:ascii="Comic Sans MS" w:hAnsi="Comic Sans MS"/>
          <w:sz w:val="16"/>
          <w:szCs w:val="16"/>
          <w:lang w:val="es-ES_tradnl"/>
        </w:rPr>
        <w:t>en contra</w:t>
      </w:r>
      <w:r w:rsidR="005779B3" w:rsidRPr="00F7147B">
        <w:rPr>
          <w:rFonts w:ascii="Comic Sans MS" w:hAnsi="Comic Sans MS"/>
          <w:sz w:val="16"/>
          <w:szCs w:val="16"/>
          <w:lang w:val="es-ES_tradnl"/>
        </w:rPr>
        <w:t xml:space="preserve"> </w:t>
      </w:r>
      <w:r w:rsidR="00E970AB" w:rsidRPr="00F7147B">
        <w:rPr>
          <w:rFonts w:ascii="Comic Sans MS" w:hAnsi="Comic Sans MS"/>
          <w:sz w:val="16"/>
          <w:szCs w:val="16"/>
          <w:lang w:val="es-ES_tradnl"/>
        </w:rPr>
        <w:t>de Chile</w:t>
      </w:r>
    </w:p>
    <w:tbl>
      <w:tblPr>
        <w:tblStyle w:val="Tablaconcuadrcula"/>
        <w:tblW w:w="10201" w:type="dxa"/>
        <w:shd w:val="clear" w:color="auto" w:fill="00B050"/>
        <w:tblLook w:val="04A0" w:firstRow="1" w:lastRow="0" w:firstColumn="1" w:lastColumn="0" w:noHBand="0" w:noVBand="1"/>
      </w:tblPr>
      <w:tblGrid>
        <w:gridCol w:w="10201"/>
      </w:tblGrid>
      <w:tr w:rsidR="00034CB5" w:rsidRPr="005779B3" w14:paraId="331BC5CB" w14:textId="77777777" w:rsidTr="00FD6108">
        <w:tc>
          <w:tcPr>
            <w:tcW w:w="10201" w:type="dxa"/>
            <w:shd w:val="clear" w:color="auto" w:fill="00B050"/>
          </w:tcPr>
          <w:p w14:paraId="0046B1B3" w14:textId="1E010A04" w:rsidR="00034CB5" w:rsidRPr="005779B3" w:rsidRDefault="00034CB5" w:rsidP="00034CB5">
            <w:pPr>
              <w:jc w:val="both"/>
              <w:rPr>
                <w:rFonts w:ascii="Comic Sans MS" w:hAnsi="Comic Sans MS"/>
                <w:sz w:val="18"/>
                <w:szCs w:val="18"/>
              </w:rPr>
            </w:pPr>
            <w:r w:rsidRPr="00F7147B">
              <w:rPr>
                <w:rFonts w:ascii="Comic Sans MS" w:hAnsi="Comic Sans MS"/>
                <w:b/>
                <w:bCs/>
                <w:sz w:val="16"/>
                <w:szCs w:val="16"/>
              </w:rPr>
              <w:t>Guerra del Pacifico</w:t>
            </w:r>
            <w:r w:rsidR="005779B3" w:rsidRPr="00F7147B">
              <w:rPr>
                <w:rFonts w:ascii="Comic Sans MS" w:hAnsi="Comic Sans MS"/>
                <w:b/>
                <w:bCs/>
                <w:sz w:val="16"/>
                <w:szCs w:val="16"/>
              </w:rPr>
              <w:t xml:space="preserve">: </w:t>
            </w:r>
            <w:hyperlink r:id="rId17" w:history="1">
              <w:r w:rsidR="005779B3" w:rsidRPr="00F7147B">
                <w:rPr>
                  <w:rStyle w:val="Hipervnculo"/>
                  <w:rFonts w:ascii="Comic Sans MS" w:hAnsi="Comic Sans MS"/>
                  <w:sz w:val="16"/>
                  <w:szCs w:val="16"/>
                </w:rPr>
                <w:t>https://www.youtube.com/watch?v=u0ueiUFN5N8</w:t>
              </w:r>
            </w:hyperlink>
          </w:p>
        </w:tc>
      </w:tr>
    </w:tbl>
    <w:p w14:paraId="04F8D918" w14:textId="39257B42" w:rsidR="00034CB5" w:rsidRPr="005779B3" w:rsidRDefault="00034CB5" w:rsidP="005779B3">
      <w:pPr>
        <w:pStyle w:val="Prrafodelista"/>
        <w:numPr>
          <w:ilvl w:val="0"/>
          <w:numId w:val="23"/>
        </w:numPr>
        <w:jc w:val="both"/>
        <w:rPr>
          <w:rFonts w:ascii="Comic Sans MS" w:hAnsi="Comic Sans MS"/>
          <w:b/>
          <w:bCs/>
          <w:sz w:val="18"/>
          <w:szCs w:val="18"/>
          <w:u w:val="double"/>
        </w:rPr>
      </w:pPr>
      <w:r w:rsidRPr="005779B3">
        <w:rPr>
          <w:rFonts w:ascii="Comic Sans MS" w:hAnsi="Comic Sans MS"/>
          <w:b/>
          <w:bCs/>
          <w:sz w:val="18"/>
          <w:szCs w:val="18"/>
          <w:u w:val="double"/>
        </w:rPr>
        <w:t>Inicio de la Guerra</w:t>
      </w:r>
    </w:p>
    <w:p w14:paraId="190CE68F" w14:textId="6FF5846C" w:rsidR="00034CB5" w:rsidRPr="00F7147B" w:rsidRDefault="00034CB5" w:rsidP="00034CB5">
      <w:pPr>
        <w:ind w:left="360"/>
        <w:jc w:val="both"/>
        <w:rPr>
          <w:rFonts w:ascii="Comic Sans MS" w:hAnsi="Comic Sans MS"/>
          <w:sz w:val="16"/>
          <w:szCs w:val="16"/>
        </w:rPr>
      </w:pPr>
      <w:r w:rsidRPr="00F7147B">
        <w:rPr>
          <w:rFonts w:ascii="Comic Sans MS" w:hAnsi="Comic Sans MS"/>
          <w:sz w:val="16"/>
          <w:szCs w:val="16"/>
        </w:rPr>
        <w:t xml:space="preserve">Tras el alza de impuesto por parte de </w:t>
      </w:r>
      <w:r w:rsidR="00E970AB" w:rsidRPr="00F7147B">
        <w:rPr>
          <w:rFonts w:ascii="Comic Sans MS" w:hAnsi="Comic Sans MS"/>
          <w:sz w:val="16"/>
          <w:szCs w:val="16"/>
        </w:rPr>
        <w:t>Bolivia y</w:t>
      </w:r>
      <w:r w:rsidR="00705BEE" w:rsidRPr="00F7147B">
        <w:rPr>
          <w:rFonts w:ascii="Comic Sans MS" w:hAnsi="Comic Sans MS"/>
          <w:sz w:val="16"/>
          <w:szCs w:val="16"/>
        </w:rPr>
        <w:t xml:space="preserve"> el </w:t>
      </w:r>
      <w:r w:rsidR="00E970AB" w:rsidRPr="00F7147B">
        <w:rPr>
          <w:rFonts w:ascii="Comic Sans MS" w:hAnsi="Comic Sans MS"/>
          <w:sz w:val="16"/>
          <w:szCs w:val="16"/>
        </w:rPr>
        <w:t>remante</w:t>
      </w:r>
      <w:r w:rsidR="00705BEE" w:rsidRPr="00F7147B">
        <w:rPr>
          <w:rFonts w:ascii="Comic Sans MS" w:hAnsi="Comic Sans MS"/>
          <w:sz w:val="16"/>
          <w:szCs w:val="16"/>
        </w:rPr>
        <w:t xml:space="preserve"> de las salitreras chilenas. El coronel Emilio Sotomayor, realiza una acción militar tomando </w:t>
      </w:r>
      <w:r w:rsidR="00E970AB" w:rsidRPr="00F7147B">
        <w:rPr>
          <w:rFonts w:ascii="Comic Sans MS" w:hAnsi="Comic Sans MS"/>
          <w:sz w:val="16"/>
          <w:szCs w:val="16"/>
        </w:rPr>
        <w:t>posesión</w:t>
      </w:r>
      <w:r w:rsidR="00705BEE" w:rsidRPr="00F7147B">
        <w:rPr>
          <w:rFonts w:ascii="Comic Sans MS" w:hAnsi="Comic Sans MS"/>
          <w:sz w:val="16"/>
          <w:szCs w:val="16"/>
        </w:rPr>
        <w:t xml:space="preserve"> de la ciudad y puerto de Antofagasta, </w:t>
      </w:r>
      <w:r w:rsidR="0046251C" w:rsidRPr="00F7147B">
        <w:rPr>
          <w:rFonts w:ascii="Comic Sans MS" w:hAnsi="Comic Sans MS"/>
          <w:sz w:val="16"/>
          <w:szCs w:val="16"/>
        </w:rPr>
        <w:t>esta acción militar</w:t>
      </w:r>
      <w:r w:rsidR="00705BEE" w:rsidRPr="00F7147B">
        <w:rPr>
          <w:rFonts w:ascii="Comic Sans MS" w:hAnsi="Comic Sans MS"/>
          <w:sz w:val="16"/>
          <w:szCs w:val="16"/>
        </w:rPr>
        <w:t xml:space="preserve"> </w:t>
      </w:r>
      <w:r w:rsidR="00E970AB" w:rsidRPr="00F7147B">
        <w:rPr>
          <w:rFonts w:ascii="Comic Sans MS" w:hAnsi="Comic Sans MS"/>
          <w:sz w:val="16"/>
          <w:szCs w:val="16"/>
        </w:rPr>
        <w:t xml:space="preserve">se realiza </w:t>
      </w:r>
      <w:r w:rsidR="00705BEE" w:rsidRPr="00F7147B">
        <w:rPr>
          <w:rFonts w:ascii="Comic Sans MS" w:hAnsi="Comic Sans MS"/>
          <w:sz w:val="16"/>
          <w:szCs w:val="16"/>
        </w:rPr>
        <w:t xml:space="preserve">el 14 de febrero de 1879. Tras esto se intenta llegar a un acuerdo diplomático sin embargo el 5 de abril de 1879, Chile le </w:t>
      </w:r>
      <w:r w:rsidR="00055F51" w:rsidRPr="00F7147B">
        <w:rPr>
          <w:rFonts w:ascii="Comic Sans MS" w:hAnsi="Comic Sans MS"/>
          <w:sz w:val="16"/>
          <w:szCs w:val="16"/>
        </w:rPr>
        <w:t>declara</w:t>
      </w:r>
      <w:r w:rsidR="00705BEE" w:rsidRPr="00F7147B">
        <w:rPr>
          <w:rFonts w:ascii="Comic Sans MS" w:hAnsi="Comic Sans MS"/>
          <w:sz w:val="16"/>
          <w:szCs w:val="16"/>
        </w:rPr>
        <w:t xml:space="preserve"> la guerra a </w:t>
      </w:r>
      <w:r w:rsidR="00055F51" w:rsidRPr="00F7147B">
        <w:rPr>
          <w:rFonts w:ascii="Comic Sans MS" w:hAnsi="Comic Sans MS"/>
          <w:sz w:val="16"/>
          <w:szCs w:val="16"/>
        </w:rPr>
        <w:t>Perú</w:t>
      </w:r>
      <w:r w:rsidR="00705BEE" w:rsidRPr="00F7147B">
        <w:rPr>
          <w:rFonts w:ascii="Comic Sans MS" w:hAnsi="Comic Sans MS"/>
          <w:sz w:val="16"/>
          <w:szCs w:val="16"/>
        </w:rPr>
        <w:t xml:space="preserve"> y Bolivia, dando inicio a la guerra.</w:t>
      </w:r>
    </w:p>
    <w:p w14:paraId="3EC82D4A" w14:textId="34BC7B50" w:rsidR="00705BEE" w:rsidRPr="00F7147B" w:rsidRDefault="00705BEE" w:rsidP="00034CB5">
      <w:pPr>
        <w:ind w:left="360"/>
        <w:jc w:val="both"/>
        <w:rPr>
          <w:rFonts w:ascii="Comic Sans MS" w:hAnsi="Comic Sans MS"/>
          <w:sz w:val="16"/>
          <w:szCs w:val="16"/>
        </w:rPr>
      </w:pPr>
      <w:r w:rsidRPr="00F7147B">
        <w:rPr>
          <w:rFonts w:ascii="Comic Sans MS" w:hAnsi="Comic Sans MS"/>
          <w:sz w:val="16"/>
          <w:szCs w:val="16"/>
        </w:rPr>
        <w:t xml:space="preserve">La guerra se desarrolló a través de diversas campañas algunas fueron marítimas y otras terrestres, las </w:t>
      </w:r>
      <w:r w:rsidR="00BE7BFC" w:rsidRPr="00F7147B">
        <w:rPr>
          <w:rFonts w:ascii="Comic Sans MS" w:hAnsi="Comic Sans MS"/>
          <w:sz w:val="16"/>
          <w:szCs w:val="16"/>
        </w:rPr>
        <w:t>más</w:t>
      </w:r>
      <w:r w:rsidRPr="00F7147B">
        <w:rPr>
          <w:rFonts w:ascii="Comic Sans MS" w:hAnsi="Comic Sans MS"/>
          <w:sz w:val="16"/>
          <w:szCs w:val="16"/>
        </w:rPr>
        <w:t xml:space="preserve"> </w:t>
      </w:r>
      <w:r w:rsidR="00BE7BFC" w:rsidRPr="00F7147B">
        <w:rPr>
          <w:rFonts w:ascii="Comic Sans MS" w:hAnsi="Comic Sans MS"/>
          <w:sz w:val="16"/>
          <w:szCs w:val="16"/>
        </w:rPr>
        <w:t>conocidas de las campañas marítimas son:</w:t>
      </w:r>
      <w:r w:rsidRPr="00F7147B">
        <w:rPr>
          <w:rFonts w:ascii="Comic Sans MS" w:hAnsi="Comic Sans MS"/>
          <w:sz w:val="16"/>
          <w:szCs w:val="16"/>
        </w:rPr>
        <w:t xml:space="preserve"> </w:t>
      </w:r>
    </w:p>
    <w:p w14:paraId="2B4B0090" w14:textId="4AFC4255" w:rsidR="00BE7BFC" w:rsidRPr="0046251C" w:rsidRDefault="00BE7BFC" w:rsidP="0046251C">
      <w:pPr>
        <w:pStyle w:val="Prrafodelista"/>
        <w:numPr>
          <w:ilvl w:val="0"/>
          <w:numId w:val="23"/>
        </w:numPr>
        <w:jc w:val="both"/>
        <w:rPr>
          <w:rFonts w:ascii="Comic Sans MS" w:hAnsi="Comic Sans MS"/>
          <w:b/>
          <w:bCs/>
          <w:sz w:val="18"/>
          <w:szCs w:val="18"/>
          <w:u w:val="double"/>
          <w:lang w:val="es-CL"/>
        </w:rPr>
      </w:pPr>
      <w:r w:rsidRPr="0046251C">
        <w:rPr>
          <w:rFonts w:ascii="Comic Sans MS" w:hAnsi="Comic Sans MS"/>
          <w:b/>
          <w:bCs/>
          <w:sz w:val="18"/>
          <w:szCs w:val="18"/>
          <w:u w:val="double"/>
          <w:lang w:val="es-CL"/>
        </w:rPr>
        <w:t>Campañas Marítimas</w:t>
      </w:r>
      <w:r w:rsidR="00F7147B">
        <w:rPr>
          <w:rFonts w:ascii="Comic Sans MS" w:hAnsi="Comic Sans MS"/>
          <w:b/>
          <w:bCs/>
          <w:sz w:val="18"/>
          <w:szCs w:val="18"/>
          <w:u w:val="double"/>
          <w:lang w:val="es-CL"/>
        </w:rPr>
        <w:t>:</w:t>
      </w:r>
    </w:p>
    <w:p w14:paraId="45730823" w14:textId="136AFD29" w:rsidR="00705BEE" w:rsidRPr="0046251C" w:rsidRDefault="00705BEE" w:rsidP="00055F51">
      <w:pPr>
        <w:pStyle w:val="Sinespaciado"/>
        <w:numPr>
          <w:ilvl w:val="0"/>
          <w:numId w:val="25"/>
        </w:numPr>
        <w:jc w:val="both"/>
        <w:rPr>
          <w:rFonts w:ascii="Comic Sans MS" w:hAnsi="Comic Sans MS" w:cs="Helvetica"/>
          <w:sz w:val="18"/>
          <w:szCs w:val="18"/>
        </w:rPr>
      </w:pPr>
      <w:r w:rsidRPr="007F4D7C">
        <w:rPr>
          <w:rFonts w:ascii="Comic Sans MS" w:hAnsi="Comic Sans MS"/>
          <w:b/>
          <w:bCs/>
          <w:sz w:val="18"/>
          <w:szCs w:val="18"/>
          <w:u w:val="double"/>
          <w:lang w:val="es-ES"/>
        </w:rPr>
        <w:t>Combate Naval de Iquique:</w:t>
      </w:r>
      <w:r w:rsidRPr="00055F51">
        <w:rPr>
          <w:rFonts w:ascii="Comic Sans MS" w:hAnsi="Comic Sans MS" w:cs="Helvetica"/>
          <w:b/>
          <w:bCs/>
          <w:sz w:val="18"/>
          <w:szCs w:val="18"/>
        </w:rPr>
        <w:t xml:space="preserve"> </w:t>
      </w:r>
      <w:r w:rsidR="00055F51" w:rsidRPr="00055F51">
        <w:rPr>
          <w:rFonts w:ascii="Comic Sans MS" w:hAnsi="Comic Sans MS" w:cs="Helvetica"/>
          <w:sz w:val="18"/>
          <w:szCs w:val="18"/>
        </w:rPr>
        <w:t>E</w:t>
      </w:r>
      <w:r w:rsidRPr="00055F51">
        <w:rPr>
          <w:rFonts w:ascii="Comic Sans MS" w:hAnsi="Comic Sans MS" w:cs="Helvetica"/>
          <w:sz w:val="18"/>
          <w:szCs w:val="18"/>
        </w:rPr>
        <w:t>l </w:t>
      </w:r>
      <w:hyperlink r:id="rId18" w:tooltip="21 de mayo" w:history="1">
        <w:r w:rsidRPr="00055F51">
          <w:rPr>
            <w:rStyle w:val="Hipervnculo"/>
            <w:rFonts w:ascii="Comic Sans MS" w:hAnsi="Comic Sans MS" w:cs="Helvetica"/>
            <w:color w:val="auto"/>
            <w:sz w:val="18"/>
            <w:szCs w:val="18"/>
            <w:u w:val="none"/>
          </w:rPr>
          <w:t>21 de mayo</w:t>
        </w:r>
      </w:hyperlink>
      <w:r w:rsidRPr="00055F51">
        <w:rPr>
          <w:rFonts w:ascii="Comic Sans MS" w:hAnsi="Comic Sans MS" w:cs="Helvetica"/>
          <w:sz w:val="18"/>
          <w:szCs w:val="18"/>
        </w:rPr>
        <w:t> de </w:t>
      </w:r>
      <w:hyperlink r:id="rId19" w:tooltip="1879" w:history="1">
        <w:r w:rsidRPr="00055F51">
          <w:rPr>
            <w:rStyle w:val="Hipervnculo"/>
            <w:rFonts w:ascii="Comic Sans MS" w:hAnsi="Comic Sans MS" w:cs="Helvetica"/>
            <w:color w:val="auto"/>
            <w:sz w:val="18"/>
            <w:szCs w:val="18"/>
            <w:u w:val="none"/>
          </w:rPr>
          <w:t>1879</w:t>
        </w:r>
      </w:hyperlink>
      <w:r w:rsidRPr="00055F51">
        <w:rPr>
          <w:rFonts w:ascii="Comic Sans MS" w:hAnsi="Comic Sans MS" w:cs="Helvetica"/>
          <w:sz w:val="18"/>
          <w:szCs w:val="18"/>
        </w:rPr>
        <w:t>. Se enfrentaron los buques chilenos Esmeralda</w:t>
      </w:r>
      <w:r w:rsidR="00F75C4D">
        <w:rPr>
          <w:rFonts w:ascii="Comic Sans MS" w:hAnsi="Comic Sans MS" w:cs="Helvetica"/>
          <w:sz w:val="18"/>
          <w:szCs w:val="18"/>
        </w:rPr>
        <w:t xml:space="preserve"> a cargo de Arturo Prat</w:t>
      </w:r>
      <w:r w:rsidRPr="00055F51">
        <w:rPr>
          <w:rFonts w:ascii="Comic Sans MS" w:hAnsi="Comic Sans MS" w:cs="Helvetica"/>
          <w:sz w:val="18"/>
          <w:szCs w:val="18"/>
        </w:rPr>
        <w:t xml:space="preserve"> y Covadonga</w:t>
      </w:r>
      <w:r w:rsidR="00F75C4D">
        <w:rPr>
          <w:rFonts w:ascii="Comic Sans MS" w:hAnsi="Comic Sans MS" w:cs="Helvetica"/>
          <w:sz w:val="18"/>
          <w:szCs w:val="18"/>
        </w:rPr>
        <w:t xml:space="preserve"> a cargo de Carlos Condell</w:t>
      </w:r>
      <w:r w:rsidRPr="00055F51">
        <w:rPr>
          <w:rFonts w:ascii="Comic Sans MS" w:hAnsi="Comic Sans MS" w:cs="Helvetica"/>
          <w:sz w:val="18"/>
          <w:szCs w:val="18"/>
        </w:rPr>
        <w:t>, versus los blindados peruanos Huáscar</w:t>
      </w:r>
      <w:r w:rsidR="00F75C4D">
        <w:rPr>
          <w:rFonts w:ascii="Comic Sans MS" w:hAnsi="Comic Sans MS" w:cs="Helvetica"/>
          <w:sz w:val="18"/>
          <w:szCs w:val="18"/>
        </w:rPr>
        <w:t xml:space="preserve"> a cargo de Miguel Grau</w:t>
      </w:r>
      <w:r w:rsidRPr="00055F51">
        <w:rPr>
          <w:rFonts w:ascii="Comic Sans MS" w:hAnsi="Comic Sans MS" w:cs="Helvetica"/>
          <w:sz w:val="18"/>
          <w:szCs w:val="18"/>
        </w:rPr>
        <w:t xml:space="preserve"> e Independencia</w:t>
      </w:r>
      <w:r w:rsidR="00F75C4D">
        <w:rPr>
          <w:rFonts w:ascii="Comic Sans MS" w:hAnsi="Comic Sans MS" w:cs="Helvetica"/>
          <w:sz w:val="18"/>
          <w:szCs w:val="18"/>
        </w:rPr>
        <w:t xml:space="preserve"> a cargo de Juan Guillermo Moore</w:t>
      </w:r>
      <w:r w:rsidRPr="00055F51">
        <w:rPr>
          <w:rFonts w:ascii="Comic Sans MS" w:hAnsi="Comic Sans MS" w:cs="Helvetica"/>
          <w:sz w:val="18"/>
          <w:szCs w:val="18"/>
        </w:rPr>
        <w:t>.</w:t>
      </w:r>
      <w:r w:rsidR="00055F51" w:rsidRPr="00055F51">
        <w:rPr>
          <w:rFonts w:ascii="Comic Sans MS" w:hAnsi="Comic Sans MS" w:cs="Helvetica"/>
          <w:sz w:val="18"/>
          <w:szCs w:val="18"/>
        </w:rPr>
        <w:t xml:space="preserve"> </w:t>
      </w:r>
    </w:p>
    <w:tbl>
      <w:tblPr>
        <w:tblStyle w:val="Tablaconcuadrcula"/>
        <w:tblW w:w="10201" w:type="dxa"/>
        <w:shd w:val="clear" w:color="auto" w:fill="00B050"/>
        <w:tblLook w:val="04A0" w:firstRow="1" w:lastRow="0" w:firstColumn="1" w:lastColumn="0" w:noHBand="0" w:noVBand="1"/>
      </w:tblPr>
      <w:tblGrid>
        <w:gridCol w:w="10201"/>
      </w:tblGrid>
      <w:tr w:rsidR="00F75C4D" w14:paraId="1B8D7F07" w14:textId="77777777" w:rsidTr="00FD6108">
        <w:tc>
          <w:tcPr>
            <w:tcW w:w="10201" w:type="dxa"/>
            <w:shd w:val="clear" w:color="auto" w:fill="00B050"/>
          </w:tcPr>
          <w:p w14:paraId="09CA5C4D" w14:textId="32FF10E5" w:rsidR="00F75C4D" w:rsidRPr="00F7147B" w:rsidRDefault="00F75C4D" w:rsidP="00F75C4D">
            <w:pPr>
              <w:jc w:val="both"/>
              <w:rPr>
                <w:rStyle w:val="Hipervnculo"/>
                <w:sz w:val="16"/>
                <w:szCs w:val="16"/>
              </w:rPr>
            </w:pPr>
            <w:r w:rsidRPr="00F7147B">
              <w:rPr>
                <w:rFonts w:ascii="Comic Sans MS" w:hAnsi="Comic Sans MS" w:cs="Helvetica"/>
                <w:b/>
                <w:bCs/>
                <w:sz w:val="16"/>
                <w:szCs w:val="16"/>
              </w:rPr>
              <w:t>Combate naval de Iquique:</w:t>
            </w:r>
            <w:r w:rsidRPr="00F7147B">
              <w:rPr>
                <w:rFonts w:ascii="Comic Sans MS" w:hAnsi="Comic Sans MS" w:cs="Helvetica"/>
                <w:sz w:val="16"/>
                <w:szCs w:val="16"/>
              </w:rPr>
              <w:t xml:space="preserve"> </w:t>
            </w:r>
            <w:hyperlink r:id="rId20" w:history="1">
              <w:r w:rsidRPr="00F7147B">
                <w:rPr>
                  <w:rStyle w:val="Hipervnculo"/>
                  <w:rFonts w:ascii="Comic Sans MS" w:hAnsi="Comic Sans MS"/>
                  <w:sz w:val="16"/>
                  <w:szCs w:val="16"/>
                </w:rPr>
                <w:t>https://www.youtube.com/watch?v=sqjNhp3V04Y</w:t>
              </w:r>
            </w:hyperlink>
          </w:p>
          <w:p w14:paraId="6F3D3E57" w14:textId="460E126E" w:rsidR="00F75C4D" w:rsidRPr="00E970AB" w:rsidRDefault="00BE7BFC" w:rsidP="00E970AB">
            <w:pPr>
              <w:jc w:val="both"/>
              <w:rPr>
                <w:rFonts w:ascii="Comic Sans MS" w:hAnsi="Comic Sans MS"/>
                <w:sz w:val="14"/>
                <w:szCs w:val="14"/>
                <w:lang w:val="es-CL"/>
              </w:rPr>
            </w:pPr>
            <w:r w:rsidRPr="00F7147B">
              <w:rPr>
                <w:rFonts w:ascii="Comic Sans MS" w:hAnsi="Comic Sans MS"/>
                <w:sz w:val="16"/>
                <w:szCs w:val="16"/>
              </w:rPr>
              <w:t xml:space="preserve">                                            </w:t>
            </w:r>
            <w:hyperlink r:id="rId21" w:history="1">
              <w:r w:rsidRPr="00F7147B">
                <w:rPr>
                  <w:rStyle w:val="Hipervnculo"/>
                  <w:rFonts w:ascii="Comic Sans MS" w:hAnsi="Comic Sans MS"/>
                  <w:sz w:val="16"/>
                  <w:szCs w:val="16"/>
                </w:rPr>
                <w:t>https://www.youtube.com/watch?v=DPL1PVoXSjU</w:t>
              </w:r>
            </w:hyperlink>
          </w:p>
        </w:tc>
      </w:tr>
    </w:tbl>
    <w:p w14:paraId="27AC2794" w14:textId="77777777" w:rsidR="00F75C4D" w:rsidRPr="00055F51" w:rsidRDefault="00F75C4D" w:rsidP="00055F51">
      <w:pPr>
        <w:pStyle w:val="Sinespaciado"/>
        <w:jc w:val="both"/>
        <w:rPr>
          <w:rFonts w:ascii="Comic Sans MS" w:hAnsi="Comic Sans MS" w:cs="Helvetica"/>
          <w:sz w:val="18"/>
          <w:szCs w:val="18"/>
        </w:rPr>
      </w:pPr>
    </w:p>
    <w:p w14:paraId="5308BA99" w14:textId="769AA22A" w:rsidR="00705BEE" w:rsidRPr="00F7147B" w:rsidRDefault="00705BEE" w:rsidP="0046251C">
      <w:pPr>
        <w:pStyle w:val="Prrafodelista"/>
        <w:numPr>
          <w:ilvl w:val="0"/>
          <w:numId w:val="25"/>
        </w:numPr>
        <w:jc w:val="both"/>
        <w:rPr>
          <w:rFonts w:ascii="Comic Sans MS" w:hAnsi="Comic Sans MS"/>
          <w:b/>
          <w:bCs/>
          <w:sz w:val="16"/>
          <w:szCs w:val="16"/>
          <w:u w:val="double"/>
          <w:lang w:val="es-ES"/>
        </w:rPr>
      </w:pPr>
      <w:r w:rsidRPr="00F7147B">
        <w:rPr>
          <w:rFonts w:ascii="Comic Sans MS" w:hAnsi="Comic Sans MS"/>
          <w:b/>
          <w:bCs/>
          <w:sz w:val="16"/>
          <w:szCs w:val="16"/>
          <w:u w:val="double"/>
          <w:lang w:val="es-ES"/>
        </w:rPr>
        <w:t>Combate naval de Punta gruesa</w:t>
      </w:r>
      <w:r w:rsidR="00F75C4D" w:rsidRPr="00F7147B">
        <w:rPr>
          <w:rFonts w:ascii="Comic Sans MS" w:hAnsi="Comic Sans MS"/>
          <w:b/>
          <w:bCs/>
          <w:sz w:val="16"/>
          <w:szCs w:val="16"/>
          <w:u w:val="double"/>
          <w:lang w:val="es-ES"/>
        </w:rPr>
        <w:t xml:space="preserve">: </w:t>
      </w:r>
      <w:r w:rsidR="00F75C4D" w:rsidRPr="00F7147B">
        <w:rPr>
          <w:rFonts w:ascii="Comic Sans MS" w:hAnsi="Comic Sans MS"/>
          <w:sz w:val="16"/>
          <w:szCs w:val="16"/>
          <w:lang w:val="es-ES"/>
        </w:rPr>
        <w:t xml:space="preserve">Ocurre el mismo 21 de mayo con horas de diferencia. </w:t>
      </w:r>
      <w:r w:rsidR="0009443D" w:rsidRPr="00F7147B">
        <w:rPr>
          <w:rFonts w:ascii="Comic Sans MS" w:hAnsi="Comic Sans MS"/>
          <w:sz w:val="16"/>
          <w:szCs w:val="16"/>
          <w:lang w:val="es-ES"/>
        </w:rPr>
        <w:t xml:space="preserve"> Se Enfrentan la independencia y la Covadonga. </w:t>
      </w:r>
    </w:p>
    <w:p w14:paraId="2778DFF7" w14:textId="77777777" w:rsidR="0009443D" w:rsidRPr="00F7147B" w:rsidRDefault="00705BEE" w:rsidP="00F7147B">
      <w:pPr>
        <w:pStyle w:val="Prrafodelista"/>
        <w:jc w:val="both"/>
        <w:rPr>
          <w:rFonts w:ascii="Comic Sans MS" w:hAnsi="Comic Sans MS"/>
          <w:b/>
          <w:bCs/>
          <w:sz w:val="16"/>
          <w:szCs w:val="16"/>
          <w:u w:val="double"/>
          <w:lang w:val="es-CL"/>
        </w:rPr>
      </w:pPr>
      <w:r w:rsidRPr="00F7147B">
        <w:rPr>
          <w:rFonts w:ascii="Comic Sans MS" w:hAnsi="Comic Sans MS"/>
          <w:b/>
          <w:bCs/>
          <w:sz w:val="16"/>
          <w:szCs w:val="16"/>
          <w:u w:val="double"/>
          <w:lang w:val="es-ES"/>
        </w:rPr>
        <w:t xml:space="preserve">Combate naval de </w:t>
      </w:r>
      <w:r w:rsidR="00DE0375" w:rsidRPr="00F7147B">
        <w:rPr>
          <w:rFonts w:ascii="Comic Sans MS" w:hAnsi="Comic Sans MS"/>
          <w:b/>
          <w:bCs/>
          <w:sz w:val="16"/>
          <w:szCs w:val="16"/>
          <w:u w:val="double"/>
          <w:lang w:val="es-ES"/>
        </w:rPr>
        <w:t>Angamos:</w:t>
      </w:r>
      <w:r w:rsidR="00DE0375" w:rsidRPr="00F7147B">
        <w:rPr>
          <w:rFonts w:ascii="Comic Sans MS" w:hAnsi="Comic Sans MS"/>
          <w:sz w:val="16"/>
          <w:szCs w:val="16"/>
          <w:u w:val="single"/>
          <w:lang w:val="es-ES"/>
        </w:rPr>
        <w:t xml:space="preserve"> El</w:t>
      </w:r>
      <w:r w:rsidRPr="00F7147B">
        <w:rPr>
          <w:rFonts w:ascii="Comic Sans MS" w:hAnsi="Comic Sans MS" w:cs="Arial"/>
          <w:sz w:val="16"/>
          <w:szCs w:val="16"/>
        </w:rPr>
        <w:t> combate naval de Angamos fue un enfrentamiento</w:t>
      </w:r>
      <w:r w:rsidR="00F75C4D" w:rsidRPr="00F7147B">
        <w:rPr>
          <w:rFonts w:ascii="Comic Sans MS" w:hAnsi="Comic Sans MS" w:cs="Arial"/>
          <w:sz w:val="16"/>
          <w:szCs w:val="16"/>
        </w:rPr>
        <w:t xml:space="preserve"> en</w:t>
      </w:r>
      <w:r w:rsidRPr="00F7147B">
        <w:rPr>
          <w:rFonts w:ascii="Comic Sans MS" w:hAnsi="Comic Sans MS" w:cs="Arial"/>
          <w:sz w:val="16"/>
          <w:szCs w:val="16"/>
        </w:rPr>
        <w:t xml:space="preserve"> los buques peruanos Huáscar y Unión, y los chilenos Cochrane, Blanco Encalada, O'Higgins, Loa, Covadonga y Matías Cousiño</w:t>
      </w:r>
    </w:p>
    <w:p w14:paraId="3AA94BA1" w14:textId="5451AE51" w:rsidR="00A90101" w:rsidRPr="00F7147B" w:rsidRDefault="00BE7BFC" w:rsidP="008748E0">
      <w:pPr>
        <w:pStyle w:val="Prrafodelista"/>
        <w:numPr>
          <w:ilvl w:val="0"/>
          <w:numId w:val="23"/>
        </w:numPr>
        <w:jc w:val="both"/>
        <w:rPr>
          <w:rFonts w:ascii="Comic Sans MS" w:hAnsi="Comic Sans MS"/>
          <w:b/>
          <w:bCs/>
          <w:sz w:val="16"/>
          <w:szCs w:val="16"/>
          <w:u w:val="double"/>
          <w:lang w:val="es-CL"/>
        </w:rPr>
      </w:pPr>
      <w:r w:rsidRPr="00F7147B">
        <w:rPr>
          <w:rFonts w:ascii="Comic Sans MS" w:hAnsi="Comic Sans MS"/>
          <w:b/>
          <w:bCs/>
          <w:sz w:val="16"/>
          <w:szCs w:val="16"/>
          <w:u w:val="double"/>
          <w:lang w:val="es-CL"/>
        </w:rPr>
        <w:t>Campañas Terrestres</w:t>
      </w:r>
      <w:r w:rsidR="007F4D7C" w:rsidRPr="00F7147B">
        <w:rPr>
          <w:rFonts w:ascii="Comic Sans MS" w:hAnsi="Comic Sans MS"/>
          <w:b/>
          <w:bCs/>
          <w:sz w:val="16"/>
          <w:szCs w:val="16"/>
          <w:u w:val="double"/>
          <w:lang w:val="es-CL"/>
        </w:rPr>
        <w:t>:</w:t>
      </w:r>
    </w:p>
    <w:p w14:paraId="5650E1AE" w14:textId="0B9B3317" w:rsidR="00E970AB" w:rsidRPr="00F7147B" w:rsidRDefault="00E970AB" w:rsidP="0046251C">
      <w:pPr>
        <w:pStyle w:val="Prrafodelista"/>
        <w:numPr>
          <w:ilvl w:val="0"/>
          <w:numId w:val="26"/>
        </w:numPr>
        <w:jc w:val="both"/>
        <w:rPr>
          <w:rFonts w:ascii="Comic Sans MS" w:hAnsi="Comic Sans MS"/>
          <w:b/>
          <w:bCs/>
          <w:sz w:val="16"/>
          <w:szCs w:val="16"/>
          <w:u w:val="double"/>
          <w:lang w:val="es-CL"/>
        </w:rPr>
      </w:pPr>
      <w:r w:rsidRPr="00F7147B">
        <w:rPr>
          <w:rFonts w:ascii="Comic Sans MS" w:hAnsi="Comic Sans MS"/>
          <w:b/>
          <w:bCs/>
          <w:sz w:val="16"/>
          <w:szCs w:val="16"/>
          <w:u w:val="double"/>
          <w:lang w:val="es-CL"/>
        </w:rPr>
        <w:t xml:space="preserve">Campaña de Tarapacá (1879): </w:t>
      </w:r>
      <w:r w:rsidRPr="00F7147B">
        <w:rPr>
          <w:rFonts w:ascii="Comic Sans MS" w:hAnsi="Comic Sans MS" w:cs="Arial"/>
          <w:color w:val="000000"/>
          <w:sz w:val="16"/>
          <w:szCs w:val="16"/>
        </w:rPr>
        <w:t>El desembarco en Pisagua fue solo el inicio del avance de las tropas chilenas en territorio enemigo. Inmediatamente, los soldados se internaron en la pampa, produciéndose el 6 de noviembre un enfrentamiento en pampa Germania, donde la caballería chilena resultó triunfadora.</w:t>
      </w:r>
    </w:p>
    <w:p w14:paraId="5C03ACC1" w14:textId="77777777" w:rsidR="0046251C" w:rsidRPr="00F7147B" w:rsidRDefault="0046251C" w:rsidP="0046251C">
      <w:pPr>
        <w:pStyle w:val="Prrafodelista"/>
        <w:jc w:val="both"/>
        <w:rPr>
          <w:rFonts w:ascii="Comic Sans MS" w:hAnsi="Comic Sans MS"/>
          <w:b/>
          <w:bCs/>
          <w:sz w:val="16"/>
          <w:szCs w:val="16"/>
          <w:u w:val="double"/>
          <w:lang w:val="es-CL"/>
        </w:rPr>
      </w:pPr>
    </w:p>
    <w:p w14:paraId="1607BFB3" w14:textId="39638723" w:rsidR="0009443D" w:rsidRPr="00F7147B" w:rsidRDefault="00E970AB" w:rsidP="0009443D">
      <w:pPr>
        <w:pStyle w:val="Prrafodelista"/>
        <w:numPr>
          <w:ilvl w:val="0"/>
          <w:numId w:val="26"/>
        </w:numPr>
        <w:jc w:val="both"/>
        <w:rPr>
          <w:rFonts w:ascii="Comic Sans MS" w:hAnsi="Comic Sans MS"/>
          <w:b/>
          <w:bCs/>
          <w:sz w:val="16"/>
          <w:szCs w:val="16"/>
          <w:u w:val="double"/>
          <w:lang w:val="es-CL"/>
        </w:rPr>
      </w:pPr>
      <w:r w:rsidRPr="00F7147B">
        <w:rPr>
          <w:rFonts w:ascii="Comic Sans MS" w:hAnsi="Comic Sans MS"/>
          <w:b/>
          <w:bCs/>
          <w:sz w:val="16"/>
          <w:szCs w:val="16"/>
          <w:u w:val="double"/>
          <w:lang w:val="es-CL"/>
        </w:rPr>
        <w:lastRenderedPageBreak/>
        <w:t xml:space="preserve">Campaña de Tacna y </w:t>
      </w:r>
      <w:r w:rsidR="0046251C" w:rsidRPr="00F7147B">
        <w:rPr>
          <w:rFonts w:ascii="Comic Sans MS" w:hAnsi="Comic Sans MS"/>
          <w:b/>
          <w:bCs/>
          <w:sz w:val="16"/>
          <w:szCs w:val="16"/>
          <w:u w:val="double"/>
          <w:lang w:val="es-CL"/>
        </w:rPr>
        <w:t>Arica (</w:t>
      </w:r>
      <w:r w:rsidRPr="00F7147B">
        <w:rPr>
          <w:rFonts w:ascii="Comic Sans MS" w:hAnsi="Comic Sans MS"/>
          <w:b/>
          <w:bCs/>
          <w:sz w:val="16"/>
          <w:szCs w:val="16"/>
          <w:u w:val="double"/>
          <w:lang w:val="es-CL"/>
        </w:rPr>
        <w:t xml:space="preserve">1880): </w:t>
      </w:r>
      <w:r w:rsidR="0009443D" w:rsidRPr="00F7147B">
        <w:rPr>
          <w:rFonts w:ascii="Comic Sans MS" w:hAnsi="Comic Sans MS" w:cs="Arial"/>
          <w:color w:val="000000"/>
          <w:sz w:val="16"/>
          <w:szCs w:val="16"/>
        </w:rPr>
        <w:t xml:space="preserve"> E</w:t>
      </w:r>
      <w:r w:rsidRPr="00F7147B">
        <w:rPr>
          <w:rFonts w:ascii="Comic Sans MS" w:hAnsi="Comic Sans MS" w:cs="Arial"/>
          <w:color w:val="000000"/>
          <w:sz w:val="16"/>
          <w:szCs w:val="16"/>
        </w:rPr>
        <w:t>l 7 de junio de 1880 las fuerzas chilenas, al mando del general Pedro Lagos, se tomaron el Morro de Arica</w:t>
      </w:r>
    </w:p>
    <w:tbl>
      <w:tblPr>
        <w:tblStyle w:val="Tablaconcuadrcula"/>
        <w:tblW w:w="0" w:type="auto"/>
        <w:tblInd w:w="720" w:type="dxa"/>
        <w:shd w:val="clear" w:color="auto" w:fill="00B050"/>
        <w:tblLook w:val="04A0" w:firstRow="1" w:lastRow="0" w:firstColumn="1" w:lastColumn="0" w:noHBand="0" w:noVBand="1"/>
      </w:tblPr>
      <w:tblGrid>
        <w:gridCol w:w="9242"/>
      </w:tblGrid>
      <w:tr w:rsidR="0009443D" w14:paraId="6D44D7F3" w14:textId="77777777" w:rsidTr="00FD6108">
        <w:tc>
          <w:tcPr>
            <w:tcW w:w="9962" w:type="dxa"/>
            <w:shd w:val="clear" w:color="auto" w:fill="00B050"/>
          </w:tcPr>
          <w:p w14:paraId="284C70E3" w14:textId="021C7A02" w:rsidR="0009443D" w:rsidRPr="00F7147B" w:rsidRDefault="0009443D" w:rsidP="0009443D">
            <w:pPr>
              <w:rPr>
                <w:rFonts w:ascii="Comic Sans MS" w:hAnsi="Comic Sans MS"/>
                <w:sz w:val="16"/>
                <w:szCs w:val="16"/>
              </w:rPr>
            </w:pPr>
            <w:r w:rsidRPr="00F7147B">
              <w:rPr>
                <w:rFonts w:ascii="Comic Sans MS" w:hAnsi="Comic Sans MS"/>
                <w:sz w:val="16"/>
                <w:szCs w:val="16"/>
              </w:rPr>
              <w:t xml:space="preserve">Morro de Arica </w:t>
            </w:r>
            <w:hyperlink r:id="rId22" w:history="1">
              <w:r w:rsidRPr="00F7147B">
                <w:rPr>
                  <w:rStyle w:val="Hipervnculo"/>
                  <w:rFonts w:ascii="Comic Sans MS" w:hAnsi="Comic Sans MS"/>
                  <w:sz w:val="16"/>
                  <w:szCs w:val="16"/>
                </w:rPr>
                <w:t>https://www.youtube.com/watch?v=tACl6STd2cg&amp;list=PL9370720EB31BDBC5&amp;index=38</w:t>
              </w:r>
            </w:hyperlink>
          </w:p>
          <w:p w14:paraId="79DEA3F5" w14:textId="77777777" w:rsidR="0009443D" w:rsidRDefault="0009443D" w:rsidP="0009443D">
            <w:pPr>
              <w:pStyle w:val="Prrafodelista"/>
              <w:ind w:left="0"/>
              <w:jc w:val="both"/>
              <w:rPr>
                <w:rFonts w:ascii="Comic Sans MS" w:hAnsi="Comic Sans MS"/>
                <w:b/>
                <w:bCs/>
                <w:sz w:val="18"/>
                <w:szCs w:val="18"/>
                <w:u w:val="double"/>
                <w:lang w:val="es-CL"/>
              </w:rPr>
            </w:pPr>
          </w:p>
        </w:tc>
      </w:tr>
    </w:tbl>
    <w:p w14:paraId="4E57711D" w14:textId="77777777" w:rsidR="0046251C" w:rsidRPr="0009443D" w:rsidRDefault="0046251C" w:rsidP="00FD6108">
      <w:pPr>
        <w:pStyle w:val="Sinespaciado"/>
        <w:rPr>
          <w:lang w:val="es-CL"/>
        </w:rPr>
      </w:pPr>
    </w:p>
    <w:p w14:paraId="2C619AF8" w14:textId="1D500088" w:rsidR="00E970AB" w:rsidRPr="00F7147B" w:rsidRDefault="00E970AB" w:rsidP="00FD6108">
      <w:pPr>
        <w:pStyle w:val="Sinespaciado"/>
        <w:numPr>
          <w:ilvl w:val="0"/>
          <w:numId w:val="38"/>
        </w:numPr>
        <w:rPr>
          <w:rFonts w:ascii="Comic Sans MS" w:hAnsi="Comic Sans MS"/>
          <w:sz w:val="16"/>
          <w:szCs w:val="16"/>
          <w:lang w:val="es-CL"/>
        </w:rPr>
      </w:pPr>
      <w:r w:rsidRPr="00F7147B">
        <w:rPr>
          <w:rFonts w:ascii="Comic Sans MS" w:hAnsi="Comic Sans MS"/>
          <w:b/>
          <w:bCs/>
          <w:sz w:val="16"/>
          <w:szCs w:val="16"/>
          <w:u w:val="double"/>
          <w:lang w:val="es-CL"/>
        </w:rPr>
        <w:t xml:space="preserve">Campaña de Lima </w:t>
      </w:r>
      <w:r w:rsidR="0046251C" w:rsidRPr="00F7147B">
        <w:rPr>
          <w:rFonts w:ascii="Comic Sans MS" w:hAnsi="Comic Sans MS"/>
          <w:b/>
          <w:bCs/>
          <w:sz w:val="16"/>
          <w:szCs w:val="16"/>
          <w:u w:val="double"/>
          <w:lang w:val="es-CL"/>
        </w:rPr>
        <w:t>(</w:t>
      </w:r>
      <w:r w:rsidRPr="00F7147B">
        <w:rPr>
          <w:rFonts w:ascii="Comic Sans MS" w:hAnsi="Comic Sans MS"/>
          <w:b/>
          <w:bCs/>
          <w:sz w:val="16"/>
          <w:szCs w:val="16"/>
          <w:u w:val="double"/>
          <w:lang w:val="es-CL"/>
        </w:rPr>
        <w:t>1880-1881</w:t>
      </w:r>
      <w:r w:rsidR="0046251C" w:rsidRPr="00F7147B">
        <w:rPr>
          <w:rFonts w:ascii="Comic Sans MS" w:hAnsi="Comic Sans MS"/>
          <w:b/>
          <w:bCs/>
          <w:sz w:val="16"/>
          <w:szCs w:val="16"/>
          <w:u w:val="double"/>
          <w:lang w:val="es-CL"/>
        </w:rPr>
        <w:t>)</w:t>
      </w:r>
      <w:r w:rsidRPr="00F7147B">
        <w:rPr>
          <w:rFonts w:ascii="Comic Sans MS" w:hAnsi="Comic Sans MS"/>
          <w:b/>
          <w:bCs/>
          <w:sz w:val="16"/>
          <w:szCs w:val="16"/>
          <w:u w:val="double"/>
          <w:lang w:val="es-CL"/>
        </w:rPr>
        <w:t>:</w:t>
      </w:r>
      <w:r w:rsidRPr="00F7147B">
        <w:rPr>
          <w:rFonts w:ascii="Comic Sans MS" w:hAnsi="Comic Sans MS"/>
          <w:sz w:val="16"/>
          <w:szCs w:val="16"/>
          <w:lang w:val="es-CL"/>
        </w:rPr>
        <w:t xml:space="preserve"> </w:t>
      </w:r>
      <w:r w:rsidRPr="00F7147B">
        <w:rPr>
          <w:rFonts w:ascii="Comic Sans MS" w:hAnsi="Comic Sans MS"/>
          <w:sz w:val="16"/>
          <w:szCs w:val="16"/>
          <w:lang w:val="es-ES_tradnl"/>
        </w:rPr>
        <w:t>En noviembre sal</w:t>
      </w:r>
      <w:r w:rsidR="00FD6108" w:rsidRPr="00F7147B">
        <w:rPr>
          <w:rFonts w:ascii="Comic Sans MS" w:hAnsi="Comic Sans MS"/>
          <w:sz w:val="16"/>
          <w:szCs w:val="16"/>
          <w:lang w:val="es-ES_tradnl"/>
        </w:rPr>
        <w:t>e</w:t>
      </w:r>
      <w:r w:rsidRPr="00F7147B">
        <w:rPr>
          <w:rFonts w:ascii="Comic Sans MS" w:hAnsi="Comic Sans MS"/>
          <w:sz w:val="16"/>
          <w:szCs w:val="16"/>
          <w:lang w:val="es-ES_tradnl"/>
        </w:rPr>
        <w:t xml:space="preserve"> de Arica el </w:t>
      </w:r>
      <w:r w:rsidR="0046251C" w:rsidRPr="00F7147B">
        <w:rPr>
          <w:rFonts w:ascii="Comic Sans MS" w:hAnsi="Comic Sans MS"/>
          <w:sz w:val="16"/>
          <w:szCs w:val="16"/>
          <w:lang w:val="es-ES_tradnl"/>
        </w:rPr>
        <w:t>ejército para tomar Lima, en este viaje ocurren dos grandes batallas las cuales son:</w:t>
      </w:r>
      <w:r w:rsidR="00FD6108" w:rsidRPr="00F7147B">
        <w:rPr>
          <w:rFonts w:ascii="Comic Sans MS" w:hAnsi="Comic Sans MS"/>
          <w:sz w:val="16"/>
          <w:szCs w:val="16"/>
          <w:lang w:val="es-ES_tradnl"/>
        </w:rPr>
        <w:t xml:space="preserve"> </w:t>
      </w:r>
      <w:r w:rsidRPr="00F7147B">
        <w:rPr>
          <w:rFonts w:ascii="Comic Sans MS" w:hAnsi="Comic Sans MS"/>
          <w:b/>
          <w:bCs/>
          <w:sz w:val="16"/>
          <w:szCs w:val="16"/>
          <w:lang w:val="es-ES_tradnl"/>
        </w:rPr>
        <w:t>Batalla de Chorrillos</w:t>
      </w:r>
      <w:r w:rsidR="00FD6108" w:rsidRPr="00F7147B">
        <w:rPr>
          <w:rFonts w:ascii="Comic Sans MS" w:hAnsi="Comic Sans MS"/>
          <w:sz w:val="16"/>
          <w:szCs w:val="16"/>
          <w:lang w:val="es-ES_tradnl"/>
        </w:rPr>
        <w:t xml:space="preserve"> y la </w:t>
      </w:r>
      <w:r w:rsidRPr="00F7147B">
        <w:rPr>
          <w:rFonts w:ascii="Comic Sans MS" w:hAnsi="Comic Sans MS"/>
          <w:b/>
          <w:bCs/>
          <w:sz w:val="16"/>
          <w:szCs w:val="16"/>
          <w:lang w:val="es-ES_tradnl"/>
        </w:rPr>
        <w:t>Batalla de Miraflores</w:t>
      </w:r>
      <w:r w:rsidR="0046251C" w:rsidRPr="00F7147B">
        <w:rPr>
          <w:rFonts w:ascii="Comic Sans MS" w:hAnsi="Comic Sans MS"/>
          <w:sz w:val="16"/>
          <w:szCs w:val="16"/>
          <w:lang w:val="es-ES_tradnl"/>
        </w:rPr>
        <w:t>: Chile</w:t>
      </w:r>
      <w:r w:rsidRPr="00F7147B">
        <w:rPr>
          <w:rFonts w:ascii="Comic Sans MS" w:hAnsi="Comic Sans MS"/>
          <w:sz w:val="16"/>
          <w:szCs w:val="16"/>
          <w:lang w:val="es-ES_tradnl"/>
        </w:rPr>
        <w:t xml:space="preserve"> vence y ocupa Lima el 17 de enero de 1881. </w:t>
      </w:r>
    </w:p>
    <w:p w14:paraId="01AD5835" w14:textId="08FCF937" w:rsidR="0046251C" w:rsidRPr="00F7147B" w:rsidRDefault="00E970AB" w:rsidP="00FD6108">
      <w:pPr>
        <w:pStyle w:val="Prrafodelista"/>
        <w:numPr>
          <w:ilvl w:val="0"/>
          <w:numId w:val="18"/>
        </w:numPr>
        <w:jc w:val="both"/>
        <w:rPr>
          <w:rFonts w:ascii="Comic Sans MS" w:hAnsi="Comic Sans MS" w:cs="Arial"/>
          <w:color w:val="000000"/>
          <w:sz w:val="16"/>
          <w:szCs w:val="16"/>
        </w:rPr>
      </w:pPr>
      <w:r w:rsidRPr="00F7147B">
        <w:rPr>
          <w:rFonts w:ascii="Comic Sans MS" w:hAnsi="Comic Sans MS"/>
          <w:b/>
          <w:bCs/>
          <w:sz w:val="16"/>
          <w:szCs w:val="16"/>
          <w:u w:val="double"/>
          <w:lang w:val="es-CL"/>
        </w:rPr>
        <w:t xml:space="preserve">Campaña de la </w:t>
      </w:r>
      <w:r w:rsidR="0046251C" w:rsidRPr="00F7147B">
        <w:rPr>
          <w:rFonts w:ascii="Comic Sans MS" w:hAnsi="Comic Sans MS"/>
          <w:b/>
          <w:bCs/>
          <w:sz w:val="16"/>
          <w:szCs w:val="16"/>
          <w:u w:val="double"/>
          <w:lang w:val="es-CL"/>
        </w:rPr>
        <w:t>Sierra (</w:t>
      </w:r>
      <w:r w:rsidRPr="00F7147B">
        <w:rPr>
          <w:rFonts w:ascii="Comic Sans MS" w:hAnsi="Comic Sans MS"/>
          <w:b/>
          <w:bCs/>
          <w:sz w:val="16"/>
          <w:szCs w:val="16"/>
          <w:u w:val="double"/>
          <w:lang w:val="es-CL"/>
        </w:rPr>
        <w:t xml:space="preserve">1881-1884): </w:t>
      </w:r>
      <w:r w:rsidRPr="00F7147B">
        <w:rPr>
          <w:rFonts w:ascii="Comic Sans MS" w:hAnsi="Comic Sans MS" w:cs="Arial"/>
          <w:color w:val="000000"/>
          <w:sz w:val="16"/>
          <w:szCs w:val="16"/>
        </w:rPr>
        <w:t xml:space="preserve">La Campaña de la Sierra es la última y más larga etapa de la Guerra del Pacífico. </w:t>
      </w:r>
      <w:r w:rsidR="0046251C" w:rsidRPr="00F7147B">
        <w:rPr>
          <w:rFonts w:ascii="Comic Sans MS" w:hAnsi="Comic Sans MS" w:cs="Arial"/>
          <w:color w:val="000000"/>
          <w:sz w:val="16"/>
          <w:szCs w:val="16"/>
        </w:rPr>
        <w:t>Bajo la presidencia de Domingo Santa María, y durante tres años y dos meses, los soldados chilenos arriesgaron su vida por el triunfo definitivo de nuestro país</w:t>
      </w:r>
      <w:r w:rsidR="00FD6108" w:rsidRPr="00F7147B">
        <w:rPr>
          <w:rFonts w:ascii="Comic Sans MS" w:hAnsi="Comic Sans MS" w:cs="Arial"/>
          <w:color w:val="000000"/>
          <w:sz w:val="16"/>
          <w:szCs w:val="16"/>
        </w:rPr>
        <w:t xml:space="preserve"> en ella ocurre una de las batallas más memorables. El combate de la Concepción </w:t>
      </w:r>
    </w:p>
    <w:p w14:paraId="16153B6F" w14:textId="65A7F84B" w:rsidR="00223FCA" w:rsidRPr="00F7147B" w:rsidRDefault="0046251C" w:rsidP="00FD6108">
      <w:pPr>
        <w:pStyle w:val="Prrafodelista"/>
        <w:numPr>
          <w:ilvl w:val="0"/>
          <w:numId w:val="18"/>
        </w:numPr>
        <w:jc w:val="both"/>
        <w:rPr>
          <w:rFonts w:ascii="Comic Sans MS" w:hAnsi="Comic Sans MS" w:cs="Arial"/>
          <w:color w:val="000000"/>
          <w:sz w:val="16"/>
          <w:szCs w:val="16"/>
        </w:rPr>
      </w:pPr>
      <w:r w:rsidRPr="00F7147B">
        <w:rPr>
          <w:rFonts w:ascii="Comic Sans MS" w:hAnsi="Comic Sans MS" w:cs="Arial"/>
          <w:b/>
          <w:bCs/>
          <w:color w:val="000000"/>
          <w:sz w:val="16"/>
          <w:szCs w:val="16"/>
          <w:u w:val="double"/>
        </w:rPr>
        <w:t>El Combate de La Concepción (1882):</w:t>
      </w:r>
      <w:r w:rsidRPr="00F7147B">
        <w:rPr>
          <w:rFonts w:ascii="Comic Sans MS" w:hAnsi="Comic Sans MS" w:cs="Arial"/>
          <w:color w:val="000000"/>
          <w:sz w:val="16"/>
          <w:szCs w:val="16"/>
        </w:rPr>
        <w:t xml:space="preserve"> Se llevó a cabo los días 9 y 10 de julio de 1882 precisamente en el pueblo peruano de La Concepción. La guarnición completa del regimiento Chacabuco, compuesta por 77 jóvenes al mando del capitán Ignacio Carrera Pinto, resistió durante dos días el ataque de dos mil soldados peruanos, que tuvo como resultado la muerte de todo el contingente chileno.</w:t>
      </w:r>
    </w:p>
    <w:tbl>
      <w:tblPr>
        <w:tblStyle w:val="Tablaconcuadrcula"/>
        <w:tblW w:w="0" w:type="auto"/>
        <w:tblInd w:w="279" w:type="dxa"/>
        <w:tblLook w:val="04A0" w:firstRow="1" w:lastRow="0" w:firstColumn="1" w:lastColumn="0" w:noHBand="0" w:noVBand="1"/>
      </w:tblPr>
      <w:tblGrid>
        <w:gridCol w:w="9639"/>
      </w:tblGrid>
      <w:tr w:rsidR="00223FCA" w14:paraId="4E502CA8" w14:textId="77777777" w:rsidTr="00FD6108">
        <w:tc>
          <w:tcPr>
            <w:tcW w:w="9639" w:type="dxa"/>
            <w:shd w:val="clear" w:color="auto" w:fill="00B050"/>
          </w:tcPr>
          <w:p w14:paraId="7CB66444" w14:textId="77777777" w:rsidR="00223FCA" w:rsidRPr="00F7147B" w:rsidRDefault="00223FCA" w:rsidP="00223FCA">
            <w:pPr>
              <w:jc w:val="both"/>
              <w:rPr>
                <w:rFonts w:ascii="Comic Sans MS" w:hAnsi="Comic Sans MS"/>
                <w:sz w:val="16"/>
                <w:szCs w:val="16"/>
                <w:lang w:val="es-CL"/>
              </w:rPr>
            </w:pPr>
            <w:r w:rsidRPr="00F7147B">
              <w:rPr>
                <w:rFonts w:ascii="Comic Sans MS" w:hAnsi="Comic Sans MS"/>
                <w:b/>
                <w:bCs/>
                <w:sz w:val="16"/>
                <w:szCs w:val="16"/>
                <w:lang w:val="es-ES_tradnl"/>
              </w:rPr>
              <w:t>Toma de la concepción</w:t>
            </w:r>
            <w:r w:rsidRPr="00F7147B">
              <w:rPr>
                <w:rFonts w:ascii="Comic Sans MS" w:hAnsi="Comic Sans MS"/>
                <w:sz w:val="16"/>
                <w:szCs w:val="16"/>
                <w:lang w:val="es-ES_tradnl"/>
              </w:rPr>
              <w:t xml:space="preserve"> </w:t>
            </w:r>
            <w:hyperlink r:id="rId23" w:history="1">
              <w:r w:rsidRPr="00F7147B">
                <w:rPr>
                  <w:rStyle w:val="Hipervnculo"/>
                  <w:rFonts w:ascii="Comic Sans MS" w:hAnsi="Comic Sans MS"/>
                  <w:sz w:val="16"/>
                  <w:szCs w:val="16"/>
                </w:rPr>
                <w:t>https://www.youtube.com/watch?v=byd04iRECVU</w:t>
              </w:r>
            </w:hyperlink>
          </w:p>
          <w:p w14:paraId="3D0D9D16" w14:textId="77777777" w:rsidR="00223FCA" w:rsidRDefault="00223FCA" w:rsidP="00223FCA">
            <w:pPr>
              <w:pStyle w:val="Prrafodelista"/>
              <w:ind w:left="0"/>
              <w:jc w:val="both"/>
              <w:rPr>
                <w:rFonts w:ascii="Comic Sans MS" w:hAnsi="Comic Sans MS" w:cs="Arial"/>
                <w:color w:val="000000"/>
                <w:sz w:val="18"/>
                <w:szCs w:val="18"/>
              </w:rPr>
            </w:pPr>
          </w:p>
        </w:tc>
      </w:tr>
    </w:tbl>
    <w:p w14:paraId="4E2C9BED" w14:textId="77777777" w:rsidR="0046251C" w:rsidRPr="007F4D7C" w:rsidRDefault="0046251C" w:rsidP="007F4D7C">
      <w:pPr>
        <w:pStyle w:val="Sinespaciado"/>
        <w:rPr>
          <w:rFonts w:ascii="Comic Sans MS" w:hAnsi="Comic Sans MS"/>
        </w:rPr>
      </w:pPr>
    </w:p>
    <w:p w14:paraId="2F961A7C" w14:textId="65864531" w:rsidR="0046251C" w:rsidRPr="00F7147B" w:rsidRDefault="0046251C" w:rsidP="007F4D7C">
      <w:pPr>
        <w:pStyle w:val="Sinespaciado"/>
        <w:numPr>
          <w:ilvl w:val="0"/>
          <w:numId w:val="23"/>
        </w:numPr>
        <w:rPr>
          <w:rFonts w:ascii="Comic Sans MS" w:hAnsi="Comic Sans MS"/>
          <w:b/>
          <w:bCs/>
          <w:sz w:val="18"/>
          <w:szCs w:val="18"/>
          <w:u w:val="double"/>
        </w:rPr>
      </w:pPr>
      <w:r w:rsidRPr="00F7147B">
        <w:rPr>
          <w:rFonts w:ascii="Comic Sans MS" w:hAnsi="Comic Sans MS"/>
          <w:b/>
          <w:bCs/>
          <w:sz w:val="18"/>
          <w:szCs w:val="18"/>
          <w:u w:val="double"/>
        </w:rPr>
        <w:t>Fin de la guerra</w:t>
      </w:r>
    </w:p>
    <w:p w14:paraId="3C327C84" w14:textId="38CC9C2A" w:rsidR="0046251C" w:rsidRPr="00F7147B" w:rsidRDefault="0046251C" w:rsidP="0046251C">
      <w:pPr>
        <w:ind w:left="360"/>
        <w:jc w:val="both"/>
        <w:rPr>
          <w:rFonts w:ascii="Comic Sans MS" w:hAnsi="Comic Sans MS" w:cs="Arial"/>
          <w:color w:val="000000"/>
          <w:sz w:val="16"/>
          <w:szCs w:val="16"/>
        </w:rPr>
      </w:pPr>
      <w:r w:rsidRPr="00F7147B">
        <w:rPr>
          <w:rFonts w:ascii="Comic Sans MS" w:hAnsi="Comic Sans MS" w:cs="Arial"/>
          <w:color w:val="000000"/>
          <w:sz w:val="16"/>
          <w:szCs w:val="16"/>
        </w:rPr>
        <w:t>Chile derrotó en forma definitiva a las fuerzas peruanas en la Batalla de Huamachuco, luego de la cual se firmó el Tratado de Ancón (1883), por el cual se puso fin a la guerra con Perú. Más tarde se suscribió un pacto de tregua con Bolivia (1884), ya que este país no aceptó firmar un tratado de paz.</w:t>
      </w:r>
      <w:r w:rsidR="00223FCA" w:rsidRPr="00F7147B">
        <w:rPr>
          <w:rFonts w:ascii="Comic Sans MS" w:hAnsi="Comic Sans MS" w:cs="Arial"/>
          <w:color w:val="000000"/>
          <w:sz w:val="16"/>
          <w:szCs w:val="16"/>
        </w:rPr>
        <w:t xml:space="preserve"> Además, la economía de Chile, comienza a desarrollarse en torno al boom del Salitre, conocido como el ORO BLANCO al adquirir los territorios de Antofagasta y de Tarapacá, tras el termino de la guerra del pacifico. Las salitreras serán manejadas en su gran mayoría por empresarios ingleses, quienes obtendrán grandes ganancias a costa de la pésima condición de los trabajadores…Pero eso es historia de otra Bitácora…</w:t>
      </w:r>
    </w:p>
    <w:tbl>
      <w:tblPr>
        <w:tblStyle w:val="Tablaconcuadrcula"/>
        <w:tblW w:w="9700" w:type="dxa"/>
        <w:tblInd w:w="360" w:type="dxa"/>
        <w:tblLook w:val="04A0" w:firstRow="1" w:lastRow="0" w:firstColumn="1" w:lastColumn="0" w:noHBand="0" w:noVBand="1"/>
      </w:tblPr>
      <w:tblGrid>
        <w:gridCol w:w="9700"/>
      </w:tblGrid>
      <w:tr w:rsidR="00223FCA" w14:paraId="6E3B0F38" w14:textId="77777777" w:rsidTr="00FD6108">
        <w:tc>
          <w:tcPr>
            <w:tcW w:w="9700" w:type="dxa"/>
            <w:shd w:val="clear" w:color="auto" w:fill="00B050"/>
          </w:tcPr>
          <w:p w14:paraId="703001B5" w14:textId="77777777" w:rsidR="00FD6108" w:rsidRPr="00F7147B" w:rsidRDefault="00FD6108" w:rsidP="00FD6108">
            <w:pPr>
              <w:rPr>
                <w:rFonts w:ascii="Comic Sans MS" w:hAnsi="Comic Sans MS"/>
                <w:b/>
                <w:bCs/>
                <w:sz w:val="16"/>
                <w:szCs w:val="16"/>
              </w:rPr>
            </w:pPr>
            <w:r w:rsidRPr="00F7147B">
              <w:rPr>
                <w:rFonts w:ascii="Comic Sans MS" w:hAnsi="Comic Sans MS"/>
                <w:b/>
                <w:bCs/>
                <w:sz w:val="16"/>
                <w:szCs w:val="16"/>
              </w:rPr>
              <w:t>Auge del Salitre</w:t>
            </w:r>
          </w:p>
          <w:p w14:paraId="49C03842" w14:textId="3DDE92DE" w:rsidR="00223FCA" w:rsidRPr="00FD6108" w:rsidRDefault="004D0A91" w:rsidP="00FD6108">
            <w:pPr>
              <w:rPr>
                <w:rFonts w:ascii="Comic Sans MS" w:hAnsi="Comic Sans MS" w:cs="Arial"/>
                <w:b/>
                <w:bCs/>
                <w:color w:val="000000"/>
                <w:sz w:val="18"/>
                <w:szCs w:val="18"/>
                <w:u w:val="double"/>
              </w:rPr>
            </w:pPr>
            <w:hyperlink r:id="rId24" w:history="1">
              <w:r w:rsidR="00FD6108" w:rsidRPr="00F7147B">
                <w:rPr>
                  <w:rStyle w:val="Hipervnculo"/>
                  <w:rFonts w:ascii="Comic Sans MS" w:hAnsi="Comic Sans MS"/>
                  <w:sz w:val="16"/>
                  <w:szCs w:val="16"/>
                </w:rPr>
                <w:t>https://www.youtube.com/watch?v=2jm8bMRh238&amp;list=PL9370720EB31BDBC5&amp;index=36</w:t>
              </w:r>
            </w:hyperlink>
          </w:p>
        </w:tc>
      </w:tr>
    </w:tbl>
    <w:p w14:paraId="658ED097" w14:textId="77777777" w:rsidR="007F4D7C" w:rsidRDefault="007F4D7C" w:rsidP="00705BEE">
      <w:pPr>
        <w:jc w:val="both"/>
        <w:rPr>
          <w:rFonts w:ascii="Comic Sans MS" w:hAnsi="Comic Sans MS" w:cs="Arial"/>
          <w:color w:val="000000"/>
          <w:sz w:val="18"/>
          <w:szCs w:val="18"/>
        </w:rPr>
      </w:pPr>
    </w:p>
    <w:p w14:paraId="2ECB1D2E" w14:textId="12F877CC" w:rsidR="0046251C" w:rsidRPr="00FD6108" w:rsidRDefault="0046251C" w:rsidP="00FD6108">
      <w:pPr>
        <w:pStyle w:val="Prrafodelista"/>
        <w:numPr>
          <w:ilvl w:val="0"/>
          <w:numId w:val="23"/>
        </w:numPr>
        <w:jc w:val="both"/>
        <w:rPr>
          <w:rFonts w:ascii="Comic Sans MS" w:hAnsi="Comic Sans MS" w:cs="Arial"/>
          <w:b/>
          <w:bCs/>
          <w:color w:val="000000"/>
          <w:sz w:val="18"/>
          <w:szCs w:val="18"/>
          <w:u w:val="double"/>
        </w:rPr>
      </w:pPr>
      <w:r w:rsidRPr="00FD6108">
        <w:rPr>
          <w:rFonts w:ascii="Comic Sans MS" w:hAnsi="Comic Sans MS" w:cs="Arial"/>
          <w:b/>
          <w:bCs/>
          <w:color w:val="000000"/>
          <w:sz w:val="18"/>
          <w:szCs w:val="18"/>
          <w:u w:val="double"/>
        </w:rPr>
        <w:t xml:space="preserve">Tratados firmados </w:t>
      </w:r>
    </w:p>
    <w:tbl>
      <w:tblPr>
        <w:tblStyle w:val="Tablaconcuadrcula"/>
        <w:tblW w:w="10201" w:type="dxa"/>
        <w:shd w:val="clear" w:color="auto" w:fill="FFFF66"/>
        <w:tblLook w:val="04A0" w:firstRow="1" w:lastRow="0" w:firstColumn="1" w:lastColumn="0" w:noHBand="0" w:noVBand="1"/>
      </w:tblPr>
      <w:tblGrid>
        <w:gridCol w:w="2263"/>
        <w:gridCol w:w="7938"/>
      </w:tblGrid>
      <w:tr w:rsidR="0046251C" w14:paraId="07F05EF4" w14:textId="77777777" w:rsidTr="00F7147B">
        <w:tc>
          <w:tcPr>
            <w:tcW w:w="2263" w:type="dxa"/>
            <w:shd w:val="clear" w:color="auto" w:fill="FFFF66"/>
          </w:tcPr>
          <w:p w14:paraId="3BBCBD40" w14:textId="6E942ED4" w:rsidR="0046251C" w:rsidRPr="00F7147B" w:rsidRDefault="0046251C" w:rsidP="00705BEE">
            <w:pPr>
              <w:jc w:val="both"/>
              <w:rPr>
                <w:rFonts w:ascii="Comic Sans MS" w:hAnsi="Comic Sans MS"/>
                <w:b/>
                <w:bCs/>
                <w:sz w:val="16"/>
                <w:szCs w:val="16"/>
                <w:lang w:val="es-CL"/>
              </w:rPr>
            </w:pPr>
            <w:r w:rsidRPr="00F7147B">
              <w:rPr>
                <w:rFonts w:ascii="Comic Sans MS" w:hAnsi="Comic Sans MS"/>
                <w:b/>
                <w:bCs/>
                <w:sz w:val="16"/>
                <w:szCs w:val="16"/>
                <w:lang w:val="es-CL"/>
              </w:rPr>
              <w:t>Tratado de Ancón</w:t>
            </w:r>
            <w:r w:rsidR="006B4829" w:rsidRPr="00F7147B">
              <w:rPr>
                <w:rFonts w:ascii="Comic Sans MS" w:hAnsi="Comic Sans MS"/>
                <w:b/>
                <w:bCs/>
                <w:sz w:val="16"/>
                <w:szCs w:val="16"/>
                <w:lang w:val="es-CL"/>
              </w:rPr>
              <w:t xml:space="preserve"> (1883)</w:t>
            </w:r>
          </w:p>
        </w:tc>
        <w:tc>
          <w:tcPr>
            <w:tcW w:w="7938" w:type="dxa"/>
            <w:shd w:val="clear" w:color="auto" w:fill="FFFF66"/>
          </w:tcPr>
          <w:p w14:paraId="2983A4EC" w14:textId="71C7ABD1" w:rsidR="0046251C" w:rsidRPr="00F7147B" w:rsidRDefault="0046251C" w:rsidP="00565BD2">
            <w:pPr>
              <w:pStyle w:val="Prrafodelista"/>
              <w:numPr>
                <w:ilvl w:val="0"/>
                <w:numId w:val="33"/>
              </w:numPr>
              <w:jc w:val="both"/>
              <w:rPr>
                <w:rFonts w:ascii="Comic Sans MS" w:hAnsi="Comic Sans MS"/>
                <w:sz w:val="16"/>
                <w:szCs w:val="16"/>
                <w:lang w:val="es-CL"/>
              </w:rPr>
            </w:pPr>
            <w:r w:rsidRPr="00F7147B">
              <w:rPr>
                <w:rFonts w:ascii="Comic Sans MS" w:hAnsi="Comic Sans MS"/>
                <w:sz w:val="16"/>
                <w:szCs w:val="16"/>
                <w:lang w:val="es-CL"/>
              </w:rPr>
              <w:t>Provincia de Tarapacá queda para Chile (Iquique)</w:t>
            </w:r>
          </w:p>
          <w:p w14:paraId="3A5AC967" w14:textId="54AF5402" w:rsidR="0046251C" w:rsidRPr="00F7147B" w:rsidRDefault="0046251C" w:rsidP="00565BD2">
            <w:pPr>
              <w:pStyle w:val="Prrafodelista"/>
              <w:numPr>
                <w:ilvl w:val="0"/>
                <w:numId w:val="33"/>
              </w:numPr>
              <w:jc w:val="both"/>
              <w:rPr>
                <w:rFonts w:ascii="Comic Sans MS" w:hAnsi="Comic Sans MS"/>
                <w:sz w:val="16"/>
                <w:szCs w:val="16"/>
                <w:lang w:val="es-CL"/>
              </w:rPr>
            </w:pPr>
            <w:r w:rsidRPr="00F7147B">
              <w:rPr>
                <w:rFonts w:ascii="Comic Sans MS" w:hAnsi="Comic Sans MS"/>
                <w:sz w:val="16"/>
                <w:szCs w:val="16"/>
                <w:lang w:val="es-CL"/>
              </w:rPr>
              <w:t>Tacna y Arica, quedaban para Chile por 10 años</w:t>
            </w:r>
            <w:r w:rsidR="006B4829" w:rsidRPr="00F7147B">
              <w:rPr>
                <w:rFonts w:ascii="Comic Sans MS" w:hAnsi="Comic Sans MS"/>
                <w:sz w:val="16"/>
                <w:szCs w:val="16"/>
                <w:lang w:val="es-CL"/>
              </w:rPr>
              <w:t xml:space="preserve"> y luego se haría un plebiscito para decidir qué pasaría con estos territorios </w:t>
            </w:r>
          </w:p>
          <w:p w14:paraId="47ED3BD3" w14:textId="77777777" w:rsidR="0046251C" w:rsidRPr="00F7147B" w:rsidRDefault="0046251C" w:rsidP="00565BD2">
            <w:pPr>
              <w:pStyle w:val="Prrafodelista"/>
              <w:numPr>
                <w:ilvl w:val="0"/>
                <w:numId w:val="33"/>
              </w:numPr>
              <w:jc w:val="both"/>
              <w:rPr>
                <w:rFonts w:ascii="Comic Sans MS" w:hAnsi="Comic Sans MS"/>
                <w:sz w:val="16"/>
                <w:szCs w:val="16"/>
                <w:lang w:val="es-CL"/>
              </w:rPr>
            </w:pPr>
            <w:r w:rsidRPr="00F7147B">
              <w:rPr>
                <w:rFonts w:ascii="Comic Sans MS" w:hAnsi="Comic Sans MS"/>
                <w:sz w:val="16"/>
                <w:szCs w:val="16"/>
                <w:lang w:val="es-CL"/>
              </w:rPr>
              <w:t>Compensación Económica de un millón de pesos.</w:t>
            </w:r>
          </w:p>
          <w:p w14:paraId="52B514EB" w14:textId="7C346E99" w:rsidR="0046251C" w:rsidRPr="00F7147B" w:rsidRDefault="0046251C" w:rsidP="00705BEE">
            <w:pPr>
              <w:jc w:val="both"/>
              <w:rPr>
                <w:rFonts w:ascii="Comic Sans MS" w:hAnsi="Comic Sans MS"/>
                <w:sz w:val="16"/>
                <w:szCs w:val="16"/>
                <w:lang w:val="es-CL"/>
              </w:rPr>
            </w:pPr>
          </w:p>
        </w:tc>
      </w:tr>
      <w:tr w:rsidR="0046251C" w14:paraId="30B3D004" w14:textId="77777777" w:rsidTr="00F7147B">
        <w:tc>
          <w:tcPr>
            <w:tcW w:w="2263" w:type="dxa"/>
            <w:shd w:val="clear" w:color="auto" w:fill="FFFF66"/>
          </w:tcPr>
          <w:p w14:paraId="2B77797A" w14:textId="21A793A9" w:rsidR="0046251C" w:rsidRPr="00F7147B" w:rsidRDefault="0046251C" w:rsidP="00705BEE">
            <w:pPr>
              <w:jc w:val="both"/>
              <w:rPr>
                <w:rFonts w:ascii="Comic Sans MS" w:hAnsi="Comic Sans MS"/>
                <w:b/>
                <w:bCs/>
                <w:sz w:val="16"/>
                <w:szCs w:val="16"/>
                <w:lang w:val="es-CL"/>
              </w:rPr>
            </w:pPr>
            <w:r w:rsidRPr="00F7147B">
              <w:rPr>
                <w:rFonts w:ascii="Comic Sans MS" w:hAnsi="Comic Sans MS"/>
                <w:b/>
                <w:bCs/>
                <w:sz w:val="16"/>
                <w:szCs w:val="16"/>
                <w:lang w:val="es-CL"/>
              </w:rPr>
              <w:t>Tratado con Bolivia</w:t>
            </w:r>
            <w:r w:rsidR="006B4829" w:rsidRPr="00F7147B">
              <w:rPr>
                <w:rFonts w:ascii="Comic Sans MS" w:hAnsi="Comic Sans MS"/>
                <w:b/>
                <w:bCs/>
                <w:sz w:val="16"/>
                <w:szCs w:val="16"/>
                <w:lang w:val="es-CL"/>
              </w:rPr>
              <w:t xml:space="preserve"> (1904)</w:t>
            </w:r>
          </w:p>
        </w:tc>
        <w:tc>
          <w:tcPr>
            <w:tcW w:w="7938" w:type="dxa"/>
            <w:shd w:val="clear" w:color="auto" w:fill="FFFF66"/>
          </w:tcPr>
          <w:p w14:paraId="06D8A336" w14:textId="1ECCD90A" w:rsidR="006B4829" w:rsidRPr="00F7147B" w:rsidRDefault="006B4829" w:rsidP="00565BD2">
            <w:pPr>
              <w:pStyle w:val="Prrafodelista"/>
              <w:numPr>
                <w:ilvl w:val="0"/>
                <w:numId w:val="34"/>
              </w:numPr>
              <w:jc w:val="both"/>
              <w:rPr>
                <w:rFonts w:ascii="Comic Sans MS" w:hAnsi="Comic Sans MS"/>
                <w:sz w:val="16"/>
                <w:szCs w:val="16"/>
                <w:lang w:val="es-CL"/>
              </w:rPr>
            </w:pPr>
            <w:r w:rsidRPr="00F7147B">
              <w:rPr>
                <w:rFonts w:ascii="Comic Sans MS" w:hAnsi="Comic Sans MS"/>
                <w:sz w:val="16"/>
                <w:szCs w:val="16"/>
                <w:lang w:val="es-CL"/>
              </w:rPr>
              <w:t>Entrega provincia de Antofagasta a Chile</w:t>
            </w:r>
          </w:p>
          <w:p w14:paraId="3FF9F043" w14:textId="03FADE6B" w:rsidR="006B4829" w:rsidRPr="00F7147B" w:rsidRDefault="006B4829" w:rsidP="00565BD2">
            <w:pPr>
              <w:pStyle w:val="Prrafodelista"/>
              <w:numPr>
                <w:ilvl w:val="0"/>
                <w:numId w:val="34"/>
              </w:numPr>
              <w:jc w:val="both"/>
              <w:rPr>
                <w:rFonts w:ascii="Comic Sans MS" w:hAnsi="Comic Sans MS"/>
                <w:sz w:val="16"/>
                <w:szCs w:val="16"/>
                <w:lang w:val="es-CL"/>
              </w:rPr>
            </w:pPr>
            <w:r w:rsidRPr="00F7147B">
              <w:rPr>
                <w:rFonts w:ascii="Comic Sans MS" w:hAnsi="Comic Sans MS"/>
                <w:sz w:val="16"/>
                <w:szCs w:val="16"/>
                <w:lang w:val="es-CL"/>
              </w:rPr>
              <w:t>Construcción por parte de Chile del Ferrocarril Arica- La paz.</w:t>
            </w:r>
          </w:p>
          <w:p w14:paraId="7283032B" w14:textId="5E4C27B2" w:rsidR="006B4829" w:rsidRPr="00F7147B" w:rsidRDefault="006B4829" w:rsidP="00565BD2">
            <w:pPr>
              <w:pStyle w:val="Prrafodelista"/>
              <w:numPr>
                <w:ilvl w:val="0"/>
                <w:numId w:val="34"/>
              </w:numPr>
              <w:jc w:val="both"/>
              <w:rPr>
                <w:rFonts w:ascii="Comic Sans MS" w:hAnsi="Comic Sans MS"/>
                <w:sz w:val="16"/>
                <w:szCs w:val="16"/>
                <w:lang w:val="es-CL"/>
              </w:rPr>
            </w:pPr>
            <w:r w:rsidRPr="00F7147B">
              <w:rPr>
                <w:rFonts w:ascii="Comic Sans MS" w:hAnsi="Comic Sans MS"/>
                <w:sz w:val="16"/>
                <w:szCs w:val="16"/>
                <w:lang w:val="es-CL"/>
              </w:rPr>
              <w:t xml:space="preserve">Paso de mercancías de Bolivia hacia el pacifico </w:t>
            </w:r>
          </w:p>
          <w:p w14:paraId="217C1810" w14:textId="77777777" w:rsidR="0046251C" w:rsidRPr="00F7147B" w:rsidRDefault="0046251C" w:rsidP="00705BEE">
            <w:pPr>
              <w:jc w:val="both"/>
              <w:rPr>
                <w:rFonts w:ascii="Comic Sans MS" w:hAnsi="Comic Sans MS"/>
                <w:sz w:val="16"/>
                <w:szCs w:val="16"/>
                <w:lang w:val="es-CL"/>
              </w:rPr>
            </w:pPr>
          </w:p>
        </w:tc>
      </w:tr>
      <w:tr w:rsidR="0046251C" w14:paraId="051ECE9A" w14:textId="77777777" w:rsidTr="00F7147B">
        <w:tc>
          <w:tcPr>
            <w:tcW w:w="2263" w:type="dxa"/>
            <w:shd w:val="clear" w:color="auto" w:fill="FFFF66"/>
          </w:tcPr>
          <w:p w14:paraId="7D3FF7C0" w14:textId="76C560C4" w:rsidR="0046251C" w:rsidRPr="00F7147B" w:rsidRDefault="0046251C" w:rsidP="00705BEE">
            <w:pPr>
              <w:jc w:val="both"/>
              <w:rPr>
                <w:rFonts w:ascii="Comic Sans MS" w:hAnsi="Comic Sans MS"/>
                <w:b/>
                <w:bCs/>
                <w:sz w:val="16"/>
                <w:szCs w:val="16"/>
                <w:lang w:val="es-CL"/>
              </w:rPr>
            </w:pPr>
            <w:r w:rsidRPr="00F7147B">
              <w:rPr>
                <w:rFonts w:ascii="Comic Sans MS" w:hAnsi="Comic Sans MS"/>
                <w:b/>
                <w:bCs/>
                <w:sz w:val="16"/>
                <w:szCs w:val="16"/>
                <w:lang w:val="es-CL"/>
              </w:rPr>
              <w:t>Tratado con Argentina</w:t>
            </w:r>
            <w:r w:rsidR="006B4829" w:rsidRPr="00F7147B">
              <w:rPr>
                <w:rFonts w:ascii="Comic Sans MS" w:hAnsi="Comic Sans MS"/>
                <w:b/>
                <w:bCs/>
                <w:sz w:val="16"/>
                <w:szCs w:val="16"/>
                <w:lang w:val="es-CL"/>
              </w:rPr>
              <w:t xml:space="preserve"> (1881)</w:t>
            </w:r>
          </w:p>
        </w:tc>
        <w:tc>
          <w:tcPr>
            <w:tcW w:w="7938" w:type="dxa"/>
            <w:shd w:val="clear" w:color="auto" w:fill="FFFF66"/>
          </w:tcPr>
          <w:p w14:paraId="62984039" w14:textId="77777777" w:rsidR="0046251C" w:rsidRPr="00F7147B" w:rsidRDefault="006B4829" w:rsidP="00565BD2">
            <w:pPr>
              <w:pStyle w:val="Prrafodelista"/>
              <w:numPr>
                <w:ilvl w:val="0"/>
                <w:numId w:val="35"/>
              </w:numPr>
              <w:jc w:val="both"/>
              <w:rPr>
                <w:rFonts w:ascii="Comic Sans MS" w:hAnsi="Comic Sans MS"/>
                <w:sz w:val="16"/>
                <w:szCs w:val="16"/>
                <w:lang w:val="es-CL"/>
              </w:rPr>
            </w:pPr>
            <w:r w:rsidRPr="00F7147B">
              <w:rPr>
                <w:rFonts w:ascii="Comic Sans MS" w:hAnsi="Comic Sans MS"/>
                <w:sz w:val="16"/>
                <w:szCs w:val="16"/>
                <w:lang w:val="es-CL"/>
              </w:rPr>
              <w:t>Tratado de mas altas cumbres con divisorias de aguas.</w:t>
            </w:r>
          </w:p>
          <w:p w14:paraId="1A1079D6" w14:textId="06DAC1B2" w:rsidR="006B4829" w:rsidRPr="00F7147B" w:rsidRDefault="006B4829" w:rsidP="00565BD2">
            <w:pPr>
              <w:pStyle w:val="Prrafodelista"/>
              <w:numPr>
                <w:ilvl w:val="0"/>
                <w:numId w:val="35"/>
              </w:numPr>
              <w:jc w:val="both"/>
              <w:rPr>
                <w:rFonts w:ascii="Comic Sans MS" w:hAnsi="Comic Sans MS"/>
                <w:sz w:val="16"/>
                <w:szCs w:val="16"/>
                <w:lang w:val="es-CL"/>
              </w:rPr>
            </w:pPr>
            <w:r w:rsidRPr="00F7147B">
              <w:rPr>
                <w:rFonts w:ascii="Comic Sans MS" w:hAnsi="Comic Sans MS"/>
                <w:sz w:val="16"/>
                <w:szCs w:val="16"/>
                <w:lang w:val="es-CL"/>
              </w:rPr>
              <w:t xml:space="preserve">Esto quiere decir el limite entre argentina y Chile es la Cordillera y que océano pacifico es para chile y el Atlántico para argentina </w:t>
            </w:r>
          </w:p>
        </w:tc>
      </w:tr>
    </w:tbl>
    <w:p w14:paraId="404A27CA" w14:textId="7C316DAD" w:rsidR="0046251C" w:rsidRDefault="0046251C" w:rsidP="00705BEE">
      <w:pPr>
        <w:jc w:val="both"/>
        <w:rPr>
          <w:rFonts w:ascii="Comic Sans MS" w:hAnsi="Comic Sans MS"/>
          <w:b/>
          <w:bCs/>
          <w:sz w:val="18"/>
          <w:szCs w:val="18"/>
          <w:u w:val="double"/>
          <w:lang w:val="es-CL"/>
        </w:rPr>
      </w:pPr>
    </w:p>
    <w:tbl>
      <w:tblPr>
        <w:tblStyle w:val="Tablaconcuadrcula"/>
        <w:tblW w:w="10201" w:type="dxa"/>
        <w:tblLook w:val="04A0" w:firstRow="1" w:lastRow="0" w:firstColumn="1" w:lastColumn="0" w:noHBand="0" w:noVBand="1"/>
      </w:tblPr>
      <w:tblGrid>
        <w:gridCol w:w="10201"/>
      </w:tblGrid>
      <w:tr w:rsidR="00223FCA" w14:paraId="63A14214" w14:textId="77777777" w:rsidTr="00FD6108">
        <w:tc>
          <w:tcPr>
            <w:tcW w:w="10201" w:type="dxa"/>
            <w:shd w:val="clear" w:color="auto" w:fill="00B050"/>
          </w:tcPr>
          <w:p w14:paraId="0FF6749B" w14:textId="0DB7FA95" w:rsidR="00223FCA" w:rsidRPr="00F7147B" w:rsidRDefault="00223FCA" w:rsidP="00223FCA">
            <w:pPr>
              <w:jc w:val="both"/>
              <w:rPr>
                <w:rFonts w:ascii="Comic Sans MS" w:hAnsi="Comic Sans MS"/>
                <w:sz w:val="16"/>
                <w:szCs w:val="16"/>
              </w:rPr>
            </w:pPr>
            <w:r w:rsidRPr="00F7147B">
              <w:rPr>
                <w:rFonts w:ascii="Comic Sans MS" w:hAnsi="Comic Sans MS"/>
                <w:b/>
                <w:bCs/>
                <w:sz w:val="16"/>
                <w:szCs w:val="16"/>
              </w:rPr>
              <w:t xml:space="preserve">Tratado de </w:t>
            </w:r>
            <w:r w:rsidR="00FD6108" w:rsidRPr="00F7147B">
              <w:rPr>
                <w:rFonts w:ascii="Comic Sans MS" w:hAnsi="Comic Sans MS"/>
                <w:b/>
                <w:bCs/>
                <w:sz w:val="16"/>
                <w:szCs w:val="16"/>
              </w:rPr>
              <w:t>L</w:t>
            </w:r>
            <w:r w:rsidRPr="00F7147B">
              <w:rPr>
                <w:rFonts w:ascii="Comic Sans MS" w:hAnsi="Comic Sans MS"/>
                <w:b/>
                <w:bCs/>
                <w:sz w:val="16"/>
                <w:szCs w:val="16"/>
              </w:rPr>
              <w:t>ima</w:t>
            </w:r>
            <w:r w:rsidRPr="00F7147B">
              <w:rPr>
                <w:rFonts w:ascii="Comic Sans MS" w:hAnsi="Comic Sans MS"/>
                <w:sz w:val="16"/>
                <w:szCs w:val="16"/>
              </w:rPr>
              <w:t xml:space="preserve"> </w:t>
            </w:r>
            <w:r w:rsidR="00FD6108" w:rsidRPr="00F7147B">
              <w:rPr>
                <w:rFonts w:ascii="Comic Sans MS" w:hAnsi="Comic Sans MS"/>
                <w:sz w:val="16"/>
                <w:szCs w:val="16"/>
              </w:rPr>
              <w:t xml:space="preserve"> </w:t>
            </w:r>
            <w:hyperlink r:id="rId25" w:history="1">
              <w:r w:rsidR="00FD6108" w:rsidRPr="00F7147B">
                <w:rPr>
                  <w:rStyle w:val="Hipervnculo"/>
                  <w:rFonts w:ascii="Comic Sans MS" w:hAnsi="Comic Sans MS"/>
                  <w:sz w:val="16"/>
                  <w:szCs w:val="16"/>
                </w:rPr>
                <w:t>https://www.youtube.com/watch?v=5iV9XkvWYH8&amp;list=PL9370720EB31BDBC5&amp;index=72</w:t>
              </w:r>
            </w:hyperlink>
          </w:p>
          <w:p w14:paraId="4C834956" w14:textId="77777777" w:rsidR="00223FCA" w:rsidRDefault="00223FCA" w:rsidP="00705BEE">
            <w:pPr>
              <w:jc w:val="both"/>
              <w:rPr>
                <w:rFonts w:ascii="Comic Sans MS" w:hAnsi="Comic Sans MS"/>
                <w:b/>
                <w:bCs/>
                <w:sz w:val="18"/>
                <w:szCs w:val="18"/>
                <w:u w:val="double"/>
                <w:lang w:val="es-CL"/>
              </w:rPr>
            </w:pPr>
          </w:p>
        </w:tc>
      </w:tr>
    </w:tbl>
    <w:p w14:paraId="0F49721F" w14:textId="0989E9AD" w:rsidR="00223FCA" w:rsidRDefault="00223FCA" w:rsidP="00705BEE">
      <w:pPr>
        <w:jc w:val="both"/>
        <w:rPr>
          <w:rFonts w:ascii="Comic Sans MS" w:hAnsi="Comic Sans MS"/>
          <w:b/>
          <w:bCs/>
          <w:sz w:val="18"/>
          <w:szCs w:val="18"/>
          <w:u w:val="double"/>
          <w:lang w:val="es-CL"/>
        </w:rPr>
      </w:pPr>
    </w:p>
    <w:p w14:paraId="0AD63897" w14:textId="77777777" w:rsidR="00F7147B" w:rsidRDefault="00F7147B" w:rsidP="00705BEE">
      <w:pPr>
        <w:jc w:val="both"/>
        <w:rPr>
          <w:rFonts w:ascii="Comic Sans MS" w:hAnsi="Comic Sans MS"/>
          <w:b/>
          <w:bCs/>
          <w:sz w:val="18"/>
          <w:szCs w:val="18"/>
          <w:u w:val="double"/>
          <w:lang w:val="es-CL"/>
        </w:rPr>
      </w:pPr>
    </w:p>
    <w:p w14:paraId="750941D4" w14:textId="15B10EE7" w:rsidR="00E970AB" w:rsidRPr="00223FCA" w:rsidRDefault="006B4829" w:rsidP="006B4829">
      <w:pPr>
        <w:pStyle w:val="Prrafodelista"/>
        <w:numPr>
          <w:ilvl w:val="0"/>
          <w:numId w:val="23"/>
        </w:numPr>
        <w:jc w:val="both"/>
        <w:rPr>
          <w:rFonts w:ascii="Comic Sans MS" w:hAnsi="Comic Sans MS"/>
          <w:b/>
          <w:bCs/>
          <w:sz w:val="18"/>
          <w:szCs w:val="18"/>
          <w:u w:val="double"/>
          <w:lang w:val="es-CL"/>
        </w:rPr>
      </w:pPr>
      <w:r w:rsidRPr="00223FCA">
        <w:rPr>
          <w:rFonts w:ascii="Comic Sans MS" w:hAnsi="Comic Sans MS"/>
          <w:b/>
          <w:bCs/>
          <w:sz w:val="18"/>
          <w:szCs w:val="18"/>
          <w:u w:val="double"/>
          <w:lang w:val="es-CL"/>
        </w:rPr>
        <w:lastRenderedPageBreak/>
        <w:t>Fin de</w:t>
      </w:r>
      <w:r w:rsidR="00565BD2" w:rsidRPr="00223FCA">
        <w:rPr>
          <w:rFonts w:ascii="Comic Sans MS" w:hAnsi="Comic Sans MS"/>
          <w:b/>
          <w:bCs/>
          <w:sz w:val="18"/>
          <w:szCs w:val="18"/>
          <w:u w:val="double"/>
          <w:lang w:val="es-CL"/>
        </w:rPr>
        <w:t xml:space="preserve"> la R</w:t>
      </w:r>
      <w:r w:rsidRPr="00223FCA">
        <w:rPr>
          <w:rFonts w:ascii="Comic Sans MS" w:hAnsi="Comic Sans MS"/>
          <w:b/>
          <w:bCs/>
          <w:sz w:val="18"/>
          <w:szCs w:val="18"/>
          <w:u w:val="double"/>
          <w:lang w:val="es-CL"/>
        </w:rPr>
        <w:t>ep</w:t>
      </w:r>
      <w:r w:rsidR="00565BD2" w:rsidRPr="00223FCA">
        <w:rPr>
          <w:rFonts w:ascii="Comic Sans MS" w:hAnsi="Comic Sans MS"/>
          <w:b/>
          <w:bCs/>
          <w:sz w:val="18"/>
          <w:szCs w:val="18"/>
          <w:u w:val="double"/>
          <w:lang w:val="es-CL"/>
        </w:rPr>
        <w:t>ú</w:t>
      </w:r>
      <w:r w:rsidRPr="00223FCA">
        <w:rPr>
          <w:rFonts w:ascii="Comic Sans MS" w:hAnsi="Comic Sans MS"/>
          <w:b/>
          <w:bCs/>
          <w:sz w:val="18"/>
          <w:szCs w:val="18"/>
          <w:u w:val="double"/>
          <w:lang w:val="es-CL"/>
        </w:rPr>
        <w:t xml:space="preserve">blica Liberal </w:t>
      </w:r>
    </w:p>
    <w:p w14:paraId="0F08E6B8" w14:textId="475C6CFC" w:rsidR="006B4829" w:rsidRPr="00F7147B" w:rsidRDefault="006B4829" w:rsidP="00565BD2">
      <w:pPr>
        <w:jc w:val="both"/>
        <w:rPr>
          <w:rFonts w:ascii="Comic Sans MS" w:hAnsi="Comic Sans MS"/>
          <w:sz w:val="16"/>
          <w:szCs w:val="16"/>
          <w:lang w:val="es-CL"/>
        </w:rPr>
      </w:pPr>
      <w:r w:rsidRPr="00F7147B">
        <w:rPr>
          <w:rFonts w:ascii="Comic Sans MS" w:hAnsi="Comic Sans MS"/>
          <w:sz w:val="16"/>
          <w:szCs w:val="16"/>
          <w:lang w:val="es-CL"/>
        </w:rPr>
        <w:t xml:space="preserve">Hacia finales de 1890, las relaciones entre el Congreso y el </w:t>
      </w:r>
      <w:r w:rsidR="00223FCA" w:rsidRPr="00F7147B">
        <w:rPr>
          <w:rFonts w:ascii="Comic Sans MS" w:hAnsi="Comic Sans MS"/>
          <w:sz w:val="16"/>
          <w:szCs w:val="16"/>
          <w:lang w:val="es-CL"/>
        </w:rPr>
        <w:t>presidente</w:t>
      </w:r>
      <w:r w:rsidR="00565BD2" w:rsidRPr="00F7147B">
        <w:rPr>
          <w:rFonts w:ascii="Comic Sans MS" w:hAnsi="Comic Sans MS"/>
          <w:sz w:val="16"/>
          <w:szCs w:val="16"/>
          <w:lang w:val="es-CL"/>
        </w:rPr>
        <w:t xml:space="preserve"> Balmaceda (ver recuadro de los presidentes)</w:t>
      </w:r>
      <w:r w:rsidRPr="00F7147B">
        <w:rPr>
          <w:rFonts w:ascii="Comic Sans MS" w:hAnsi="Comic Sans MS"/>
          <w:sz w:val="16"/>
          <w:szCs w:val="16"/>
          <w:lang w:val="es-CL"/>
        </w:rPr>
        <w:t>, eran tensas. El congreso obligo al presidente José Manuel Balmaceda a renunciar, tras rechazar la aprobación de las leyes periódicas</w:t>
      </w:r>
      <w:r w:rsidR="00565BD2" w:rsidRPr="00F7147B">
        <w:rPr>
          <w:rFonts w:ascii="Comic Sans MS" w:hAnsi="Comic Sans MS"/>
          <w:sz w:val="16"/>
          <w:szCs w:val="16"/>
          <w:lang w:val="es-CL"/>
        </w:rPr>
        <w:t xml:space="preserve"> en relación al presupuesto</w:t>
      </w:r>
      <w:r w:rsidRPr="00F7147B">
        <w:rPr>
          <w:rFonts w:ascii="Comic Sans MS" w:hAnsi="Comic Sans MS"/>
          <w:sz w:val="16"/>
          <w:szCs w:val="16"/>
          <w:lang w:val="es-CL"/>
        </w:rPr>
        <w:t>.</w:t>
      </w:r>
      <w:r w:rsidR="00223FCA" w:rsidRPr="00F7147B">
        <w:rPr>
          <w:rFonts w:ascii="Comic Sans MS" w:hAnsi="Comic Sans MS"/>
          <w:sz w:val="16"/>
          <w:szCs w:val="16"/>
          <w:lang w:val="es-CL"/>
        </w:rPr>
        <w:t xml:space="preserve"> </w:t>
      </w:r>
      <w:r w:rsidRPr="00F7147B">
        <w:rPr>
          <w:rFonts w:ascii="Comic Sans MS" w:hAnsi="Comic Sans MS"/>
          <w:sz w:val="16"/>
          <w:szCs w:val="16"/>
          <w:lang w:val="es-CL"/>
        </w:rPr>
        <w:t xml:space="preserve">Ante esto el presidente Balmaceda aprobó el presupuesto del año anterior. El congreso respondió declarando inconstitucional este hecho y en </w:t>
      </w:r>
      <w:r w:rsidR="00565BD2" w:rsidRPr="00F7147B">
        <w:rPr>
          <w:rFonts w:ascii="Comic Sans MS" w:hAnsi="Comic Sans MS"/>
          <w:sz w:val="16"/>
          <w:szCs w:val="16"/>
          <w:lang w:val="es-CL"/>
        </w:rPr>
        <w:t>enero</w:t>
      </w:r>
      <w:r w:rsidRPr="00F7147B">
        <w:rPr>
          <w:rFonts w:ascii="Comic Sans MS" w:hAnsi="Comic Sans MS"/>
          <w:sz w:val="16"/>
          <w:szCs w:val="16"/>
          <w:lang w:val="es-CL"/>
        </w:rPr>
        <w:t xml:space="preserve"> de 1891 se </w:t>
      </w:r>
      <w:r w:rsidR="00565BD2" w:rsidRPr="00F7147B">
        <w:rPr>
          <w:rFonts w:ascii="Comic Sans MS" w:hAnsi="Comic Sans MS"/>
          <w:sz w:val="16"/>
          <w:szCs w:val="16"/>
          <w:lang w:val="es-CL"/>
        </w:rPr>
        <w:t>levantó</w:t>
      </w:r>
      <w:r w:rsidRPr="00F7147B">
        <w:rPr>
          <w:rFonts w:ascii="Comic Sans MS" w:hAnsi="Comic Sans MS"/>
          <w:sz w:val="16"/>
          <w:szCs w:val="16"/>
          <w:lang w:val="es-CL"/>
        </w:rPr>
        <w:t xml:space="preserve"> en contra del presidente.</w:t>
      </w:r>
    </w:p>
    <w:p w14:paraId="7028600E" w14:textId="77777777" w:rsidR="00223FCA" w:rsidRPr="00F7147B" w:rsidRDefault="00223FCA" w:rsidP="00223FCA">
      <w:pPr>
        <w:jc w:val="both"/>
        <w:rPr>
          <w:rFonts w:ascii="Comic Sans MS" w:hAnsi="Comic Sans MS"/>
          <w:sz w:val="16"/>
          <w:szCs w:val="16"/>
          <w:lang w:val="es-CL"/>
        </w:rPr>
      </w:pPr>
      <w:r w:rsidRPr="00F7147B">
        <w:rPr>
          <w:rFonts w:ascii="Comic Sans MS" w:hAnsi="Comic Sans MS"/>
          <w:sz w:val="16"/>
          <w:szCs w:val="16"/>
          <w:lang w:val="es-ES"/>
        </w:rPr>
        <w:t xml:space="preserve">Así terminó el período de la República Liberal. Con el triunfo del parlamentarismo (Congreso) luego de la guerra civil de 1891 y el suicidio del presidente </w:t>
      </w:r>
      <w:r w:rsidR="006B4829" w:rsidRPr="00F7147B">
        <w:rPr>
          <w:rFonts w:ascii="Comic Sans MS" w:hAnsi="Comic Sans MS"/>
          <w:sz w:val="16"/>
          <w:szCs w:val="16"/>
          <w:lang w:val="es-CL"/>
        </w:rPr>
        <w:t>el 19 de septiembre de 1891, en la embajada de Argentina, un día antes de terminar su gobierno.</w:t>
      </w:r>
      <w:r w:rsidRPr="00F7147B">
        <w:rPr>
          <w:rFonts w:ascii="Comic Sans MS" w:hAnsi="Comic Sans MS"/>
          <w:sz w:val="16"/>
          <w:szCs w:val="16"/>
          <w:lang w:val="es-CL"/>
        </w:rPr>
        <w:t xml:space="preserve"> </w:t>
      </w:r>
    </w:p>
    <w:tbl>
      <w:tblPr>
        <w:tblStyle w:val="Tablaconcuadrcula"/>
        <w:tblW w:w="10201" w:type="dxa"/>
        <w:tblLook w:val="04A0" w:firstRow="1" w:lastRow="0" w:firstColumn="1" w:lastColumn="0" w:noHBand="0" w:noVBand="1"/>
      </w:tblPr>
      <w:tblGrid>
        <w:gridCol w:w="10201"/>
      </w:tblGrid>
      <w:tr w:rsidR="00223FCA" w14:paraId="491A747B" w14:textId="77777777" w:rsidTr="00FD6108">
        <w:tc>
          <w:tcPr>
            <w:tcW w:w="10201" w:type="dxa"/>
            <w:shd w:val="clear" w:color="auto" w:fill="00B050"/>
          </w:tcPr>
          <w:p w14:paraId="15F56DBA" w14:textId="77777777" w:rsidR="00223FCA" w:rsidRPr="00F7147B" w:rsidRDefault="00223FCA" w:rsidP="00223FCA">
            <w:pPr>
              <w:jc w:val="both"/>
              <w:rPr>
                <w:rFonts w:ascii="Comic Sans MS" w:hAnsi="Comic Sans MS"/>
                <w:b/>
                <w:bCs/>
                <w:sz w:val="16"/>
                <w:szCs w:val="16"/>
              </w:rPr>
            </w:pPr>
            <w:r w:rsidRPr="00F7147B">
              <w:rPr>
                <w:rFonts w:ascii="Comic Sans MS" w:hAnsi="Comic Sans MS"/>
                <w:b/>
                <w:bCs/>
                <w:sz w:val="16"/>
                <w:szCs w:val="16"/>
              </w:rPr>
              <w:t>Suicidio de Balmaceda</w:t>
            </w:r>
          </w:p>
          <w:p w14:paraId="4593907A" w14:textId="404D97C1" w:rsidR="00223FCA" w:rsidRPr="00FD6108" w:rsidRDefault="004D0A91" w:rsidP="00223FCA">
            <w:pPr>
              <w:jc w:val="both"/>
              <w:rPr>
                <w:rFonts w:ascii="Comic Sans MS" w:hAnsi="Comic Sans MS"/>
                <w:sz w:val="18"/>
                <w:szCs w:val="18"/>
              </w:rPr>
            </w:pPr>
            <w:hyperlink r:id="rId26" w:history="1">
              <w:r w:rsidR="00223FCA" w:rsidRPr="00F7147B">
                <w:rPr>
                  <w:rStyle w:val="Hipervnculo"/>
                  <w:rFonts w:ascii="Comic Sans MS" w:hAnsi="Comic Sans MS"/>
                  <w:sz w:val="16"/>
                  <w:szCs w:val="16"/>
                </w:rPr>
                <w:t>https://www.youtube.com/watch?v=gODaLqaemb8&amp;list=PL9370720EB31BDBC5&amp;index=64</w:t>
              </w:r>
            </w:hyperlink>
          </w:p>
        </w:tc>
      </w:tr>
    </w:tbl>
    <w:p w14:paraId="1C4601CC" w14:textId="5AF891B2" w:rsidR="00223FCA" w:rsidRPr="00F7147B" w:rsidRDefault="00223FCA" w:rsidP="00223FCA">
      <w:pPr>
        <w:jc w:val="both"/>
        <w:rPr>
          <w:rFonts w:ascii="Comic Sans MS" w:hAnsi="Comic Sans MS"/>
          <w:sz w:val="16"/>
          <w:szCs w:val="16"/>
          <w:lang w:val="es-CL"/>
        </w:rPr>
      </w:pPr>
      <w:r w:rsidRPr="00F7147B">
        <w:rPr>
          <w:rFonts w:ascii="Comic Sans MS" w:hAnsi="Comic Sans MS"/>
          <w:sz w:val="16"/>
          <w:szCs w:val="16"/>
          <w:lang w:val="es-CL"/>
        </w:rPr>
        <w:t>G</w:t>
      </w:r>
      <w:r w:rsidRPr="00F7147B">
        <w:rPr>
          <w:rFonts w:ascii="Comic Sans MS" w:hAnsi="Comic Sans MS"/>
          <w:sz w:val="16"/>
          <w:szCs w:val="16"/>
          <w:lang w:val="es-ES"/>
        </w:rPr>
        <w:t>an</w:t>
      </w:r>
      <w:r w:rsidR="00FD6108" w:rsidRPr="00F7147B">
        <w:rPr>
          <w:rFonts w:ascii="Comic Sans MS" w:hAnsi="Comic Sans MS"/>
          <w:sz w:val="16"/>
          <w:szCs w:val="16"/>
          <w:lang w:val="es-ES"/>
        </w:rPr>
        <w:t xml:space="preserve">ó </w:t>
      </w:r>
      <w:r w:rsidRPr="00F7147B">
        <w:rPr>
          <w:rFonts w:ascii="Comic Sans MS" w:hAnsi="Comic Sans MS"/>
          <w:sz w:val="16"/>
          <w:szCs w:val="16"/>
          <w:lang w:val="es-ES"/>
        </w:rPr>
        <w:t>la clase dirigente, la burguesía y la aristocracia, sobre el poder Ejecutivo.</w:t>
      </w:r>
      <w:r w:rsidRPr="00F7147B">
        <w:rPr>
          <w:rFonts w:ascii="Comic Sans MS" w:hAnsi="Comic Sans MS"/>
          <w:sz w:val="16"/>
          <w:szCs w:val="16"/>
          <w:lang w:val="es-CL"/>
        </w:rPr>
        <w:t xml:space="preserve"> </w:t>
      </w:r>
      <w:r w:rsidRPr="00F7147B">
        <w:rPr>
          <w:rFonts w:ascii="Comic Sans MS" w:hAnsi="Comic Sans MS"/>
          <w:sz w:val="16"/>
          <w:szCs w:val="16"/>
          <w:lang w:val="es-ES"/>
        </w:rPr>
        <w:t xml:space="preserve">Desde ese momento, el Congreso actuaría con poder ilimitado, por lo que en los años que siguen hubo muchos abusos, en lo que se conoce como </w:t>
      </w:r>
      <w:r w:rsidRPr="00F7147B">
        <w:rPr>
          <w:rFonts w:ascii="Comic Sans MS" w:hAnsi="Comic Sans MS"/>
          <w:b/>
          <w:bCs/>
          <w:sz w:val="16"/>
          <w:szCs w:val="16"/>
          <w:u w:val="single"/>
          <w:lang w:val="es-ES"/>
        </w:rPr>
        <w:t>Parlamentarismo</w:t>
      </w:r>
      <w:r w:rsidRPr="00F7147B">
        <w:rPr>
          <w:rFonts w:ascii="Comic Sans MS" w:hAnsi="Comic Sans MS"/>
          <w:sz w:val="16"/>
          <w:szCs w:val="16"/>
          <w:lang w:val="es-ES"/>
        </w:rPr>
        <w:t xml:space="preserve"> o </w:t>
      </w:r>
      <w:r w:rsidRPr="00F7147B">
        <w:rPr>
          <w:rFonts w:ascii="Comic Sans MS" w:hAnsi="Comic Sans MS"/>
          <w:b/>
          <w:bCs/>
          <w:sz w:val="16"/>
          <w:szCs w:val="16"/>
          <w:u w:val="single"/>
          <w:lang w:val="es-ES"/>
        </w:rPr>
        <w:t>República Parlamentaria</w:t>
      </w:r>
      <w:r w:rsidRPr="00F7147B">
        <w:rPr>
          <w:rFonts w:ascii="Comic Sans MS" w:hAnsi="Comic Sans MS"/>
          <w:b/>
          <w:bCs/>
          <w:sz w:val="16"/>
          <w:szCs w:val="16"/>
          <w:lang w:val="es-ES"/>
        </w:rPr>
        <w:t>.</w:t>
      </w:r>
    </w:p>
    <w:p w14:paraId="7F2D1731" w14:textId="09F6904F" w:rsidR="006B4829" w:rsidRPr="00F7147B" w:rsidRDefault="00FD6108" w:rsidP="00F7147B">
      <w:pPr>
        <w:jc w:val="both"/>
        <w:rPr>
          <w:rFonts w:ascii="Comic Sans MS" w:hAnsi="Comic Sans MS"/>
          <w:b/>
          <w:bCs/>
          <w:sz w:val="18"/>
          <w:szCs w:val="18"/>
          <w:u w:val="double"/>
          <w:lang w:val="es-CL"/>
        </w:rPr>
      </w:pPr>
      <w:r w:rsidRPr="00F7147B">
        <w:rPr>
          <w:rFonts w:ascii="Comic Sans MS" w:hAnsi="Comic Sans MS"/>
          <w:b/>
          <w:bCs/>
          <w:sz w:val="18"/>
          <w:szCs w:val="18"/>
          <w:highlight w:val="magenta"/>
          <w:u w:val="double"/>
          <w:lang w:val="es-CL"/>
        </w:rPr>
        <w:t>Actividad 3</w:t>
      </w:r>
      <w:bookmarkEnd w:id="2"/>
    </w:p>
    <w:p w14:paraId="531012D7" w14:textId="665EE2E1" w:rsidR="00F7147B" w:rsidRPr="00DC49C2" w:rsidRDefault="00D60D14" w:rsidP="00D60D14">
      <w:pPr>
        <w:pStyle w:val="Prrafodelista"/>
        <w:numPr>
          <w:ilvl w:val="0"/>
          <w:numId w:val="39"/>
        </w:numPr>
        <w:jc w:val="both"/>
        <w:rPr>
          <w:rFonts w:ascii="Comic Sans MS" w:hAnsi="Comic Sans MS"/>
          <w:sz w:val="16"/>
          <w:szCs w:val="16"/>
          <w:lang w:val="es-CL"/>
        </w:rPr>
      </w:pPr>
      <w:r w:rsidRPr="00DC49C2">
        <w:rPr>
          <w:rFonts w:ascii="Comic Sans MS" w:hAnsi="Comic Sans MS"/>
          <w:sz w:val="16"/>
          <w:szCs w:val="16"/>
          <w:lang w:val="es-CL"/>
        </w:rPr>
        <w:t xml:space="preserve">Crear una portada de </w:t>
      </w:r>
      <w:r w:rsidR="00F7147B" w:rsidRPr="00DC49C2">
        <w:rPr>
          <w:rFonts w:ascii="Comic Sans MS" w:hAnsi="Comic Sans MS"/>
          <w:sz w:val="16"/>
          <w:szCs w:val="16"/>
          <w:lang w:val="es-CL"/>
        </w:rPr>
        <w:t>periódico</w:t>
      </w:r>
      <w:r w:rsidRPr="00DC49C2">
        <w:rPr>
          <w:rFonts w:ascii="Comic Sans MS" w:hAnsi="Comic Sans MS"/>
          <w:sz w:val="16"/>
          <w:szCs w:val="16"/>
          <w:lang w:val="es-CL"/>
        </w:rPr>
        <w:t xml:space="preserve"> la cual debe poseer</w:t>
      </w:r>
      <w:r w:rsidR="00F7147B" w:rsidRPr="00DC49C2">
        <w:rPr>
          <w:rFonts w:ascii="Comic Sans MS" w:hAnsi="Comic Sans MS"/>
          <w:sz w:val="16"/>
          <w:szCs w:val="16"/>
          <w:lang w:val="es-CL"/>
        </w:rPr>
        <w:t>:</w:t>
      </w:r>
    </w:p>
    <w:p w14:paraId="1BD8A706" w14:textId="77777777" w:rsidR="00F7147B" w:rsidRPr="00DC49C2" w:rsidRDefault="00F7147B" w:rsidP="00F7147B">
      <w:pPr>
        <w:pStyle w:val="Prrafodelista"/>
        <w:numPr>
          <w:ilvl w:val="0"/>
          <w:numId w:val="42"/>
        </w:numPr>
        <w:jc w:val="both"/>
        <w:rPr>
          <w:rFonts w:ascii="Comic Sans MS" w:hAnsi="Comic Sans MS"/>
          <w:sz w:val="16"/>
          <w:szCs w:val="16"/>
          <w:lang w:val="es-CL"/>
        </w:rPr>
      </w:pPr>
      <w:r w:rsidRPr="00DC49C2">
        <w:rPr>
          <w:rFonts w:ascii="Comic Sans MS" w:hAnsi="Comic Sans MS"/>
          <w:sz w:val="16"/>
          <w:szCs w:val="16"/>
          <w:lang w:val="es-CL"/>
        </w:rPr>
        <w:t>N</w:t>
      </w:r>
      <w:r w:rsidR="00D60D14" w:rsidRPr="00DC49C2">
        <w:rPr>
          <w:rFonts w:ascii="Comic Sans MS" w:hAnsi="Comic Sans MS"/>
          <w:sz w:val="16"/>
          <w:szCs w:val="16"/>
          <w:lang w:val="es-CL"/>
        </w:rPr>
        <w:t xml:space="preserve">ombre del </w:t>
      </w:r>
      <w:r w:rsidR="00CA6524" w:rsidRPr="00DC49C2">
        <w:rPr>
          <w:rFonts w:ascii="Comic Sans MS" w:hAnsi="Comic Sans MS"/>
          <w:sz w:val="16"/>
          <w:szCs w:val="16"/>
          <w:lang w:val="es-CL"/>
        </w:rPr>
        <w:t>periódico (lo</w:t>
      </w:r>
      <w:r w:rsidR="00D60D14" w:rsidRPr="00DC49C2">
        <w:rPr>
          <w:rFonts w:ascii="Comic Sans MS" w:hAnsi="Comic Sans MS"/>
          <w:sz w:val="16"/>
          <w:szCs w:val="16"/>
          <w:lang w:val="es-CL"/>
        </w:rPr>
        <w:t xml:space="preserve"> </w:t>
      </w:r>
      <w:r w:rsidR="00CA6524" w:rsidRPr="00DC49C2">
        <w:rPr>
          <w:rFonts w:ascii="Comic Sans MS" w:hAnsi="Comic Sans MS"/>
          <w:sz w:val="16"/>
          <w:szCs w:val="16"/>
          <w:lang w:val="es-CL"/>
        </w:rPr>
        <w:t>puede inventar</w:t>
      </w:r>
      <w:r w:rsidR="00D60D14" w:rsidRPr="00DC49C2">
        <w:rPr>
          <w:rFonts w:ascii="Comic Sans MS" w:hAnsi="Comic Sans MS"/>
          <w:sz w:val="16"/>
          <w:szCs w:val="16"/>
          <w:lang w:val="es-CL"/>
        </w:rPr>
        <w:t xml:space="preserve"> o ser uno real) </w:t>
      </w:r>
    </w:p>
    <w:p w14:paraId="164C0F4C" w14:textId="23630244" w:rsidR="00F7147B" w:rsidRPr="00DC49C2" w:rsidRDefault="00F7147B" w:rsidP="00F7147B">
      <w:pPr>
        <w:pStyle w:val="Prrafodelista"/>
        <w:numPr>
          <w:ilvl w:val="0"/>
          <w:numId w:val="42"/>
        </w:numPr>
        <w:jc w:val="both"/>
        <w:rPr>
          <w:rFonts w:ascii="Comic Sans MS" w:hAnsi="Comic Sans MS"/>
          <w:sz w:val="16"/>
          <w:szCs w:val="16"/>
          <w:lang w:val="es-CL"/>
        </w:rPr>
      </w:pPr>
      <w:r w:rsidRPr="00DC49C2">
        <w:rPr>
          <w:rFonts w:ascii="Comic Sans MS" w:hAnsi="Comic Sans MS"/>
          <w:sz w:val="16"/>
          <w:szCs w:val="16"/>
          <w:lang w:val="es-CL"/>
        </w:rPr>
        <w:t>F</w:t>
      </w:r>
      <w:r w:rsidR="00D60D14" w:rsidRPr="00DC49C2">
        <w:rPr>
          <w:rFonts w:ascii="Comic Sans MS" w:hAnsi="Comic Sans MS"/>
          <w:sz w:val="16"/>
          <w:szCs w:val="16"/>
          <w:lang w:val="es-CL"/>
        </w:rPr>
        <w:t>echa</w:t>
      </w:r>
      <w:r w:rsidRPr="00DC49C2">
        <w:rPr>
          <w:rFonts w:ascii="Comic Sans MS" w:hAnsi="Comic Sans MS"/>
          <w:sz w:val="16"/>
          <w:szCs w:val="16"/>
          <w:lang w:val="es-CL"/>
        </w:rPr>
        <w:t xml:space="preserve"> </w:t>
      </w:r>
      <w:r w:rsidR="00D60D14" w:rsidRPr="00DC49C2">
        <w:rPr>
          <w:rFonts w:ascii="Comic Sans MS" w:hAnsi="Comic Sans MS"/>
          <w:sz w:val="16"/>
          <w:szCs w:val="16"/>
          <w:lang w:val="es-CL"/>
        </w:rPr>
        <w:t>(debe corresponder a la fecha de la época)</w:t>
      </w:r>
    </w:p>
    <w:p w14:paraId="2DA699BA" w14:textId="77777777" w:rsidR="00F7147B" w:rsidRPr="00DC49C2" w:rsidRDefault="00F7147B" w:rsidP="00F7147B">
      <w:pPr>
        <w:pStyle w:val="Prrafodelista"/>
        <w:numPr>
          <w:ilvl w:val="0"/>
          <w:numId w:val="42"/>
        </w:numPr>
        <w:jc w:val="both"/>
        <w:rPr>
          <w:rFonts w:ascii="Comic Sans MS" w:hAnsi="Comic Sans MS"/>
          <w:sz w:val="16"/>
          <w:szCs w:val="16"/>
          <w:lang w:val="es-CL"/>
        </w:rPr>
      </w:pPr>
      <w:r w:rsidRPr="00DC49C2">
        <w:rPr>
          <w:rFonts w:ascii="Comic Sans MS" w:hAnsi="Comic Sans MS"/>
          <w:sz w:val="16"/>
          <w:szCs w:val="16"/>
          <w:lang w:val="es-CL"/>
        </w:rPr>
        <w:t>Título</w:t>
      </w:r>
      <w:r w:rsidR="00D60D14" w:rsidRPr="00DC49C2">
        <w:rPr>
          <w:rFonts w:ascii="Comic Sans MS" w:hAnsi="Comic Sans MS"/>
          <w:sz w:val="16"/>
          <w:szCs w:val="16"/>
          <w:lang w:val="es-CL"/>
        </w:rPr>
        <w:t xml:space="preserve"> en letras grandes y de un color diferente</w:t>
      </w:r>
    </w:p>
    <w:p w14:paraId="7EA102DD" w14:textId="0BFBCEE8" w:rsidR="00F7147B" w:rsidRPr="00DC49C2" w:rsidRDefault="00F7147B" w:rsidP="00F7147B">
      <w:pPr>
        <w:pStyle w:val="Prrafodelista"/>
        <w:numPr>
          <w:ilvl w:val="0"/>
          <w:numId w:val="42"/>
        </w:numPr>
        <w:jc w:val="both"/>
        <w:rPr>
          <w:rFonts w:ascii="Comic Sans MS" w:hAnsi="Comic Sans MS"/>
          <w:sz w:val="16"/>
          <w:szCs w:val="16"/>
          <w:lang w:val="es-CL"/>
        </w:rPr>
      </w:pPr>
      <w:r w:rsidRPr="00DC49C2">
        <w:rPr>
          <w:rFonts w:ascii="Comic Sans MS" w:hAnsi="Comic Sans MS"/>
          <w:sz w:val="16"/>
          <w:szCs w:val="16"/>
          <w:lang w:val="es-CL"/>
        </w:rPr>
        <w:t>I</w:t>
      </w:r>
      <w:r w:rsidR="00D60D14" w:rsidRPr="00DC49C2">
        <w:rPr>
          <w:rFonts w:ascii="Comic Sans MS" w:hAnsi="Comic Sans MS"/>
          <w:sz w:val="16"/>
          <w:szCs w:val="16"/>
          <w:lang w:val="es-CL"/>
        </w:rPr>
        <w:t xml:space="preserve">magen en </w:t>
      </w:r>
      <w:r w:rsidR="00CA6524" w:rsidRPr="00DC49C2">
        <w:rPr>
          <w:rFonts w:ascii="Comic Sans MS" w:hAnsi="Comic Sans MS"/>
          <w:sz w:val="16"/>
          <w:szCs w:val="16"/>
          <w:lang w:val="es-CL"/>
        </w:rPr>
        <w:t>relación</w:t>
      </w:r>
      <w:r w:rsidR="00D60D14" w:rsidRPr="00DC49C2">
        <w:rPr>
          <w:rFonts w:ascii="Comic Sans MS" w:hAnsi="Comic Sans MS"/>
          <w:sz w:val="16"/>
          <w:szCs w:val="16"/>
          <w:lang w:val="es-CL"/>
        </w:rPr>
        <w:t xml:space="preserve"> al tema </w:t>
      </w:r>
      <w:r w:rsidRPr="00DC49C2">
        <w:rPr>
          <w:rFonts w:ascii="Comic Sans MS" w:hAnsi="Comic Sans MS"/>
          <w:sz w:val="16"/>
          <w:szCs w:val="16"/>
          <w:lang w:val="es-CL"/>
        </w:rPr>
        <w:t>(la</w:t>
      </w:r>
      <w:r w:rsidR="00D60D14" w:rsidRPr="00DC49C2">
        <w:rPr>
          <w:rFonts w:ascii="Comic Sans MS" w:hAnsi="Comic Sans MS"/>
          <w:sz w:val="16"/>
          <w:szCs w:val="16"/>
          <w:lang w:val="es-CL"/>
        </w:rPr>
        <w:t xml:space="preserve"> cual puede ser recortada, impresa o dibujada)</w:t>
      </w:r>
      <w:r w:rsidR="00CA6524" w:rsidRPr="00DC49C2">
        <w:rPr>
          <w:rFonts w:ascii="Comic Sans MS" w:hAnsi="Comic Sans MS"/>
          <w:sz w:val="16"/>
          <w:szCs w:val="16"/>
          <w:lang w:val="es-CL"/>
        </w:rPr>
        <w:t xml:space="preserve"> </w:t>
      </w:r>
    </w:p>
    <w:p w14:paraId="5941D5D3" w14:textId="77777777" w:rsidR="00DC49C2" w:rsidRPr="00DC49C2" w:rsidRDefault="00F7147B" w:rsidP="00DC49C2">
      <w:pPr>
        <w:pStyle w:val="Prrafodelista"/>
        <w:numPr>
          <w:ilvl w:val="0"/>
          <w:numId w:val="42"/>
        </w:numPr>
        <w:jc w:val="both"/>
        <w:rPr>
          <w:rFonts w:ascii="Comic Sans MS" w:hAnsi="Comic Sans MS"/>
          <w:sz w:val="16"/>
          <w:szCs w:val="16"/>
          <w:lang w:val="es-CL"/>
        </w:rPr>
      </w:pPr>
      <w:r w:rsidRPr="00DC49C2">
        <w:rPr>
          <w:rFonts w:ascii="Comic Sans MS" w:hAnsi="Comic Sans MS"/>
          <w:sz w:val="16"/>
          <w:szCs w:val="16"/>
          <w:lang w:val="es-CL"/>
        </w:rPr>
        <w:t>D</w:t>
      </w:r>
      <w:r w:rsidR="00CA6524" w:rsidRPr="00DC49C2">
        <w:rPr>
          <w:rFonts w:ascii="Comic Sans MS" w:hAnsi="Comic Sans MS"/>
          <w:sz w:val="16"/>
          <w:szCs w:val="16"/>
          <w:lang w:val="es-CL"/>
        </w:rPr>
        <w:t xml:space="preserve">ebe contener toda la información en relación al tema </w:t>
      </w:r>
      <w:r w:rsidR="00DC49C2" w:rsidRPr="00DC49C2">
        <w:rPr>
          <w:rFonts w:ascii="Comic Sans MS" w:hAnsi="Comic Sans MS"/>
          <w:sz w:val="16"/>
          <w:szCs w:val="16"/>
          <w:lang w:val="es-CL"/>
        </w:rPr>
        <w:t>seleccionado (solo</w:t>
      </w:r>
      <w:r w:rsidRPr="00DC49C2">
        <w:rPr>
          <w:rFonts w:ascii="Comic Sans MS" w:hAnsi="Comic Sans MS"/>
          <w:sz w:val="16"/>
          <w:szCs w:val="16"/>
          <w:lang w:val="es-CL"/>
        </w:rPr>
        <w:t xml:space="preserve"> escoger un tema de los que se presentan a continuación)</w:t>
      </w:r>
    </w:p>
    <w:p w14:paraId="7E05FAB8" w14:textId="27C8B12D" w:rsidR="00CA6524" w:rsidRPr="00DC49C2" w:rsidRDefault="00CA6524" w:rsidP="00DC49C2">
      <w:pPr>
        <w:pStyle w:val="Prrafodelista"/>
        <w:ind w:left="1440"/>
        <w:jc w:val="both"/>
        <w:rPr>
          <w:rFonts w:ascii="Comic Sans MS" w:hAnsi="Comic Sans MS"/>
          <w:sz w:val="16"/>
          <w:szCs w:val="16"/>
          <w:lang w:val="es-CL"/>
        </w:rPr>
      </w:pPr>
      <w:r w:rsidRPr="00DC49C2">
        <w:rPr>
          <w:rFonts w:ascii="Comic Sans MS" w:hAnsi="Comic Sans MS"/>
          <w:b/>
          <w:bCs/>
          <w:sz w:val="16"/>
          <w:szCs w:val="16"/>
          <w:highlight w:val="cyan"/>
          <w:u w:val="double"/>
          <w:lang w:val="es-CL"/>
        </w:rPr>
        <w:t>Temas:</w:t>
      </w:r>
      <w:r w:rsidRPr="00DC49C2">
        <w:rPr>
          <w:rFonts w:ascii="Comic Sans MS" w:hAnsi="Comic Sans MS"/>
          <w:b/>
          <w:bCs/>
          <w:sz w:val="16"/>
          <w:szCs w:val="16"/>
          <w:u w:val="double"/>
          <w:lang w:val="es-CL"/>
        </w:rPr>
        <w:t xml:space="preserve"> </w:t>
      </w:r>
    </w:p>
    <w:p w14:paraId="4620EF9E" w14:textId="5E1BA4B8" w:rsidR="00CA6524" w:rsidRPr="00DC49C2" w:rsidRDefault="00CA6524" w:rsidP="00F7147B">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Guerra del pacifico</w:t>
      </w:r>
      <w:r w:rsidR="00DC49C2" w:rsidRPr="00DC49C2">
        <w:rPr>
          <w:rFonts w:ascii="Comic Sans MS" w:hAnsi="Comic Sans MS"/>
          <w:sz w:val="16"/>
          <w:szCs w:val="16"/>
          <w:lang w:val="es-CL"/>
        </w:rPr>
        <w:t xml:space="preserve"> (resumir aspectos importantes)</w:t>
      </w:r>
    </w:p>
    <w:p w14:paraId="5BF75AD3" w14:textId="58FB7647" w:rsidR="00DC49C2" w:rsidRPr="00DC49C2" w:rsidRDefault="00DC49C2" w:rsidP="00F7147B">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 xml:space="preserve">Batallas de la guerra del pacifico </w:t>
      </w:r>
    </w:p>
    <w:p w14:paraId="6C73480F" w14:textId="77777777" w:rsidR="00DC49C2" w:rsidRPr="00DC49C2" w:rsidRDefault="00CA6524" w:rsidP="00DC49C2">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Fin de la guerra del pacifico</w:t>
      </w:r>
    </w:p>
    <w:p w14:paraId="136ECCF3" w14:textId="77777777" w:rsidR="00DC49C2" w:rsidRPr="00DC49C2" w:rsidRDefault="00CA6524" w:rsidP="00DC49C2">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La importancia del salitre tras la guerra del pacifico</w:t>
      </w:r>
    </w:p>
    <w:p w14:paraId="58859951" w14:textId="77777777" w:rsidR="00DC49C2" w:rsidRPr="00DC49C2" w:rsidRDefault="00DC49C2" w:rsidP="00DC49C2">
      <w:pPr>
        <w:pStyle w:val="Prrafodelista"/>
        <w:ind w:left="1440"/>
        <w:jc w:val="both"/>
        <w:rPr>
          <w:rFonts w:ascii="Comic Sans MS" w:hAnsi="Comic Sans MS"/>
          <w:b/>
          <w:bCs/>
          <w:sz w:val="16"/>
          <w:szCs w:val="16"/>
          <w:u w:val="double"/>
          <w:lang w:val="es-CL"/>
        </w:rPr>
      </w:pPr>
      <w:r w:rsidRPr="00DC49C2">
        <w:rPr>
          <w:rFonts w:ascii="Comic Sans MS" w:hAnsi="Comic Sans MS"/>
          <w:b/>
          <w:bCs/>
          <w:sz w:val="16"/>
          <w:szCs w:val="16"/>
          <w:highlight w:val="cyan"/>
          <w:u w:val="double"/>
          <w:lang w:val="es-CL"/>
        </w:rPr>
        <w:t>En la información debe considerar:</w:t>
      </w:r>
      <w:r w:rsidRPr="00DC49C2">
        <w:rPr>
          <w:rFonts w:ascii="Comic Sans MS" w:hAnsi="Comic Sans MS"/>
          <w:b/>
          <w:bCs/>
          <w:sz w:val="16"/>
          <w:szCs w:val="16"/>
          <w:u w:val="double"/>
          <w:lang w:val="es-CL"/>
        </w:rPr>
        <w:t xml:space="preserve"> </w:t>
      </w:r>
    </w:p>
    <w:p w14:paraId="50DE908D" w14:textId="77777777" w:rsidR="00DC49C2" w:rsidRPr="00DC49C2" w:rsidRDefault="00DC49C2" w:rsidP="00DC49C2">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Colocar fechas importantes</w:t>
      </w:r>
    </w:p>
    <w:p w14:paraId="76D1682F" w14:textId="77777777" w:rsidR="00DC49C2" w:rsidRPr="00DC49C2" w:rsidRDefault="00DC49C2" w:rsidP="00DC49C2">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Personajes importantes</w:t>
      </w:r>
    </w:p>
    <w:p w14:paraId="6F218DD8" w14:textId="77777777" w:rsidR="00DC49C2" w:rsidRPr="00DC49C2" w:rsidRDefault="00DC49C2" w:rsidP="00DC49C2">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 xml:space="preserve">Información sobre el tema </w:t>
      </w:r>
    </w:p>
    <w:p w14:paraId="49319EA1" w14:textId="6F4AF32D" w:rsidR="00DC49C2" w:rsidRPr="00DC49C2" w:rsidRDefault="00DC49C2" w:rsidP="00DC49C2">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 xml:space="preserve">Capacidad de resumir la información y seleccionar lo más importante </w:t>
      </w:r>
    </w:p>
    <w:p w14:paraId="203BBE6F" w14:textId="77777777" w:rsidR="00DC49C2" w:rsidRPr="00DC49C2" w:rsidRDefault="00DC49C2" w:rsidP="00DC49C2">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 xml:space="preserve">Redacción y ortografía </w:t>
      </w:r>
    </w:p>
    <w:p w14:paraId="7520AABB" w14:textId="44CDA4E5" w:rsidR="00CA6524" w:rsidRPr="00DC49C2" w:rsidRDefault="00CA6524" w:rsidP="00DC49C2">
      <w:pPr>
        <w:pStyle w:val="Prrafodelista"/>
        <w:numPr>
          <w:ilvl w:val="0"/>
          <w:numId w:val="43"/>
        </w:numPr>
        <w:jc w:val="both"/>
        <w:rPr>
          <w:rFonts w:ascii="Comic Sans MS" w:hAnsi="Comic Sans MS"/>
          <w:sz w:val="16"/>
          <w:szCs w:val="16"/>
          <w:lang w:val="es-CL"/>
        </w:rPr>
      </w:pPr>
      <w:r w:rsidRPr="00DC49C2">
        <w:rPr>
          <w:rFonts w:ascii="Comic Sans MS" w:hAnsi="Comic Sans MS"/>
          <w:sz w:val="16"/>
          <w:szCs w:val="16"/>
          <w:lang w:val="es-CL"/>
        </w:rPr>
        <w:t>Debe ser en una plana ya sea de cuaderno, hoja blanca o en el computador</w:t>
      </w:r>
      <w:r w:rsidR="00DC49C2" w:rsidRPr="00DC49C2">
        <w:rPr>
          <w:rFonts w:ascii="Comic Sans MS" w:hAnsi="Comic Sans MS"/>
          <w:sz w:val="16"/>
          <w:szCs w:val="16"/>
          <w:lang w:val="es-CL"/>
        </w:rPr>
        <w:t xml:space="preserve">. Si encuentra que es muy pequeño el espacio puede hacerlo en una hoja de otro tamaño. </w:t>
      </w:r>
    </w:p>
    <w:p w14:paraId="70B6B23E" w14:textId="5C08108A" w:rsidR="006B4829" w:rsidRDefault="00DC49C2" w:rsidP="00705BEE">
      <w:pPr>
        <w:jc w:val="both"/>
        <w:rPr>
          <w:rFonts w:ascii="Comic Sans MS" w:hAnsi="Comic Sans MS"/>
          <w:b/>
          <w:bCs/>
          <w:sz w:val="18"/>
          <w:szCs w:val="18"/>
          <w:u w:val="double"/>
          <w:lang w:val="es-CL"/>
        </w:rPr>
      </w:pPr>
      <w:r>
        <w:rPr>
          <w:rFonts w:ascii="Comic Sans MS" w:hAnsi="Comic Sans MS"/>
          <w:b/>
          <w:bCs/>
          <w:sz w:val="18"/>
          <w:szCs w:val="18"/>
          <w:u w:val="double"/>
          <w:lang w:val="es-CL"/>
        </w:rPr>
        <w:t>Ejemplos:</w:t>
      </w:r>
    </w:p>
    <w:p w14:paraId="457237FF" w14:textId="73CC0E44" w:rsidR="00CC6C34" w:rsidRDefault="00DC49C2" w:rsidP="00B657DC">
      <w:pPr>
        <w:jc w:val="both"/>
      </w:pPr>
      <w:r w:rsidRPr="00DC49C2">
        <w:rPr>
          <w:rFonts w:ascii="Comic Sans MS" w:hAnsi="Comic Sans MS"/>
          <w:b/>
          <w:bCs/>
          <w:noProof/>
          <w:sz w:val="18"/>
          <w:szCs w:val="18"/>
          <w:lang w:val="es-CL" w:eastAsia="es-CL"/>
        </w:rPr>
        <w:drawing>
          <wp:inline distT="0" distB="0" distL="0" distR="0" wp14:anchorId="1D3B094F" wp14:editId="413FF781">
            <wp:extent cx="2000250" cy="1914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c620b156e1ccede1748de8bab569f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0531" cy="1914794"/>
                    </a:xfrm>
                    <a:prstGeom prst="rect">
                      <a:avLst/>
                    </a:prstGeom>
                  </pic:spPr>
                </pic:pic>
              </a:graphicData>
            </a:graphic>
          </wp:inline>
        </w:drawing>
      </w:r>
      <w:r w:rsidRPr="00DC49C2">
        <w:rPr>
          <w:rFonts w:ascii="Comic Sans MS" w:hAnsi="Comic Sans MS"/>
          <w:b/>
          <w:bCs/>
          <w:sz w:val="18"/>
          <w:szCs w:val="18"/>
          <w:lang w:val="es-CL"/>
        </w:rPr>
        <w:t xml:space="preserve">   </w:t>
      </w:r>
      <w:r w:rsidRPr="00DC49C2">
        <w:rPr>
          <w:rFonts w:ascii="Comic Sans MS" w:hAnsi="Comic Sans MS"/>
          <w:b/>
          <w:bCs/>
          <w:noProof/>
          <w:sz w:val="18"/>
          <w:szCs w:val="18"/>
          <w:lang w:val="es-CL" w:eastAsia="es-CL"/>
        </w:rPr>
        <w:drawing>
          <wp:inline distT="0" distB="0" distL="0" distR="0" wp14:anchorId="7C54D76A" wp14:editId="695A2C34">
            <wp:extent cx="1847850" cy="184038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078454a4b3324c83b5164a0a9928ee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705" cy="1878089"/>
                    </a:xfrm>
                    <a:prstGeom prst="rect">
                      <a:avLst/>
                    </a:prstGeom>
                  </pic:spPr>
                </pic:pic>
              </a:graphicData>
            </a:graphic>
          </wp:inline>
        </w:drawing>
      </w:r>
      <w:r w:rsidRPr="00DC49C2">
        <w:rPr>
          <w:rFonts w:ascii="Comic Sans MS" w:hAnsi="Comic Sans MS"/>
          <w:b/>
          <w:bCs/>
          <w:sz w:val="18"/>
          <w:szCs w:val="18"/>
          <w:lang w:val="es-CL"/>
        </w:rPr>
        <w:t xml:space="preserve">     </w:t>
      </w:r>
      <w:r w:rsidRPr="00DC49C2">
        <w:rPr>
          <w:rFonts w:ascii="Comic Sans MS" w:hAnsi="Comic Sans MS"/>
          <w:b/>
          <w:bCs/>
          <w:noProof/>
          <w:sz w:val="18"/>
          <w:szCs w:val="18"/>
          <w:lang w:val="es-CL" w:eastAsia="es-CL"/>
        </w:rPr>
        <w:drawing>
          <wp:inline distT="0" distB="0" distL="0" distR="0" wp14:anchorId="09C8AE7B" wp14:editId="0D2B7962">
            <wp:extent cx="1847850" cy="19367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3526" cy="1963661"/>
                    </a:xfrm>
                    <a:prstGeom prst="rect">
                      <a:avLst/>
                    </a:prstGeom>
                  </pic:spPr>
                </pic:pic>
              </a:graphicData>
            </a:graphic>
          </wp:inline>
        </w:drawing>
      </w:r>
      <w:bookmarkStart w:id="3" w:name="_GoBack"/>
      <w:bookmarkEnd w:id="3"/>
    </w:p>
    <w:p w14:paraId="75A9FE17" w14:textId="1585AAEC" w:rsidR="00CC6C34" w:rsidRDefault="00CC6C34" w:rsidP="00B657DC">
      <w:pPr>
        <w:jc w:val="both"/>
      </w:pPr>
    </w:p>
    <w:p w14:paraId="43FAEF3C" w14:textId="0CB89FED" w:rsidR="00CC6C34" w:rsidRDefault="00CC6C34" w:rsidP="00B657DC">
      <w:pPr>
        <w:jc w:val="both"/>
      </w:pPr>
    </w:p>
    <w:p w14:paraId="21DBF362" w14:textId="0E14B77E" w:rsidR="00CC6C34" w:rsidRDefault="00CC6C34" w:rsidP="00B657DC">
      <w:pPr>
        <w:jc w:val="both"/>
      </w:pPr>
    </w:p>
    <w:p w14:paraId="4BD01BCA" w14:textId="09C6E502" w:rsidR="00CC6C34" w:rsidRDefault="00CC6C34" w:rsidP="00B657DC">
      <w:pPr>
        <w:jc w:val="both"/>
      </w:pPr>
    </w:p>
    <w:p w14:paraId="2E4C424A" w14:textId="3E97CC14" w:rsidR="00CC6C34" w:rsidRDefault="00CC6C34" w:rsidP="00B657DC">
      <w:pPr>
        <w:jc w:val="both"/>
      </w:pPr>
    </w:p>
    <w:p w14:paraId="607CE1C6" w14:textId="31EE3FD9" w:rsidR="00CC6C34" w:rsidRDefault="00CC6C34" w:rsidP="00B657DC">
      <w:pPr>
        <w:jc w:val="both"/>
      </w:pPr>
    </w:p>
    <w:p w14:paraId="1C143649" w14:textId="4E7348D0" w:rsidR="00CC6C34" w:rsidRDefault="00CC6C34" w:rsidP="00B657DC">
      <w:pPr>
        <w:jc w:val="both"/>
      </w:pPr>
    </w:p>
    <w:p w14:paraId="37BD398A" w14:textId="71554523" w:rsidR="00CC6C34" w:rsidRDefault="00CC6C34" w:rsidP="00B657DC">
      <w:pPr>
        <w:jc w:val="both"/>
      </w:pPr>
    </w:p>
    <w:p w14:paraId="6F4A4008" w14:textId="0E87578A" w:rsidR="00CC6C34" w:rsidRDefault="00CC6C34" w:rsidP="00B657DC">
      <w:pPr>
        <w:jc w:val="both"/>
      </w:pPr>
    </w:p>
    <w:p w14:paraId="7935FA82" w14:textId="26D841F7" w:rsidR="00CC6C34" w:rsidRDefault="00CC6C34" w:rsidP="00B657DC">
      <w:pPr>
        <w:jc w:val="both"/>
      </w:pPr>
    </w:p>
    <w:p w14:paraId="51677A92" w14:textId="09D604B7" w:rsidR="00CC6C34" w:rsidRDefault="00CC6C34" w:rsidP="00B657DC">
      <w:pPr>
        <w:jc w:val="both"/>
      </w:pPr>
    </w:p>
    <w:p w14:paraId="727F9381" w14:textId="234AB074" w:rsidR="00CC6C34" w:rsidRDefault="00CC6C34" w:rsidP="00B657DC">
      <w:pPr>
        <w:jc w:val="both"/>
      </w:pPr>
    </w:p>
    <w:p w14:paraId="03601DE6" w14:textId="1967A62C" w:rsidR="00CC6C34" w:rsidRDefault="00CC6C34" w:rsidP="00B657DC">
      <w:pPr>
        <w:jc w:val="both"/>
      </w:pPr>
    </w:p>
    <w:p w14:paraId="385EA081" w14:textId="21404962" w:rsidR="00CC6C34" w:rsidRDefault="00CC6C34" w:rsidP="00B657DC">
      <w:pPr>
        <w:jc w:val="both"/>
      </w:pPr>
    </w:p>
    <w:p w14:paraId="3A4C0A3F" w14:textId="77777777" w:rsidR="00CC6C34" w:rsidRDefault="00CC6C34" w:rsidP="00B657DC">
      <w:pPr>
        <w:jc w:val="both"/>
      </w:pPr>
    </w:p>
    <w:p w14:paraId="62FF1B1F" w14:textId="77777777" w:rsidR="00B657DC" w:rsidRDefault="00B657DC" w:rsidP="00B657DC">
      <w:pPr>
        <w:jc w:val="both"/>
      </w:pPr>
    </w:p>
    <w:p w14:paraId="102632E9" w14:textId="77777777" w:rsidR="00B657DC" w:rsidRDefault="00B657DC" w:rsidP="00B657DC">
      <w:pPr>
        <w:jc w:val="both"/>
      </w:pPr>
    </w:p>
    <w:p w14:paraId="247BD0BE" w14:textId="77777777" w:rsidR="00B657DC" w:rsidRDefault="00B657DC" w:rsidP="00B657DC">
      <w:pPr>
        <w:jc w:val="both"/>
      </w:pPr>
    </w:p>
    <w:p w14:paraId="3D03C711" w14:textId="77777777" w:rsidR="00B657DC" w:rsidRDefault="00B657DC" w:rsidP="00B657DC">
      <w:pPr>
        <w:jc w:val="both"/>
      </w:pPr>
    </w:p>
    <w:p w14:paraId="54F899F0" w14:textId="77777777" w:rsidR="00B657DC" w:rsidRDefault="00B657DC" w:rsidP="00B657DC">
      <w:pPr>
        <w:jc w:val="both"/>
      </w:pPr>
    </w:p>
    <w:p w14:paraId="60365FF5" w14:textId="77777777" w:rsidR="00B657DC" w:rsidRDefault="00B657DC" w:rsidP="00B657DC">
      <w:pPr>
        <w:jc w:val="both"/>
      </w:pPr>
    </w:p>
    <w:p w14:paraId="210C16B1" w14:textId="77777777" w:rsidR="00B657DC" w:rsidRDefault="00B657DC" w:rsidP="00B657DC">
      <w:pPr>
        <w:jc w:val="both"/>
      </w:pPr>
    </w:p>
    <w:p w14:paraId="67CF5239" w14:textId="77777777" w:rsidR="00B657DC" w:rsidRDefault="00B657DC" w:rsidP="00B657DC">
      <w:pPr>
        <w:jc w:val="both"/>
      </w:pPr>
    </w:p>
    <w:p w14:paraId="17925151" w14:textId="77777777" w:rsidR="00B657DC" w:rsidRDefault="00B657DC" w:rsidP="00B657DC">
      <w:pPr>
        <w:jc w:val="both"/>
      </w:pPr>
    </w:p>
    <w:p w14:paraId="63464686" w14:textId="77777777" w:rsidR="00B657DC" w:rsidRDefault="00B657DC" w:rsidP="00B657DC">
      <w:pPr>
        <w:jc w:val="both"/>
      </w:pPr>
    </w:p>
    <w:p w14:paraId="1A0C6211" w14:textId="77777777" w:rsidR="00B657DC" w:rsidRDefault="00B657DC" w:rsidP="00B657DC">
      <w:pPr>
        <w:jc w:val="both"/>
      </w:pPr>
    </w:p>
    <w:p w14:paraId="681AE26A" w14:textId="77777777" w:rsidR="00B657DC" w:rsidRDefault="00B657DC" w:rsidP="00B657DC">
      <w:pPr>
        <w:jc w:val="both"/>
      </w:pPr>
    </w:p>
    <w:p w14:paraId="6A6CFE35" w14:textId="77777777" w:rsidR="00B657DC" w:rsidRDefault="00B657DC" w:rsidP="00B657DC">
      <w:pPr>
        <w:jc w:val="both"/>
      </w:pPr>
    </w:p>
    <w:p w14:paraId="72612133" w14:textId="77777777" w:rsidR="00B657DC" w:rsidRDefault="00B657DC" w:rsidP="00B657DC">
      <w:pPr>
        <w:jc w:val="both"/>
      </w:pPr>
    </w:p>
    <w:p w14:paraId="13439B97" w14:textId="77777777" w:rsidR="00B657DC" w:rsidRDefault="00B657DC" w:rsidP="00B657DC">
      <w:pPr>
        <w:jc w:val="both"/>
      </w:pPr>
    </w:p>
    <w:p w14:paraId="23B49F4A" w14:textId="77777777" w:rsidR="00B657DC" w:rsidRDefault="00B657DC" w:rsidP="00B657DC">
      <w:pPr>
        <w:jc w:val="both"/>
      </w:pPr>
    </w:p>
    <w:p w14:paraId="634F8C88" w14:textId="77777777" w:rsidR="00B657DC" w:rsidRDefault="00B657DC" w:rsidP="00B657DC">
      <w:pPr>
        <w:jc w:val="both"/>
      </w:pPr>
    </w:p>
    <w:p w14:paraId="7DCF3583" w14:textId="77777777" w:rsidR="00B657DC" w:rsidRDefault="00B657DC" w:rsidP="00B657DC">
      <w:pPr>
        <w:jc w:val="both"/>
      </w:pPr>
    </w:p>
    <w:p w14:paraId="1144E950" w14:textId="77777777" w:rsidR="00B657DC" w:rsidRDefault="00B657DC" w:rsidP="00B657DC">
      <w:pPr>
        <w:jc w:val="both"/>
      </w:pPr>
    </w:p>
    <w:p w14:paraId="1BB76C52" w14:textId="77777777" w:rsidR="00B657DC" w:rsidRDefault="00B657DC" w:rsidP="00B657DC">
      <w:pPr>
        <w:jc w:val="center"/>
        <w:rPr>
          <w:b/>
        </w:rPr>
      </w:pPr>
    </w:p>
    <w:p w14:paraId="66C3397D" w14:textId="77777777" w:rsidR="00B657DC" w:rsidRDefault="00B657DC" w:rsidP="00B657DC">
      <w:pPr>
        <w:jc w:val="center"/>
        <w:rPr>
          <w:b/>
        </w:rPr>
      </w:pPr>
    </w:p>
    <w:p w14:paraId="6A8156FC" w14:textId="77777777" w:rsidR="00B657DC" w:rsidRDefault="00B657DC" w:rsidP="00B657DC">
      <w:pPr>
        <w:jc w:val="center"/>
        <w:rPr>
          <w:b/>
        </w:rPr>
      </w:pPr>
    </w:p>
    <w:p w14:paraId="7EF2F4EF" w14:textId="77777777" w:rsidR="00B657DC" w:rsidRDefault="00B657DC" w:rsidP="00B657DC">
      <w:pPr>
        <w:jc w:val="center"/>
        <w:rPr>
          <w:b/>
        </w:rPr>
      </w:pPr>
    </w:p>
    <w:p w14:paraId="5F22FEC5" w14:textId="77777777" w:rsidR="00B657DC" w:rsidRPr="00C9578A" w:rsidRDefault="00B657DC" w:rsidP="00B657DC"/>
    <w:p w14:paraId="5C94B0F1" w14:textId="77777777" w:rsidR="00B657DC" w:rsidRDefault="00B657DC" w:rsidP="00B657DC">
      <w:pPr>
        <w:jc w:val="both"/>
      </w:pPr>
    </w:p>
    <w:bookmarkEnd w:id="0"/>
    <w:p w14:paraId="6887855E" w14:textId="77777777" w:rsidR="00745BDC" w:rsidRDefault="00745BDC"/>
    <w:sectPr w:rsidR="00745BDC" w:rsidSect="0009443D">
      <w:headerReference w:type="default" r:id="rId30"/>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2B5F4" w14:textId="77777777" w:rsidR="004D0A91" w:rsidRDefault="004D0A91" w:rsidP="00B657DC">
      <w:pPr>
        <w:spacing w:after="0" w:line="240" w:lineRule="auto"/>
      </w:pPr>
      <w:r>
        <w:separator/>
      </w:r>
    </w:p>
  </w:endnote>
  <w:endnote w:type="continuationSeparator" w:id="0">
    <w:p w14:paraId="0843E7D3" w14:textId="77777777" w:rsidR="004D0A91" w:rsidRDefault="004D0A91" w:rsidP="00B65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7D078" w14:textId="77777777" w:rsidR="004D0A91" w:rsidRDefault="004D0A91" w:rsidP="00B657DC">
      <w:pPr>
        <w:spacing w:after="0" w:line="240" w:lineRule="auto"/>
      </w:pPr>
      <w:r>
        <w:separator/>
      </w:r>
    </w:p>
  </w:footnote>
  <w:footnote w:type="continuationSeparator" w:id="0">
    <w:p w14:paraId="60161DA4" w14:textId="77777777" w:rsidR="004D0A91" w:rsidRDefault="004D0A91" w:rsidP="00B65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8748E0" w14:paraId="6AF79D1B" w14:textId="77777777" w:rsidTr="00745BDC">
      <w:trPr>
        <w:trHeight w:val="1055"/>
      </w:trPr>
      <w:tc>
        <w:tcPr>
          <w:tcW w:w="6590" w:type="dxa"/>
          <w:tcBorders>
            <w:top w:val="nil"/>
            <w:left w:val="nil"/>
            <w:bottom w:val="single" w:sz="18" w:space="0" w:color="1F497D"/>
            <w:right w:val="nil"/>
          </w:tcBorders>
          <w:hideMark/>
        </w:tcPr>
        <w:p w14:paraId="3FD50A44" w14:textId="77777777" w:rsidR="008748E0" w:rsidRDefault="008748E0" w:rsidP="00B657DC">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3852FCCF" wp14:editId="62B96F88">
                <wp:simplePos x="0" y="0"/>
                <wp:positionH relativeFrom="column">
                  <wp:posOffset>-1270</wp:posOffset>
                </wp:positionH>
                <wp:positionV relativeFrom="paragraph">
                  <wp:posOffset>4445</wp:posOffset>
                </wp:positionV>
                <wp:extent cx="733425" cy="7835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7EF8A88B" wp14:editId="2466CB2B">
                <wp:simplePos x="0" y="0"/>
                <wp:positionH relativeFrom="column">
                  <wp:posOffset>4016375</wp:posOffset>
                </wp:positionH>
                <wp:positionV relativeFrom="paragraph">
                  <wp:posOffset>-158750</wp:posOffset>
                </wp:positionV>
                <wp:extent cx="1133475" cy="8826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168CEF0A" wp14:editId="37BB11E0">
                <wp:extent cx="1666875" cy="72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53519624" w14:textId="77777777" w:rsidR="008748E0" w:rsidRDefault="008748E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FB"/>
    <w:multiLevelType w:val="hybridMultilevel"/>
    <w:tmpl w:val="6B9CAD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6D27EC"/>
    <w:multiLevelType w:val="hybridMultilevel"/>
    <w:tmpl w:val="1E1222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ACB38D6"/>
    <w:multiLevelType w:val="hybridMultilevel"/>
    <w:tmpl w:val="54F6C5E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0B833F62"/>
    <w:multiLevelType w:val="hybridMultilevel"/>
    <w:tmpl w:val="B1F0BB5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D744708"/>
    <w:multiLevelType w:val="hybridMultilevel"/>
    <w:tmpl w:val="7BFCDC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E4B04C9"/>
    <w:multiLevelType w:val="hybridMultilevel"/>
    <w:tmpl w:val="30AEEC2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127253F0"/>
    <w:multiLevelType w:val="hybridMultilevel"/>
    <w:tmpl w:val="ECC498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3542567"/>
    <w:multiLevelType w:val="hybridMultilevel"/>
    <w:tmpl w:val="D41E10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A737711"/>
    <w:multiLevelType w:val="hybridMultilevel"/>
    <w:tmpl w:val="8DAC69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AC3611B"/>
    <w:multiLevelType w:val="hybridMultilevel"/>
    <w:tmpl w:val="2B3CFC2E"/>
    <w:lvl w:ilvl="0" w:tplc="340A0009">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1D310C55"/>
    <w:multiLevelType w:val="hybridMultilevel"/>
    <w:tmpl w:val="73A4B6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D5277BE"/>
    <w:multiLevelType w:val="hybridMultilevel"/>
    <w:tmpl w:val="B84E40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0300512"/>
    <w:multiLevelType w:val="hybridMultilevel"/>
    <w:tmpl w:val="099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1961F53"/>
    <w:multiLevelType w:val="hybridMultilevel"/>
    <w:tmpl w:val="692298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5492AA5"/>
    <w:multiLevelType w:val="hybridMultilevel"/>
    <w:tmpl w:val="776244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6717C0A"/>
    <w:multiLevelType w:val="hybridMultilevel"/>
    <w:tmpl w:val="99A278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7D30FA3"/>
    <w:multiLevelType w:val="hybridMultilevel"/>
    <w:tmpl w:val="9AC4E3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7D5526D"/>
    <w:multiLevelType w:val="hybridMultilevel"/>
    <w:tmpl w:val="8E6066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A8437D9"/>
    <w:multiLevelType w:val="hybridMultilevel"/>
    <w:tmpl w:val="A236A2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AB47A91"/>
    <w:multiLevelType w:val="hybridMultilevel"/>
    <w:tmpl w:val="49E6715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AEB3EF2"/>
    <w:multiLevelType w:val="hybridMultilevel"/>
    <w:tmpl w:val="F0EE9AA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1F7114A"/>
    <w:multiLevelType w:val="hybridMultilevel"/>
    <w:tmpl w:val="096A699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F165F3B"/>
    <w:multiLevelType w:val="hybridMultilevel"/>
    <w:tmpl w:val="5A1C62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0553DCB"/>
    <w:multiLevelType w:val="hybridMultilevel"/>
    <w:tmpl w:val="88F6DA2E"/>
    <w:lvl w:ilvl="0" w:tplc="A03463C8">
      <w:start w:val="1"/>
      <w:numFmt w:val="bullet"/>
      <w:lvlText w:val=""/>
      <w:lvlJc w:val="left"/>
      <w:pPr>
        <w:tabs>
          <w:tab w:val="num" w:pos="720"/>
        </w:tabs>
        <w:ind w:left="720" w:hanging="360"/>
      </w:pPr>
      <w:rPr>
        <w:rFonts w:ascii="Wingdings 2" w:hAnsi="Wingdings 2" w:hint="default"/>
      </w:rPr>
    </w:lvl>
    <w:lvl w:ilvl="1" w:tplc="8C4CB0F2" w:tentative="1">
      <w:start w:val="1"/>
      <w:numFmt w:val="bullet"/>
      <w:lvlText w:val=""/>
      <w:lvlJc w:val="left"/>
      <w:pPr>
        <w:tabs>
          <w:tab w:val="num" w:pos="1440"/>
        </w:tabs>
        <w:ind w:left="1440" w:hanging="360"/>
      </w:pPr>
      <w:rPr>
        <w:rFonts w:ascii="Wingdings 2" w:hAnsi="Wingdings 2" w:hint="default"/>
      </w:rPr>
    </w:lvl>
    <w:lvl w:ilvl="2" w:tplc="C75A8552" w:tentative="1">
      <w:start w:val="1"/>
      <w:numFmt w:val="bullet"/>
      <w:lvlText w:val=""/>
      <w:lvlJc w:val="left"/>
      <w:pPr>
        <w:tabs>
          <w:tab w:val="num" w:pos="2160"/>
        </w:tabs>
        <w:ind w:left="2160" w:hanging="360"/>
      </w:pPr>
      <w:rPr>
        <w:rFonts w:ascii="Wingdings 2" w:hAnsi="Wingdings 2" w:hint="default"/>
      </w:rPr>
    </w:lvl>
    <w:lvl w:ilvl="3" w:tplc="41E682A6" w:tentative="1">
      <w:start w:val="1"/>
      <w:numFmt w:val="bullet"/>
      <w:lvlText w:val=""/>
      <w:lvlJc w:val="left"/>
      <w:pPr>
        <w:tabs>
          <w:tab w:val="num" w:pos="2880"/>
        </w:tabs>
        <w:ind w:left="2880" w:hanging="360"/>
      </w:pPr>
      <w:rPr>
        <w:rFonts w:ascii="Wingdings 2" w:hAnsi="Wingdings 2" w:hint="default"/>
      </w:rPr>
    </w:lvl>
    <w:lvl w:ilvl="4" w:tplc="99BE9132" w:tentative="1">
      <w:start w:val="1"/>
      <w:numFmt w:val="bullet"/>
      <w:lvlText w:val=""/>
      <w:lvlJc w:val="left"/>
      <w:pPr>
        <w:tabs>
          <w:tab w:val="num" w:pos="3600"/>
        </w:tabs>
        <w:ind w:left="3600" w:hanging="360"/>
      </w:pPr>
      <w:rPr>
        <w:rFonts w:ascii="Wingdings 2" w:hAnsi="Wingdings 2" w:hint="default"/>
      </w:rPr>
    </w:lvl>
    <w:lvl w:ilvl="5" w:tplc="A1665A3C" w:tentative="1">
      <w:start w:val="1"/>
      <w:numFmt w:val="bullet"/>
      <w:lvlText w:val=""/>
      <w:lvlJc w:val="left"/>
      <w:pPr>
        <w:tabs>
          <w:tab w:val="num" w:pos="4320"/>
        </w:tabs>
        <w:ind w:left="4320" w:hanging="360"/>
      </w:pPr>
      <w:rPr>
        <w:rFonts w:ascii="Wingdings 2" w:hAnsi="Wingdings 2" w:hint="default"/>
      </w:rPr>
    </w:lvl>
    <w:lvl w:ilvl="6" w:tplc="0694A09A" w:tentative="1">
      <w:start w:val="1"/>
      <w:numFmt w:val="bullet"/>
      <w:lvlText w:val=""/>
      <w:lvlJc w:val="left"/>
      <w:pPr>
        <w:tabs>
          <w:tab w:val="num" w:pos="5040"/>
        </w:tabs>
        <w:ind w:left="5040" w:hanging="360"/>
      </w:pPr>
      <w:rPr>
        <w:rFonts w:ascii="Wingdings 2" w:hAnsi="Wingdings 2" w:hint="default"/>
      </w:rPr>
    </w:lvl>
    <w:lvl w:ilvl="7" w:tplc="A8CAF492" w:tentative="1">
      <w:start w:val="1"/>
      <w:numFmt w:val="bullet"/>
      <w:lvlText w:val=""/>
      <w:lvlJc w:val="left"/>
      <w:pPr>
        <w:tabs>
          <w:tab w:val="num" w:pos="5760"/>
        </w:tabs>
        <w:ind w:left="5760" w:hanging="360"/>
      </w:pPr>
      <w:rPr>
        <w:rFonts w:ascii="Wingdings 2" w:hAnsi="Wingdings 2" w:hint="default"/>
      </w:rPr>
    </w:lvl>
    <w:lvl w:ilvl="8" w:tplc="466865D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47717398"/>
    <w:multiLevelType w:val="hybridMultilevel"/>
    <w:tmpl w:val="DEE0BC1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8800814"/>
    <w:multiLevelType w:val="hybridMultilevel"/>
    <w:tmpl w:val="FFA893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9A740BC"/>
    <w:multiLevelType w:val="hybridMultilevel"/>
    <w:tmpl w:val="560677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A3A5CBF"/>
    <w:multiLevelType w:val="hybridMultilevel"/>
    <w:tmpl w:val="166CA33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23A4D14"/>
    <w:multiLevelType w:val="hybridMultilevel"/>
    <w:tmpl w:val="6898E9D2"/>
    <w:lvl w:ilvl="0" w:tplc="D6D2B3D2">
      <w:start w:val="1"/>
      <w:numFmt w:val="bullet"/>
      <w:lvlText w:val=""/>
      <w:lvlJc w:val="left"/>
      <w:pPr>
        <w:tabs>
          <w:tab w:val="num" w:pos="720"/>
        </w:tabs>
        <w:ind w:left="720" w:hanging="360"/>
      </w:pPr>
      <w:rPr>
        <w:rFonts w:ascii="Wingdings 2" w:hAnsi="Wingdings 2" w:hint="default"/>
      </w:rPr>
    </w:lvl>
    <w:lvl w:ilvl="1" w:tplc="F59AA2C4" w:tentative="1">
      <w:start w:val="1"/>
      <w:numFmt w:val="bullet"/>
      <w:lvlText w:val=""/>
      <w:lvlJc w:val="left"/>
      <w:pPr>
        <w:tabs>
          <w:tab w:val="num" w:pos="1440"/>
        </w:tabs>
        <w:ind w:left="1440" w:hanging="360"/>
      </w:pPr>
      <w:rPr>
        <w:rFonts w:ascii="Wingdings 2" w:hAnsi="Wingdings 2" w:hint="default"/>
      </w:rPr>
    </w:lvl>
    <w:lvl w:ilvl="2" w:tplc="B6F45030" w:tentative="1">
      <w:start w:val="1"/>
      <w:numFmt w:val="bullet"/>
      <w:lvlText w:val=""/>
      <w:lvlJc w:val="left"/>
      <w:pPr>
        <w:tabs>
          <w:tab w:val="num" w:pos="2160"/>
        </w:tabs>
        <w:ind w:left="2160" w:hanging="360"/>
      </w:pPr>
      <w:rPr>
        <w:rFonts w:ascii="Wingdings 2" w:hAnsi="Wingdings 2" w:hint="default"/>
      </w:rPr>
    </w:lvl>
    <w:lvl w:ilvl="3" w:tplc="CB5C43E6" w:tentative="1">
      <w:start w:val="1"/>
      <w:numFmt w:val="bullet"/>
      <w:lvlText w:val=""/>
      <w:lvlJc w:val="left"/>
      <w:pPr>
        <w:tabs>
          <w:tab w:val="num" w:pos="2880"/>
        </w:tabs>
        <w:ind w:left="2880" w:hanging="360"/>
      </w:pPr>
      <w:rPr>
        <w:rFonts w:ascii="Wingdings 2" w:hAnsi="Wingdings 2" w:hint="default"/>
      </w:rPr>
    </w:lvl>
    <w:lvl w:ilvl="4" w:tplc="5D8C370A" w:tentative="1">
      <w:start w:val="1"/>
      <w:numFmt w:val="bullet"/>
      <w:lvlText w:val=""/>
      <w:lvlJc w:val="left"/>
      <w:pPr>
        <w:tabs>
          <w:tab w:val="num" w:pos="3600"/>
        </w:tabs>
        <w:ind w:left="3600" w:hanging="360"/>
      </w:pPr>
      <w:rPr>
        <w:rFonts w:ascii="Wingdings 2" w:hAnsi="Wingdings 2" w:hint="default"/>
      </w:rPr>
    </w:lvl>
    <w:lvl w:ilvl="5" w:tplc="CCAA2DEA" w:tentative="1">
      <w:start w:val="1"/>
      <w:numFmt w:val="bullet"/>
      <w:lvlText w:val=""/>
      <w:lvlJc w:val="left"/>
      <w:pPr>
        <w:tabs>
          <w:tab w:val="num" w:pos="4320"/>
        </w:tabs>
        <w:ind w:left="4320" w:hanging="360"/>
      </w:pPr>
      <w:rPr>
        <w:rFonts w:ascii="Wingdings 2" w:hAnsi="Wingdings 2" w:hint="default"/>
      </w:rPr>
    </w:lvl>
    <w:lvl w:ilvl="6" w:tplc="B1465790" w:tentative="1">
      <w:start w:val="1"/>
      <w:numFmt w:val="bullet"/>
      <w:lvlText w:val=""/>
      <w:lvlJc w:val="left"/>
      <w:pPr>
        <w:tabs>
          <w:tab w:val="num" w:pos="5040"/>
        </w:tabs>
        <w:ind w:left="5040" w:hanging="360"/>
      </w:pPr>
      <w:rPr>
        <w:rFonts w:ascii="Wingdings 2" w:hAnsi="Wingdings 2" w:hint="default"/>
      </w:rPr>
    </w:lvl>
    <w:lvl w:ilvl="7" w:tplc="96C23CB8" w:tentative="1">
      <w:start w:val="1"/>
      <w:numFmt w:val="bullet"/>
      <w:lvlText w:val=""/>
      <w:lvlJc w:val="left"/>
      <w:pPr>
        <w:tabs>
          <w:tab w:val="num" w:pos="5760"/>
        </w:tabs>
        <w:ind w:left="5760" w:hanging="360"/>
      </w:pPr>
      <w:rPr>
        <w:rFonts w:ascii="Wingdings 2" w:hAnsi="Wingdings 2" w:hint="default"/>
      </w:rPr>
    </w:lvl>
    <w:lvl w:ilvl="8" w:tplc="AD66A000"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32C7321"/>
    <w:multiLevelType w:val="hybridMultilevel"/>
    <w:tmpl w:val="036813F0"/>
    <w:lvl w:ilvl="0" w:tplc="443042B8">
      <w:start w:val="1"/>
      <w:numFmt w:val="bullet"/>
      <w:lvlText w:val=""/>
      <w:lvlJc w:val="left"/>
      <w:pPr>
        <w:tabs>
          <w:tab w:val="num" w:pos="720"/>
        </w:tabs>
        <w:ind w:left="720" w:hanging="360"/>
      </w:pPr>
      <w:rPr>
        <w:rFonts w:ascii="Wingdings 2" w:hAnsi="Wingdings 2" w:hint="default"/>
      </w:rPr>
    </w:lvl>
    <w:lvl w:ilvl="1" w:tplc="059CA240" w:tentative="1">
      <w:start w:val="1"/>
      <w:numFmt w:val="bullet"/>
      <w:lvlText w:val=""/>
      <w:lvlJc w:val="left"/>
      <w:pPr>
        <w:tabs>
          <w:tab w:val="num" w:pos="1440"/>
        </w:tabs>
        <w:ind w:left="1440" w:hanging="360"/>
      </w:pPr>
      <w:rPr>
        <w:rFonts w:ascii="Wingdings 2" w:hAnsi="Wingdings 2" w:hint="default"/>
      </w:rPr>
    </w:lvl>
    <w:lvl w:ilvl="2" w:tplc="0C60FAF0" w:tentative="1">
      <w:start w:val="1"/>
      <w:numFmt w:val="bullet"/>
      <w:lvlText w:val=""/>
      <w:lvlJc w:val="left"/>
      <w:pPr>
        <w:tabs>
          <w:tab w:val="num" w:pos="2160"/>
        </w:tabs>
        <w:ind w:left="2160" w:hanging="360"/>
      </w:pPr>
      <w:rPr>
        <w:rFonts w:ascii="Wingdings 2" w:hAnsi="Wingdings 2" w:hint="default"/>
      </w:rPr>
    </w:lvl>
    <w:lvl w:ilvl="3" w:tplc="91DABEBA" w:tentative="1">
      <w:start w:val="1"/>
      <w:numFmt w:val="bullet"/>
      <w:lvlText w:val=""/>
      <w:lvlJc w:val="left"/>
      <w:pPr>
        <w:tabs>
          <w:tab w:val="num" w:pos="2880"/>
        </w:tabs>
        <w:ind w:left="2880" w:hanging="360"/>
      </w:pPr>
      <w:rPr>
        <w:rFonts w:ascii="Wingdings 2" w:hAnsi="Wingdings 2" w:hint="default"/>
      </w:rPr>
    </w:lvl>
    <w:lvl w:ilvl="4" w:tplc="A0184A08" w:tentative="1">
      <w:start w:val="1"/>
      <w:numFmt w:val="bullet"/>
      <w:lvlText w:val=""/>
      <w:lvlJc w:val="left"/>
      <w:pPr>
        <w:tabs>
          <w:tab w:val="num" w:pos="3600"/>
        </w:tabs>
        <w:ind w:left="3600" w:hanging="360"/>
      </w:pPr>
      <w:rPr>
        <w:rFonts w:ascii="Wingdings 2" w:hAnsi="Wingdings 2" w:hint="default"/>
      </w:rPr>
    </w:lvl>
    <w:lvl w:ilvl="5" w:tplc="7660E1C0" w:tentative="1">
      <w:start w:val="1"/>
      <w:numFmt w:val="bullet"/>
      <w:lvlText w:val=""/>
      <w:lvlJc w:val="left"/>
      <w:pPr>
        <w:tabs>
          <w:tab w:val="num" w:pos="4320"/>
        </w:tabs>
        <w:ind w:left="4320" w:hanging="360"/>
      </w:pPr>
      <w:rPr>
        <w:rFonts w:ascii="Wingdings 2" w:hAnsi="Wingdings 2" w:hint="default"/>
      </w:rPr>
    </w:lvl>
    <w:lvl w:ilvl="6" w:tplc="3284373E" w:tentative="1">
      <w:start w:val="1"/>
      <w:numFmt w:val="bullet"/>
      <w:lvlText w:val=""/>
      <w:lvlJc w:val="left"/>
      <w:pPr>
        <w:tabs>
          <w:tab w:val="num" w:pos="5040"/>
        </w:tabs>
        <w:ind w:left="5040" w:hanging="360"/>
      </w:pPr>
      <w:rPr>
        <w:rFonts w:ascii="Wingdings 2" w:hAnsi="Wingdings 2" w:hint="default"/>
      </w:rPr>
    </w:lvl>
    <w:lvl w:ilvl="7" w:tplc="9FCE4840" w:tentative="1">
      <w:start w:val="1"/>
      <w:numFmt w:val="bullet"/>
      <w:lvlText w:val=""/>
      <w:lvlJc w:val="left"/>
      <w:pPr>
        <w:tabs>
          <w:tab w:val="num" w:pos="5760"/>
        </w:tabs>
        <w:ind w:left="5760" w:hanging="360"/>
      </w:pPr>
      <w:rPr>
        <w:rFonts w:ascii="Wingdings 2" w:hAnsi="Wingdings 2" w:hint="default"/>
      </w:rPr>
    </w:lvl>
    <w:lvl w:ilvl="8" w:tplc="257425CA"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5CB31A30"/>
    <w:multiLevelType w:val="hybridMultilevel"/>
    <w:tmpl w:val="9C5873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D2F1394"/>
    <w:multiLevelType w:val="hybridMultilevel"/>
    <w:tmpl w:val="BA3AC6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F701967"/>
    <w:multiLevelType w:val="hybridMultilevel"/>
    <w:tmpl w:val="8522F5B6"/>
    <w:lvl w:ilvl="0" w:tplc="EEB65970">
      <w:start w:val="1"/>
      <w:numFmt w:val="bullet"/>
      <w:lvlText w:val=""/>
      <w:lvlJc w:val="left"/>
      <w:pPr>
        <w:tabs>
          <w:tab w:val="num" w:pos="720"/>
        </w:tabs>
        <w:ind w:left="720" w:hanging="360"/>
      </w:pPr>
      <w:rPr>
        <w:rFonts w:ascii="Wingdings 2" w:hAnsi="Wingdings 2" w:hint="default"/>
      </w:rPr>
    </w:lvl>
    <w:lvl w:ilvl="1" w:tplc="712289B4" w:tentative="1">
      <w:start w:val="1"/>
      <w:numFmt w:val="bullet"/>
      <w:lvlText w:val=""/>
      <w:lvlJc w:val="left"/>
      <w:pPr>
        <w:tabs>
          <w:tab w:val="num" w:pos="1440"/>
        </w:tabs>
        <w:ind w:left="1440" w:hanging="360"/>
      </w:pPr>
      <w:rPr>
        <w:rFonts w:ascii="Wingdings 2" w:hAnsi="Wingdings 2" w:hint="default"/>
      </w:rPr>
    </w:lvl>
    <w:lvl w:ilvl="2" w:tplc="2CCC16FC" w:tentative="1">
      <w:start w:val="1"/>
      <w:numFmt w:val="bullet"/>
      <w:lvlText w:val=""/>
      <w:lvlJc w:val="left"/>
      <w:pPr>
        <w:tabs>
          <w:tab w:val="num" w:pos="2160"/>
        </w:tabs>
        <w:ind w:left="2160" w:hanging="360"/>
      </w:pPr>
      <w:rPr>
        <w:rFonts w:ascii="Wingdings 2" w:hAnsi="Wingdings 2" w:hint="default"/>
      </w:rPr>
    </w:lvl>
    <w:lvl w:ilvl="3" w:tplc="0B064BBC" w:tentative="1">
      <w:start w:val="1"/>
      <w:numFmt w:val="bullet"/>
      <w:lvlText w:val=""/>
      <w:lvlJc w:val="left"/>
      <w:pPr>
        <w:tabs>
          <w:tab w:val="num" w:pos="2880"/>
        </w:tabs>
        <w:ind w:left="2880" w:hanging="360"/>
      </w:pPr>
      <w:rPr>
        <w:rFonts w:ascii="Wingdings 2" w:hAnsi="Wingdings 2" w:hint="default"/>
      </w:rPr>
    </w:lvl>
    <w:lvl w:ilvl="4" w:tplc="CBEEF866" w:tentative="1">
      <w:start w:val="1"/>
      <w:numFmt w:val="bullet"/>
      <w:lvlText w:val=""/>
      <w:lvlJc w:val="left"/>
      <w:pPr>
        <w:tabs>
          <w:tab w:val="num" w:pos="3600"/>
        </w:tabs>
        <w:ind w:left="3600" w:hanging="360"/>
      </w:pPr>
      <w:rPr>
        <w:rFonts w:ascii="Wingdings 2" w:hAnsi="Wingdings 2" w:hint="default"/>
      </w:rPr>
    </w:lvl>
    <w:lvl w:ilvl="5" w:tplc="0DC0DD4C" w:tentative="1">
      <w:start w:val="1"/>
      <w:numFmt w:val="bullet"/>
      <w:lvlText w:val=""/>
      <w:lvlJc w:val="left"/>
      <w:pPr>
        <w:tabs>
          <w:tab w:val="num" w:pos="4320"/>
        </w:tabs>
        <w:ind w:left="4320" w:hanging="360"/>
      </w:pPr>
      <w:rPr>
        <w:rFonts w:ascii="Wingdings 2" w:hAnsi="Wingdings 2" w:hint="default"/>
      </w:rPr>
    </w:lvl>
    <w:lvl w:ilvl="6" w:tplc="36AA8720" w:tentative="1">
      <w:start w:val="1"/>
      <w:numFmt w:val="bullet"/>
      <w:lvlText w:val=""/>
      <w:lvlJc w:val="left"/>
      <w:pPr>
        <w:tabs>
          <w:tab w:val="num" w:pos="5040"/>
        </w:tabs>
        <w:ind w:left="5040" w:hanging="360"/>
      </w:pPr>
      <w:rPr>
        <w:rFonts w:ascii="Wingdings 2" w:hAnsi="Wingdings 2" w:hint="default"/>
      </w:rPr>
    </w:lvl>
    <w:lvl w:ilvl="7" w:tplc="521EA5D4" w:tentative="1">
      <w:start w:val="1"/>
      <w:numFmt w:val="bullet"/>
      <w:lvlText w:val=""/>
      <w:lvlJc w:val="left"/>
      <w:pPr>
        <w:tabs>
          <w:tab w:val="num" w:pos="5760"/>
        </w:tabs>
        <w:ind w:left="5760" w:hanging="360"/>
      </w:pPr>
      <w:rPr>
        <w:rFonts w:ascii="Wingdings 2" w:hAnsi="Wingdings 2" w:hint="default"/>
      </w:rPr>
    </w:lvl>
    <w:lvl w:ilvl="8" w:tplc="3E824F50"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20A6CCF"/>
    <w:multiLevelType w:val="hybridMultilevel"/>
    <w:tmpl w:val="07BE7216"/>
    <w:lvl w:ilvl="0" w:tplc="48D8F3F2">
      <w:start w:val="1"/>
      <w:numFmt w:val="bullet"/>
      <w:lvlText w:val=""/>
      <w:lvlJc w:val="left"/>
      <w:pPr>
        <w:tabs>
          <w:tab w:val="num" w:pos="720"/>
        </w:tabs>
        <w:ind w:left="720" w:hanging="360"/>
      </w:pPr>
      <w:rPr>
        <w:rFonts w:ascii="Wingdings 2" w:hAnsi="Wingdings 2" w:hint="default"/>
      </w:rPr>
    </w:lvl>
    <w:lvl w:ilvl="1" w:tplc="323A3490" w:tentative="1">
      <w:start w:val="1"/>
      <w:numFmt w:val="bullet"/>
      <w:lvlText w:val=""/>
      <w:lvlJc w:val="left"/>
      <w:pPr>
        <w:tabs>
          <w:tab w:val="num" w:pos="1440"/>
        </w:tabs>
        <w:ind w:left="1440" w:hanging="360"/>
      </w:pPr>
      <w:rPr>
        <w:rFonts w:ascii="Wingdings 2" w:hAnsi="Wingdings 2" w:hint="default"/>
      </w:rPr>
    </w:lvl>
    <w:lvl w:ilvl="2" w:tplc="C4EE7BF0" w:tentative="1">
      <w:start w:val="1"/>
      <w:numFmt w:val="bullet"/>
      <w:lvlText w:val=""/>
      <w:lvlJc w:val="left"/>
      <w:pPr>
        <w:tabs>
          <w:tab w:val="num" w:pos="2160"/>
        </w:tabs>
        <w:ind w:left="2160" w:hanging="360"/>
      </w:pPr>
      <w:rPr>
        <w:rFonts w:ascii="Wingdings 2" w:hAnsi="Wingdings 2" w:hint="default"/>
      </w:rPr>
    </w:lvl>
    <w:lvl w:ilvl="3" w:tplc="09D823D4" w:tentative="1">
      <w:start w:val="1"/>
      <w:numFmt w:val="bullet"/>
      <w:lvlText w:val=""/>
      <w:lvlJc w:val="left"/>
      <w:pPr>
        <w:tabs>
          <w:tab w:val="num" w:pos="2880"/>
        </w:tabs>
        <w:ind w:left="2880" w:hanging="360"/>
      </w:pPr>
      <w:rPr>
        <w:rFonts w:ascii="Wingdings 2" w:hAnsi="Wingdings 2" w:hint="default"/>
      </w:rPr>
    </w:lvl>
    <w:lvl w:ilvl="4" w:tplc="01CC5D96" w:tentative="1">
      <w:start w:val="1"/>
      <w:numFmt w:val="bullet"/>
      <w:lvlText w:val=""/>
      <w:lvlJc w:val="left"/>
      <w:pPr>
        <w:tabs>
          <w:tab w:val="num" w:pos="3600"/>
        </w:tabs>
        <w:ind w:left="3600" w:hanging="360"/>
      </w:pPr>
      <w:rPr>
        <w:rFonts w:ascii="Wingdings 2" w:hAnsi="Wingdings 2" w:hint="default"/>
      </w:rPr>
    </w:lvl>
    <w:lvl w:ilvl="5" w:tplc="C9A2E426" w:tentative="1">
      <w:start w:val="1"/>
      <w:numFmt w:val="bullet"/>
      <w:lvlText w:val=""/>
      <w:lvlJc w:val="left"/>
      <w:pPr>
        <w:tabs>
          <w:tab w:val="num" w:pos="4320"/>
        </w:tabs>
        <w:ind w:left="4320" w:hanging="360"/>
      </w:pPr>
      <w:rPr>
        <w:rFonts w:ascii="Wingdings 2" w:hAnsi="Wingdings 2" w:hint="default"/>
      </w:rPr>
    </w:lvl>
    <w:lvl w:ilvl="6" w:tplc="2F1EDEE8" w:tentative="1">
      <w:start w:val="1"/>
      <w:numFmt w:val="bullet"/>
      <w:lvlText w:val=""/>
      <w:lvlJc w:val="left"/>
      <w:pPr>
        <w:tabs>
          <w:tab w:val="num" w:pos="5040"/>
        </w:tabs>
        <w:ind w:left="5040" w:hanging="360"/>
      </w:pPr>
      <w:rPr>
        <w:rFonts w:ascii="Wingdings 2" w:hAnsi="Wingdings 2" w:hint="default"/>
      </w:rPr>
    </w:lvl>
    <w:lvl w:ilvl="7" w:tplc="EACE7C3A" w:tentative="1">
      <w:start w:val="1"/>
      <w:numFmt w:val="bullet"/>
      <w:lvlText w:val=""/>
      <w:lvlJc w:val="left"/>
      <w:pPr>
        <w:tabs>
          <w:tab w:val="num" w:pos="5760"/>
        </w:tabs>
        <w:ind w:left="5760" w:hanging="360"/>
      </w:pPr>
      <w:rPr>
        <w:rFonts w:ascii="Wingdings 2" w:hAnsi="Wingdings 2" w:hint="default"/>
      </w:rPr>
    </w:lvl>
    <w:lvl w:ilvl="8" w:tplc="49BE64F2"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6437508B"/>
    <w:multiLevelType w:val="hybridMultilevel"/>
    <w:tmpl w:val="4502B4F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579247B"/>
    <w:multiLevelType w:val="hybridMultilevel"/>
    <w:tmpl w:val="9AECCF8C"/>
    <w:lvl w:ilvl="0" w:tplc="340A0009">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6" w15:restartNumberingAfterBreak="0">
    <w:nsid w:val="6D0A7927"/>
    <w:multiLevelType w:val="hybridMultilevel"/>
    <w:tmpl w:val="358A37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E2D7EFE"/>
    <w:multiLevelType w:val="hybridMultilevel"/>
    <w:tmpl w:val="66DEDE0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E450BDC"/>
    <w:multiLevelType w:val="hybridMultilevel"/>
    <w:tmpl w:val="7BC2557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F7E053B"/>
    <w:multiLevelType w:val="hybridMultilevel"/>
    <w:tmpl w:val="D4FE9AEC"/>
    <w:lvl w:ilvl="0" w:tplc="C21AFEAC">
      <w:start w:val="1"/>
      <w:numFmt w:val="bullet"/>
      <w:lvlText w:val="•"/>
      <w:lvlJc w:val="left"/>
      <w:pPr>
        <w:tabs>
          <w:tab w:val="num" w:pos="720"/>
        </w:tabs>
        <w:ind w:left="720" w:hanging="360"/>
      </w:pPr>
      <w:rPr>
        <w:rFonts w:ascii="Arial" w:hAnsi="Arial" w:hint="default"/>
      </w:rPr>
    </w:lvl>
    <w:lvl w:ilvl="1" w:tplc="9C588346" w:tentative="1">
      <w:start w:val="1"/>
      <w:numFmt w:val="bullet"/>
      <w:lvlText w:val="•"/>
      <w:lvlJc w:val="left"/>
      <w:pPr>
        <w:tabs>
          <w:tab w:val="num" w:pos="1440"/>
        </w:tabs>
        <w:ind w:left="1440" w:hanging="360"/>
      </w:pPr>
      <w:rPr>
        <w:rFonts w:ascii="Arial" w:hAnsi="Arial" w:hint="default"/>
      </w:rPr>
    </w:lvl>
    <w:lvl w:ilvl="2" w:tplc="9F66B7A4" w:tentative="1">
      <w:start w:val="1"/>
      <w:numFmt w:val="bullet"/>
      <w:lvlText w:val="•"/>
      <w:lvlJc w:val="left"/>
      <w:pPr>
        <w:tabs>
          <w:tab w:val="num" w:pos="2160"/>
        </w:tabs>
        <w:ind w:left="2160" w:hanging="360"/>
      </w:pPr>
      <w:rPr>
        <w:rFonts w:ascii="Arial" w:hAnsi="Arial" w:hint="default"/>
      </w:rPr>
    </w:lvl>
    <w:lvl w:ilvl="3" w:tplc="C004080E" w:tentative="1">
      <w:start w:val="1"/>
      <w:numFmt w:val="bullet"/>
      <w:lvlText w:val="•"/>
      <w:lvlJc w:val="left"/>
      <w:pPr>
        <w:tabs>
          <w:tab w:val="num" w:pos="2880"/>
        </w:tabs>
        <w:ind w:left="2880" w:hanging="360"/>
      </w:pPr>
      <w:rPr>
        <w:rFonts w:ascii="Arial" w:hAnsi="Arial" w:hint="default"/>
      </w:rPr>
    </w:lvl>
    <w:lvl w:ilvl="4" w:tplc="5CB4E984" w:tentative="1">
      <w:start w:val="1"/>
      <w:numFmt w:val="bullet"/>
      <w:lvlText w:val="•"/>
      <w:lvlJc w:val="left"/>
      <w:pPr>
        <w:tabs>
          <w:tab w:val="num" w:pos="3600"/>
        </w:tabs>
        <w:ind w:left="3600" w:hanging="360"/>
      </w:pPr>
      <w:rPr>
        <w:rFonts w:ascii="Arial" w:hAnsi="Arial" w:hint="default"/>
      </w:rPr>
    </w:lvl>
    <w:lvl w:ilvl="5" w:tplc="0330B316" w:tentative="1">
      <w:start w:val="1"/>
      <w:numFmt w:val="bullet"/>
      <w:lvlText w:val="•"/>
      <w:lvlJc w:val="left"/>
      <w:pPr>
        <w:tabs>
          <w:tab w:val="num" w:pos="4320"/>
        </w:tabs>
        <w:ind w:left="4320" w:hanging="360"/>
      </w:pPr>
      <w:rPr>
        <w:rFonts w:ascii="Arial" w:hAnsi="Arial" w:hint="default"/>
      </w:rPr>
    </w:lvl>
    <w:lvl w:ilvl="6" w:tplc="F70C37D0" w:tentative="1">
      <w:start w:val="1"/>
      <w:numFmt w:val="bullet"/>
      <w:lvlText w:val="•"/>
      <w:lvlJc w:val="left"/>
      <w:pPr>
        <w:tabs>
          <w:tab w:val="num" w:pos="5040"/>
        </w:tabs>
        <w:ind w:left="5040" w:hanging="360"/>
      </w:pPr>
      <w:rPr>
        <w:rFonts w:ascii="Arial" w:hAnsi="Arial" w:hint="default"/>
      </w:rPr>
    </w:lvl>
    <w:lvl w:ilvl="7" w:tplc="7936A52E" w:tentative="1">
      <w:start w:val="1"/>
      <w:numFmt w:val="bullet"/>
      <w:lvlText w:val="•"/>
      <w:lvlJc w:val="left"/>
      <w:pPr>
        <w:tabs>
          <w:tab w:val="num" w:pos="5760"/>
        </w:tabs>
        <w:ind w:left="5760" w:hanging="360"/>
      </w:pPr>
      <w:rPr>
        <w:rFonts w:ascii="Arial" w:hAnsi="Arial" w:hint="default"/>
      </w:rPr>
    </w:lvl>
    <w:lvl w:ilvl="8" w:tplc="8766C2D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09509E"/>
    <w:multiLevelType w:val="hybridMultilevel"/>
    <w:tmpl w:val="07A47170"/>
    <w:lvl w:ilvl="0" w:tplc="6AE8B2CC">
      <w:start w:val="1"/>
      <w:numFmt w:val="bullet"/>
      <w:lvlText w:val=""/>
      <w:lvlJc w:val="left"/>
      <w:pPr>
        <w:tabs>
          <w:tab w:val="num" w:pos="720"/>
        </w:tabs>
        <w:ind w:left="720" w:hanging="360"/>
      </w:pPr>
      <w:rPr>
        <w:rFonts w:ascii="Wingdings 2" w:hAnsi="Wingdings 2" w:hint="default"/>
      </w:rPr>
    </w:lvl>
    <w:lvl w:ilvl="1" w:tplc="CA1AED08" w:tentative="1">
      <w:start w:val="1"/>
      <w:numFmt w:val="bullet"/>
      <w:lvlText w:val=""/>
      <w:lvlJc w:val="left"/>
      <w:pPr>
        <w:tabs>
          <w:tab w:val="num" w:pos="1440"/>
        </w:tabs>
        <w:ind w:left="1440" w:hanging="360"/>
      </w:pPr>
      <w:rPr>
        <w:rFonts w:ascii="Wingdings 2" w:hAnsi="Wingdings 2" w:hint="default"/>
      </w:rPr>
    </w:lvl>
    <w:lvl w:ilvl="2" w:tplc="DACED008" w:tentative="1">
      <w:start w:val="1"/>
      <w:numFmt w:val="bullet"/>
      <w:lvlText w:val=""/>
      <w:lvlJc w:val="left"/>
      <w:pPr>
        <w:tabs>
          <w:tab w:val="num" w:pos="2160"/>
        </w:tabs>
        <w:ind w:left="2160" w:hanging="360"/>
      </w:pPr>
      <w:rPr>
        <w:rFonts w:ascii="Wingdings 2" w:hAnsi="Wingdings 2" w:hint="default"/>
      </w:rPr>
    </w:lvl>
    <w:lvl w:ilvl="3" w:tplc="4EA69FDC" w:tentative="1">
      <w:start w:val="1"/>
      <w:numFmt w:val="bullet"/>
      <w:lvlText w:val=""/>
      <w:lvlJc w:val="left"/>
      <w:pPr>
        <w:tabs>
          <w:tab w:val="num" w:pos="2880"/>
        </w:tabs>
        <w:ind w:left="2880" w:hanging="360"/>
      </w:pPr>
      <w:rPr>
        <w:rFonts w:ascii="Wingdings 2" w:hAnsi="Wingdings 2" w:hint="default"/>
      </w:rPr>
    </w:lvl>
    <w:lvl w:ilvl="4" w:tplc="582E4D46" w:tentative="1">
      <w:start w:val="1"/>
      <w:numFmt w:val="bullet"/>
      <w:lvlText w:val=""/>
      <w:lvlJc w:val="left"/>
      <w:pPr>
        <w:tabs>
          <w:tab w:val="num" w:pos="3600"/>
        </w:tabs>
        <w:ind w:left="3600" w:hanging="360"/>
      </w:pPr>
      <w:rPr>
        <w:rFonts w:ascii="Wingdings 2" w:hAnsi="Wingdings 2" w:hint="default"/>
      </w:rPr>
    </w:lvl>
    <w:lvl w:ilvl="5" w:tplc="0CDA5FAC" w:tentative="1">
      <w:start w:val="1"/>
      <w:numFmt w:val="bullet"/>
      <w:lvlText w:val=""/>
      <w:lvlJc w:val="left"/>
      <w:pPr>
        <w:tabs>
          <w:tab w:val="num" w:pos="4320"/>
        </w:tabs>
        <w:ind w:left="4320" w:hanging="360"/>
      </w:pPr>
      <w:rPr>
        <w:rFonts w:ascii="Wingdings 2" w:hAnsi="Wingdings 2" w:hint="default"/>
      </w:rPr>
    </w:lvl>
    <w:lvl w:ilvl="6" w:tplc="BC70A9E0" w:tentative="1">
      <w:start w:val="1"/>
      <w:numFmt w:val="bullet"/>
      <w:lvlText w:val=""/>
      <w:lvlJc w:val="left"/>
      <w:pPr>
        <w:tabs>
          <w:tab w:val="num" w:pos="5040"/>
        </w:tabs>
        <w:ind w:left="5040" w:hanging="360"/>
      </w:pPr>
      <w:rPr>
        <w:rFonts w:ascii="Wingdings 2" w:hAnsi="Wingdings 2" w:hint="default"/>
      </w:rPr>
    </w:lvl>
    <w:lvl w:ilvl="7" w:tplc="8840622E" w:tentative="1">
      <w:start w:val="1"/>
      <w:numFmt w:val="bullet"/>
      <w:lvlText w:val=""/>
      <w:lvlJc w:val="left"/>
      <w:pPr>
        <w:tabs>
          <w:tab w:val="num" w:pos="5760"/>
        </w:tabs>
        <w:ind w:left="5760" w:hanging="360"/>
      </w:pPr>
      <w:rPr>
        <w:rFonts w:ascii="Wingdings 2" w:hAnsi="Wingdings 2" w:hint="default"/>
      </w:rPr>
    </w:lvl>
    <w:lvl w:ilvl="8" w:tplc="E1DEBB2C"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731B1D5D"/>
    <w:multiLevelType w:val="hybridMultilevel"/>
    <w:tmpl w:val="7C5661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72C1B52"/>
    <w:multiLevelType w:val="hybridMultilevel"/>
    <w:tmpl w:val="84EE209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9DD5F0C"/>
    <w:multiLevelType w:val="hybridMultilevel"/>
    <w:tmpl w:val="573AD9DE"/>
    <w:lvl w:ilvl="0" w:tplc="DBD88672">
      <w:start w:val="1"/>
      <w:numFmt w:val="bullet"/>
      <w:lvlText w:val=""/>
      <w:lvlJc w:val="left"/>
      <w:pPr>
        <w:tabs>
          <w:tab w:val="num" w:pos="720"/>
        </w:tabs>
        <w:ind w:left="720" w:hanging="360"/>
      </w:pPr>
      <w:rPr>
        <w:rFonts w:ascii="Wingdings 2" w:hAnsi="Wingdings 2" w:hint="default"/>
      </w:rPr>
    </w:lvl>
    <w:lvl w:ilvl="1" w:tplc="4D320FC4" w:tentative="1">
      <w:start w:val="1"/>
      <w:numFmt w:val="bullet"/>
      <w:lvlText w:val=""/>
      <w:lvlJc w:val="left"/>
      <w:pPr>
        <w:tabs>
          <w:tab w:val="num" w:pos="1440"/>
        </w:tabs>
        <w:ind w:left="1440" w:hanging="360"/>
      </w:pPr>
      <w:rPr>
        <w:rFonts w:ascii="Wingdings 2" w:hAnsi="Wingdings 2" w:hint="default"/>
      </w:rPr>
    </w:lvl>
    <w:lvl w:ilvl="2" w:tplc="2F867178" w:tentative="1">
      <w:start w:val="1"/>
      <w:numFmt w:val="bullet"/>
      <w:lvlText w:val=""/>
      <w:lvlJc w:val="left"/>
      <w:pPr>
        <w:tabs>
          <w:tab w:val="num" w:pos="2160"/>
        </w:tabs>
        <w:ind w:left="2160" w:hanging="360"/>
      </w:pPr>
      <w:rPr>
        <w:rFonts w:ascii="Wingdings 2" w:hAnsi="Wingdings 2" w:hint="default"/>
      </w:rPr>
    </w:lvl>
    <w:lvl w:ilvl="3" w:tplc="725C950C" w:tentative="1">
      <w:start w:val="1"/>
      <w:numFmt w:val="bullet"/>
      <w:lvlText w:val=""/>
      <w:lvlJc w:val="left"/>
      <w:pPr>
        <w:tabs>
          <w:tab w:val="num" w:pos="2880"/>
        </w:tabs>
        <w:ind w:left="2880" w:hanging="360"/>
      </w:pPr>
      <w:rPr>
        <w:rFonts w:ascii="Wingdings 2" w:hAnsi="Wingdings 2" w:hint="default"/>
      </w:rPr>
    </w:lvl>
    <w:lvl w:ilvl="4" w:tplc="8D12756C" w:tentative="1">
      <w:start w:val="1"/>
      <w:numFmt w:val="bullet"/>
      <w:lvlText w:val=""/>
      <w:lvlJc w:val="left"/>
      <w:pPr>
        <w:tabs>
          <w:tab w:val="num" w:pos="3600"/>
        </w:tabs>
        <w:ind w:left="3600" w:hanging="360"/>
      </w:pPr>
      <w:rPr>
        <w:rFonts w:ascii="Wingdings 2" w:hAnsi="Wingdings 2" w:hint="default"/>
      </w:rPr>
    </w:lvl>
    <w:lvl w:ilvl="5" w:tplc="44306C4E" w:tentative="1">
      <w:start w:val="1"/>
      <w:numFmt w:val="bullet"/>
      <w:lvlText w:val=""/>
      <w:lvlJc w:val="left"/>
      <w:pPr>
        <w:tabs>
          <w:tab w:val="num" w:pos="4320"/>
        </w:tabs>
        <w:ind w:left="4320" w:hanging="360"/>
      </w:pPr>
      <w:rPr>
        <w:rFonts w:ascii="Wingdings 2" w:hAnsi="Wingdings 2" w:hint="default"/>
      </w:rPr>
    </w:lvl>
    <w:lvl w:ilvl="6" w:tplc="5564604C" w:tentative="1">
      <w:start w:val="1"/>
      <w:numFmt w:val="bullet"/>
      <w:lvlText w:val=""/>
      <w:lvlJc w:val="left"/>
      <w:pPr>
        <w:tabs>
          <w:tab w:val="num" w:pos="5040"/>
        </w:tabs>
        <w:ind w:left="5040" w:hanging="360"/>
      </w:pPr>
      <w:rPr>
        <w:rFonts w:ascii="Wingdings 2" w:hAnsi="Wingdings 2" w:hint="default"/>
      </w:rPr>
    </w:lvl>
    <w:lvl w:ilvl="7" w:tplc="C1FC8D18" w:tentative="1">
      <w:start w:val="1"/>
      <w:numFmt w:val="bullet"/>
      <w:lvlText w:val=""/>
      <w:lvlJc w:val="left"/>
      <w:pPr>
        <w:tabs>
          <w:tab w:val="num" w:pos="5760"/>
        </w:tabs>
        <w:ind w:left="5760" w:hanging="360"/>
      </w:pPr>
      <w:rPr>
        <w:rFonts w:ascii="Wingdings 2" w:hAnsi="Wingdings 2" w:hint="default"/>
      </w:rPr>
    </w:lvl>
    <w:lvl w:ilvl="8" w:tplc="7C180592" w:tentative="1">
      <w:start w:val="1"/>
      <w:numFmt w:val="bullet"/>
      <w:lvlText w:val=""/>
      <w:lvlJc w:val="left"/>
      <w:pPr>
        <w:tabs>
          <w:tab w:val="num" w:pos="6480"/>
        </w:tabs>
        <w:ind w:left="6480" w:hanging="360"/>
      </w:pPr>
      <w:rPr>
        <w:rFonts w:ascii="Wingdings 2" w:hAnsi="Wingdings 2" w:hint="default"/>
      </w:rPr>
    </w:lvl>
  </w:abstractNum>
  <w:num w:numId="1">
    <w:abstractNumId w:val="13"/>
  </w:num>
  <w:num w:numId="2">
    <w:abstractNumId w:val="26"/>
  </w:num>
  <w:num w:numId="3">
    <w:abstractNumId w:val="10"/>
  </w:num>
  <w:num w:numId="4">
    <w:abstractNumId w:val="28"/>
  </w:num>
  <w:num w:numId="5">
    <w:abstractNumId w:val="42"/>
  </w:num>
  <w:num w:numId="6">
    <w:abstractNumId w:val="34"/>
  </w:num>
  <w:num w:numId="7">
    <w:abstractNumId w:val="24"/>
  </w:num>
  <w:num w:numId="8">
    <w:abstractNumId w:val="3"/>
  </w:num>
  <w:num w:numId="9">
    <w:abstractNumId w:val="39"/>
  </w:num>
  <w:num w:numId="10">
    <w:abstractNumId w:val="18"/>
  </w:num>
  <w:num w:numId="11">
    <w:abstractNumId w:val="4"/>
  </w:num>
  <w:num w:numId="12">
    <w:abstractNumId w:val="41"/>
  </w:num>
  <w:num w:numId="13">
    <w:abstractNumId w:val="38"/>
  </w:num>
  <w:num w:numId="14">
    <w:abstractNumId w:val="20"/>
  </w:num>
  <w:num w:numId="15">
    <w:abstractNumId w:val="27"/>
  </w:num>
  <w:num w:numId="16">
    <w:abstractNumId w:val="30"/>
  </w:num>
  <w:num w:numId="17">
    <w:abstractNumId w:val="19"/>
  </w:num>
  <w:num w:numId="18">
    <w:abstractNumId w:val="17"/>
  </w:num>
  <w:num w:numId="19">
    <w:abstractNumId w:val="21"/>
  </w:num>
  <w:num w:numId="20">
    <w:abstractNumId w:val="6"/>
  </w:num>
  <w:num w:numId="21">
    <w:abstractNumId w:val="15"/>
  </w:num>
  <w:num w:numId="22">
    <w:abstractNumId w:val="31"/>
  </w:num>
  <w:num w:numId="23">
    <w:abstractNumId w:val="8"/>
  </w:num>
  <w:num w:numId="24">
    <w:abstractNumId w:val="43"/>
  </w:num>
  <w:num w:numId="25">
    <w:abstractNumId w:val="7"/>
  </w:num>
  <w:num w:numId="26">
    <w:abstractNumId w:val="12"/>
  </w:num>
  <w:num w:numId="27">
    <w:abstractNumId w:val="9"/>
  </w:num>
  <w:num w:numId="28">
    <w:abstractNumId w:val="29"/>
  </w:num>
  <w:num w:numId="29">
    <w:abstractNumId w:val="33"/>
  </w:num>
  <w:num w:numId="30">
    <w:abstractNumId w:val="40"/>
  </w:num>
  <w:num w:numId="31">
    <w:abstractNumId w:val="32"/>
  </w:num>
  <w:num w:numId="32">
    <w:abstractNumId w:val="23"/>
  </w:num>
  <w:num w:numId="33">
    <w:abstractNumId w:val="36"/>
  </w:num>
  <w:num w:numId="34">
    <w:abstractNumId w:val="25"/>
  </w:num>
  <w:num w:numId="35">
    <w:abstractNumId w:val="0"/>
  </w:num>
  <w:num w:numId="36">
    <w:abstractNumId w:val="37"/>
  </w:num>
  <w:num w:numId="37">
    <w:abstractNumId w:val="35"/>
  </w:num>
  <w:num w:numId="38">
    <w:abstractNumId w:val="22"/>
  </w:num>
  <w:num w:numId="39">
    <w:abstractNumId w:val="1"/>
  </w:num>
  <w:num w:numId="40">
    <w:abstractNumId w:val="16"/>
  </w:num>
  <w:num w:numId="41">
    <w:abstractNumId w:val="11"/>
  </w:num>
  <w:num w:numId="42">
    <w:abstractNumId w:val="2"/>
  </w:num>
  <w:num w:numId="43">
    <w:abstractNumId w:val="5"/>
  </w:num>
  <w:num w:numId="4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7DC"/>
    <w:rsid w:val="00034CB5"/>
    <w:rsid w:val="00055F51"/>
    <w:rsid w:val="00084FB5"/>
    <w:rsid w:val="0009443D"/>
    <w:rsid w:val="000A4D1E"/>
    <w:rsid w:val="00156F4E"/>
    <w:rsid w:val="001E123B"/>
    <w:rsid w:val="00223FCA"/>
    <w:rsid w:val="002F0447"/>
    <w:rsid w:val="00310238"/>
    <w:rsid w:val="00344463"/>
    <w:rsid w:val="003A34AF"/>
    <w:rsid w:val="00444CFD"/>
    <w:rsid w:val="00445535"/>
    <w:rsid w:val="0046251C"/>
    <w:rsid w:val="004836FC"/>
    <w:rsid w:val="004D0A91"/>
    <w:rsid w:val="004F028C"/>
    <w:rsid w:val="0053573B"/>
    <w:rsid w:val="00565BD2"/>
    <w:rsid w:val="00571B14"/>
    <w:rsid w:val="00577303"/>
    <w:rsid w:val="005779B3"/>
    <w:rsid w:val="0059184D"/>
    <w:rsid w:val="005A3231"/>
    <w:rsid w:val="006918F4"/>
    <w:rsid w:val="006B4829"/>
    <w:rsid w:val="006E5B5F"/>
    <w:rsid w:val="0070084C"/>
    <w:rsid w:val="00705BEE"/>
    <w:rsid w:val="00715D60"/>
    <w:rsid w:val="00745BDC"/>
    <w:rsid w:val="007548BD"/>
    <w:rsid w:val="007F4D7C"/>
    <w:rsid w:val="00832AE3"/>
    <w:rsid w:val="008748E0"/>
    <w:rsid w:val="0088277D"/>
    <w:rsid w:val="00A215E9"/>
    <w:rsid w:val="00A30712"/>
    <w:rsid w:val="00A76EA8"/>
    <w:rsid w:val="00A90101"/>
    <w:rsid w:val="00B31DE8"/>
    <w:rsid w:val="00B657DC"/>
    <w:rsid w:val="00BB6808"/>
    <w:rsid w:val="00BE7BFC"/>
    <w:rsid w:val="00C14B49"/>
    <w:rsid w:val="00C34461"/>
    <w:rsid w:val="00C84B8E"/>
    <w:rsid w:val="00CA217C"/>
    <w:rsid w:val="00CA4C9D"/>
    <w:rsid w:val="00CA6524"/>
    <w:rsid w:val="00CB31B7"/>
    <w:rsid w:val="00CB4CCC"/>
    <w:rsid w:val="00CC6C34"/>
    <w:rsid w:val="00D02A8E"/>
    <w:rsid w:val="00D60D14"/>
    <w:rsid w:val="00D8735F"/>
    <w:rsid w:val="00DC49C2"/>
    <w:rsid w:val="00DE0375"/>
    <w:rsid w:val="00E970AB"/>
    <w:rsid w:val="00EE60C9"/>
    <w:rsid w:val="00F13E7C"/>
    <w:rsid w:val="00F7147B"/>
    <w:rsid w:val="00F75C4D"/>
    <w:rsid w:val="00FA64E7"/>
    <w:rsid w:val="00FD61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82523"/>
  <w15:chartTrackingRefBased/>
  <w15:docId w15:val="{0ABE6961-5B9E-44AE-9FFE-A52F47AB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7DC"/>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57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57DC"/>
    <w:rPr>
      <w:lang w:val="es-419"/>
    </w:rPr>
  </w:style>
  <w:style w:type="paragraph" w:styleId="Piedepgina">
    <w:name w:val="footer"/>
    <w:basedOn w:val="Normal"/>
    <w:link w:val="PiedepginaCar"/>
    <w:uiPriority w:val="99"/>
    <w:unhideWhenUsed/>
    <w:rsid w:val="00B657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57DC"/>
    <w:rPr>
      <w:lang w:val="es-419"/>
    </w:rPr>
  </w:style>
  <w:style w:type="paragraph" w:styleId="Sinespaciado">
    <w:name w:val="No Spacing"/>
    <w:uiPriority w:val="1"/>
    <w:qFormat/>
    <w:rsid w:val="00B657DC"/>
    <w:pPr>
      <w:spacing w:after="0" w:line="240" w:lineRule="auto"/>
    </w:pPr>
    <w:rPr>
      <w:lang w:val="es-419"/>
    </w:rPr>
  </w:style>
  <w:style w:type="paragraph" w:styleId="Prrafodelista">
    <w:name w:val="List Paragraph"/>
    <w:basedOn w:val="Normal"/>
    <w:uiPriority w:val="34"/>
    <w:qFormat/>
    <w:rsid w:val="00F13E7C"/>
    <w:pPr>
      <w:ind w:left="720"/>
      <w:contextualSpacing/>
    </w:pPr>
  </w:style>
  <w:style w:type="paragraph" w:styleId="NormalWeb">
    <w:name w:val="Normal (Web)"/>
    <w:basedOn w:val="Normal"/>
    <w:uiPriority w:val="99"/>
    <w:semiHidden/>
    <w:unhideWhenUsed/>
    <w:rsid w:val="00F13E7C"/>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Hipervnculo">
    <w:name w:val="Hyperlink"/>
    <w:basedOn w:val="Fuentedeprrafopredeter"/>
    <w:uiPriority w:val="99"/>
    <w:unhideWhenUsed/>
    <w:rsid w:val="00F13E7C"/>
    <w:rPr>
      <w:color w:val="0000FF"/>
      <w:u w:val="single"/>
    </w:rPr>
  </w:style>
  <w:style w:type="table" w:styleId="Tablaconcuadrcula">
    <w:name w:val="Table Grid"/>
    <w:basedOn w:val="Tablanormal"/>
    <w:uiPriority w:val="59"/>
    <w:rsid w:val="00CC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2-nfasis6">
    <w:name w:val="List Table 2 Accent 6"/>
    <w:basedOn w:val="Tablanormal"/>
    <w:uiPriority w:val="47"/>
    <w:rsid w:val="00444CF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5">
    <w:name w:val="List Table 4 Accent 5"/>
    <w:basedOn w:val="Tablanormal"/>
    <w:uiPriority w:val="49"/>
    <w:rsid w:val="00444CF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1">
    <w:name w:val="Grid Table 5 Dark Accent 1"/>
    <w:basedOn w:val="Tablanormal"/>
    <w:uiPriority w:val="50"/>
    <w:rsid w:val="00444C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6concolores-nfasis1">
    <w:name w:val="Grid Table 6 Colorful Accent 1"/>
    <w:basedOn w:val="Tablanormal"/>
    <w:uiPriority w:val="51"/>
    <w:rsid w:val="00444CF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1">
    <w:name w:val="List Table 4 Accent 1"/>
    <w:basedOn w:val="Tablanormal"/>
    <w:uiPriority w:val="49"/>
    <w:rsid w:val="00444CF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
    <w:name w:val="Unresolved Mention"/>
    <w:basedOn w:val="Fuentedeprrafopredeter"/>
    <w:uiPriority w:val="99"/>
    <w:semiHidden/>
    <w:unhideWhenUsed/>
    <w:rsid w:val="00034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6359">
      <w:bodyDiv w:val="1"/>
      <w:marLeft w:val="0"/>
      <w:marRight w:val="0"/>
      <w:marTop w:val="0"/>
      <w:marBottom w:val="0"/>
      <w:divBdr>
        <w:top w:val="none" w:sz="0" w:space="0" w:color="auto"/>
        <w:left w:val="none" w:sz="0" w:space="0" w:color="auto"/>
        <w:bottom w:val="none" w:sz="0" w:space="0" w:color="auto"/>
        <w:right w:val="none" w:sz="0" w:space="0" w:color="auto"/>
      </w:divBdr>
      <w:divsChild>
        <w:div w:id="808664712">
          <w:marLeft w:val="547"/>
          <w:marRight w:val="0"/>
          <w:marTop w:val="86"/>
          <w:marBottom w:val="120"/>
          <w:divBdr>
            <w:top w:val="none" w:sz="0" w:space="0" w:color="auto"/>
            <w:left w:val="none" w:sz="0" w:space="0" w:color="auto"/>
            <w:bottom w:val="none" w:sz="0" w:space="0" w:color="auto"/>
            <w:right w:val="none" w:sz="0" w:space="0" w:color="auto"/>
          </w:divBdr>
        </w:div>
        <w:div w:id="366760061">
          <w:marLeft w:val="547"/>
          <w:marRight w:val="0"/>
          <w:marTop w:val="86"/>
          <w:marBottom w:val="120"/>
          <w:divBdr>
            <w:top w:val="none" w:sz="0" w:space="0" w:color="auto"/>
            <w:left w:val="none" w:sz="0" w:space="0" w:color="auto"/>
            <w:bottom w:val="none" w:sz="0" w:space="0" w:color="auto"/>
            <w:right w:val="none" w:sz="0" w:space="0" w:color="auto"/>
          </w:divBdr>
        </w:div>
        <w:div w:id="432091359">
          <w:marLeft w:val="547"/>
          <w:marRight w:val="0"/>
          <w:marTop w:val="86"/>
          <w:marBottom w:val="120"/>
          <w:divBdr>
            <w:top w:val="none" w:sz="0" w:space="0" w:color="auto"/>
            <w:left w:val="none" w:sz="0" w:space="0" w:color="auto"/>
            <w:bottom w:val="none" w:sz="0" w:space="0" w:color="auto"/>
            <w:right w:val="none" w:sz="0" w:space="0" w:color="auto"/>
          </w:divBdr>
        </w:div>
        <w:div w:id="166556166">
          <w:marLeft w:val="547"/>
          <w:marRight w:val="0"/>
          <w:marTop w:val="86"/>
          <w:marBottom w:val="120"/>
          <w:divBdr>
            <w:top w:val="none" w:sz="0" w:space="0" w:color="auto"/>
            <w:left w:val="none" w:sz="0" w:space="0" w:color="auto"/>
            <w:bottom w:val="none" w:sz="0" w:space="0" w:color="auto"/>
            <w:right w:val="none" w:sz="0" w:space="0" w:color="auto"/>
          </w:divBdr>
        </w:div>
      </w:divsChild>
    </w:div>
    <w:div w:id="76706972">
      <w:bodyDiv w:val="1"/>
      <w:marLeft w:val="0"/>
      <w:marRight w:val="0"/>
      <w:marTop w:val="0"/>
      <w:marBottom w:val="0"/>
      <w:divBdr>
        <w:top w:val="none" w:sz="0" w:space="0" w:color="auto"/>
        <w:left w:val="none" w:sz="0" w:space="0" w:color="auto"/>
        <w:bottom w:val="none" w:sz="0" w:space="0" w:color="auto"/>
        <w:right w:val="none" w:sz="0" w:space="0" w:color="auto"/>
      </w:divBdr>
      <w:divsChild>
        <w:div w:id="884367199">
          <w:marLeft w:val="547"/>
          <w:marRight w:val="0"/>
          <w:marTop w:val="154"/>
          <w:marBottom w:val="0"/>
          <w:divBdr>
            <w:top w:val="none" w:sz="0" w:space="0" w:color="auto"/>
            <w:left w:val="none" w:sz="0" w:space="0" w:color="auto"/>
            <w:bottom w:val="none" w:sz="0" w:space="0" w:color="auto"/>
            <w:right w:val="none" w:sz="0" w:space="0" w:color="auto"/>
          </w:divBdr>
        </w:div>
        <w:div w:id="1178692612">
          <w:marLeft w:val="547"/>
          <w:marRight w:val="0"/>
          <w:marTop w:val="154"/>
          <w:marBottom w:val="0"/>
          <w:divBdr>
            <w:top w:val="none" w:sz="0" w:space="0" w:color="auto"/>
            <w:left w:val="none" w:sz="0" w:space="0" w:color="auto"/>
            <w:bottom w:val="none" w:sz="0" w:space="0" w:color="auto"/>
            <w:right w:val="none" w:sz="0" w:space="0" w:color="auto"/>
          </w:divBdr>
        </w:div>
      </w:divsChild>
    </w:div>
    <w:div w:id="100733757">
      <w:bodyDiv w:val="1"/>
      <w:marLeft w:val="0"/>
      <w:marRight w:val="0"/>
      <w:marTop w:val="0"/>
      <w:marBottom w:val="0"/>
      <w:divBdr>
        <w:top w:val="none" w:sz="0" w:space="0" w:color="auto"/>
        <w:left w:val="none" w:sz="0" w:space="0" w:color="auto"/>
        <w:bottom w:val="none" w:sz="0" w:space="0" w:color="auto"/>
        <w:right w:val="none" w:sz="0" w:space="0" w:color="auto"/>
      </w:divBdr>
    </w:div>
    <w:div w:id="110248554">
      <w:bodyDiv w:val="1"/>
      <w:marLeft w:val="0"/>
      <w:marRight w:val="0"/>
      <w:marTop w:val="0"/>
      <w:marBottom w:val="0"/>
      <w:divBdr>
        <w:top w:val="none" w:sz="0" w:space="0" w:color="auto"/>
        <w:left w:val="none" w:sz="0" w:space="0" w:color="auto"/>
        <w:bottom w:val="none" w:sz="0" w:space="0" w:color="auto"/>
        <w:right w:val="none" w:sz="0" w:space="0" w:color="auto"/>
      </w:divBdr>
      <w:divsChild>
        <w:div w:id="406224326">
          <w:marLeft w:val="547"/>
          <w:marRight w:val="0"/>
          <w:marTop w:val="96"/>
          <w:marBottom w:val="120"/>
          <w:divBdr>
            <w:top w:val="none" w:sz="0" w:space="0" w:color="auto"/>
            <w:left w:val="none" w:sz="0" w:space="0" w:color="auto"/>
            <w:bottom w:val="none" w:sz="0" w:space="0" w:color="auto"/>
            <w:right w:val="none" w:sz="0" w:space="0" w:color="auto"/>
          </w:divBdr>
        </w:div>
        <w:div w:id="273368102">
          <w:marLeft w:val="547"/>
          <w:marRight w:val="0"/>
          <w:marTop w:val="96"/>
          <w:marBottom w:val="120"/>
          <w:divBdr>
            <w:top w:val="none" w:sz="0" w:space="0" w:color="auto"/>
            <w:left w:val="none" w:sz="0" w:space="0" w:color="auto"/>
            <w:bottom w:val="none" w:sz="0" w:space="0" w:color="auto"/>
            <w:right w:val="none" w:sz="0" w:space="0" w:color="auto"/>
          </w:divBdr>
        </w:div>
      </w:divsChild>
    </w:div>
    <w:div w:id="239297945">
      <w:bodyDiv w:val="1"/>
      <w:marLeft w:val="0"/>
      <w:marRight w:val="0"/>
      <w:marTop w:val="0"/>
      <w:marBottom w:val="0"/>
      <w:divBdr>
        <w:top w:val="none" w:sz="0" w:space="0" w:color="auto"/>
        <w:left w:val="none" w:sz="0" w:space="0" w:color="auto"/>
        <w:bottom w:val="none" w:sz="0" w:space="0" w:color="auto"/>
        <w:right w:val="none" w:sz="0" w:space="0" w:color="auto"/>
      </w:divBdr>
      <w:divsChild>
        <w:div w:id="1126196923">
          <w:marLeft w:val="547"/>
          <w:marRight w:val="0"/>
          <w:marTop w:val="86"/>
          <w:marBottom w:val="120"/>
          <w:divBdr>
            <w:top w:val="none" w:sz="0" w:space="0" w:color="auto"/>
            <w:left w:val="none" w:sz="0" w:space="0" w:color="auto"/>
            <w:bottom w:val="none" w:sz="0" w:space="0" w:color="auto"/>
            <w:right w:val="none" w:sz="0" w:space="0" w:color="auto"/>
          </w:divBdr>
        </w:div>
        <w:div w:id="1754666267">
          <w:marLeft w:val="547"/>
          <w:marRight w:val="0"/>
          <w:marTop w:val="86"/>
          <w:marBottom w:val="120"/>
          <w:divBdr>
            <w:top w:val="none" w:sz="0" w:space="0" w:color="auto"/>
            <w:left w:val="none" w:sz="0" w:space="0" w:color="auto"/>
            <w:bottom w:val="none" w:sz="0" w:space="0" w:color="auto"/>
            <w:right w:val="none" w:sz="0" w:space="0" w:color="auto"/>
          </w:divBdr>
        </w:div>
        <w:div w:id="154994469">
          <w:marLeft w:val="547"/>
          <w:marRight w:val="0"/>
          <w:marTop w:val="86"/>
          <w:marBottom w:val="120"/>
          <w:divBdr>
            <w:top w:val="none" w:sz="0" w:space="0" w:color="auto"/>
            <w:left w:val="none" w:sz="0" w:space="0" w:color="auto"/>
            <w:bottom w:val="none" w:sz="0" w:space="0" w:color="auto"/>
            <w:right w:val="none" w:sz="0" w:space="0" w:color="auto"/>
          </w:divBdr>
        </w:div>
      </w:divsChild>
    </w:div>
    <w:div w:id="255482618">
      <w:bodyDiv w:val="1"/>
      <w:marLeft w:val="0"/>
      <w:marRight w:val="0"/>
      <w:marTop w:val="0"/>
      <w:marBottom w:val="0"/>
      <w:divBdr>
        <w:top w:val="none" w:sz="0" w:space="0" w:color="auto"/>
        <w:left w:val="none" w:sz="0" w:space="0" w:color="auto"/>
        <w:bottom w:val="none" w:sz="0" w:space="0" w:color="auto"/>
        <w:right w:val="none" w:sz="0" w:space="0" w:color="auto"/>
      </w:divBdr>
    </w:div>
    <w:div w:id="265618693">
      <w:bodyDiv w:val="1"/>
      <w:marLeft w:val="0"/>
      <w:marRight w:val="0"/>
      <w:marTop w:val="0"/>
      <w:marBottom w:val="0"/>
      <w:divBdr>
        <w:top w:val="none" w:sz="0" w:space="0" w:color="auto"/>
        <w:left w:val="none" w:sz="0" w:space="0" w:color="auto"/>
        <w:bottom w:val="none" w:sz="0" w:space="0" w:color="auto"/>
        <w:right w:val="none" w:sz="0" w:space="0" w:color="auto"/>
      </w:divBdr>
      <w:divsChild>
        <w:div w:id="469980510">
          <w:marLeft w:val="547"/>
          <w:marRight w:val="0"/>
          <w:marTop w:val="86"/>
          <w:marBottom w:val="120"/>
          <w:divBdr>
            <w:top w:val="none" w:sz="0" w:space="0" w:color="auto"/>
            <w:left w:val="none" w:sz="0" w:space="0" w:color="auto"/>
            <w:bottom w:val="none" w:sz="0" w:space="0" w:color="auto"/>
            <w:right w:val="none" w:sz="0" w:space="0" w:color="auto"/>
          </w:divBdr>
        </w:div>
        <w:div w:id="192501347">
          <w:marLeft w:val="547"/>
          <w:marRight w:val="0"/>
          <w:marTop w:val="86"/>
          <w:marBottom w:val="120"/>
          <w:divBdr>
            <w:top w:val="none" w:sz="0" w:space="0" w:color="auto"/>
            <w:left w:val="none" w:sz="0" w:space="0" w:color="auto"/>
            <w:bottom w:val="none" w:sz="0" w:space="0" w:color="auto"/>
            <w:right w:val="none" w:sz="0" w:space="0" w:color="auto"/>
          </w:divBdr>
        </w:div>
        <w:div w:id="1493254781">
          <w:marLeft w:val="547"/>
          <w:marRight w:val="0"/>
          <w:marTop w:val="86"/>
          <w:marBottom w:val="120"/>
          <w:divBdr>
            <w:top w:val="none" w:sz="0" w:space="0" w:color="auto"/>
            <w:left w:val="none" w:sz="0" w:space="0" w:color="auto"/>
            <w:bottom w:val="none" w:sz="0" w:space="0" w:color="auto"/>
            <w:right w:val="none" w:sz="0" w:space="0" w:color="auto"/>
          </w:divBdr>
        </w:div>
        <w:div w:id="922687728">
          <w:marLeft w:val="547"/>
          <w:marRight w:val="0"/>
          <w:marTop w:val="86"/>
          <w:marBottom w:val="120"/>
          <w:divBdr>
            <w:top w:val="none" w:sz="0" w:space="0" w:color="auto"/>
            <w:left w:val="none" w:sz="0" w:space="0" w:color="auto"/>
            <w:bottom w:val="none" w:sz="0" w:space="0" w:color="auto"/>
            <w:right w:val="none" w:sz="0" w:space="0" w:color="auto"/>
          </w:divBdr>
        </w:div>
        <w:div w:id="857885258">
          <w:marLeft w:val="547"/>
          <w:marRight w:val="0"/>
          <w:marTop w:val="86"/>
          <w:marBottom w:val="120"/>
          <w:divBdr>
            <w:top w:val="none" w:sz="0" w:space="0" w:color="auto"/>
            <w:left w:val="none" w:sz="0" w:space="0" w:color="auto"/>
            <w:bottom w:val="none" w:sz="0" w:space="0" w:color="auto"/>
            <w:right w:val="none" w:sz="0" w:space="0" w:color="auto"/>
          </w:divBdr>
        </w:div>
        <w:div w:id="1872256525">
          <w:marLeft w:val="547"/>
          <w:marRight w:val="0"/>
          <w:marTop w:val="86"/>
          <w:marBottom w:val="120"/>
          <w:divBdr>
            <w:top w:val="none" w:sz="0" w:space="0" w:color="auto"/>
            <w:left w:val="none" w:sz="0" w:space="0" w:color="auto"/>
            <w:bottom w:val="none" w:sz="0" w:space="0" w:color="auto"/>
            <w:right w:val="none" w:sz="0" w:space="0" w:color="auto"/>
          </w:divBdr>
        </w:div>
        <w:div w:id="1980718107">
          <w:marLeft w:val="547"/>
          <w:marRight w:val="0"/>
          <w:marTop w:val="86"/>
          <w:marBottom w:val="120"/>
          <w:divBdr>
            <w:top w:val="none" w:sz="0" w:space="0" w:color="auto"/>
            <w:left w:val="none" w:sz="0" w:space="0" w:color="auto"/>
            <w:bottom w:val="none" w:sz="0" w:space="0" w:color="auto"/>
            <w:right w:val="none" w:sz="0" w:space="0" w:color="auto"/>
          </w:divBdr>
        </w:div>
      </w:divsChild>
    </w:div>
    <w:div w:id="327948112">
      <w:bodyDiv w:val="1"/>
      <w:marLeft w:val="0"/>
      <w:marRight w:val="0"/>
      <w:marTop w:val="0"/>
      <w:marBottom w:val="0"/>
      <w:divBdr>
        <w:top w:val="none" w:sz="0" w:space="0" w:color="auto"/>
        <w:left w:val="none" w:sz="0" w:space="0" w:color="auto"/>
        <w:bottom w:val="none" w:sz="0" w:space="0" w:color="auto"/>
        <w:right w:val="none" w:sz="0" w:space="0" w:color="auto"/>
      </w:divBdr>
    </w:div>
    <w:div w:id="455221824">
      <w:bodyDiv w:val="1"/>
      <w:marLeft w:val="0"/>
      <w:marRight w:val="0"/>
      <w:marTop w:val="0"/>
      <w:marBottom w:val="0"/>
      <w:divBdr>
        <w:top w:val="none" w:sz="0" w:space="0" w:color="auto"/>
        <w:left w:val="none" w:sz="0" w:space="0" w:color="auto"/>
        <w:bottom w:val="none" w:sz="0" w:space="0" w:color="auto"/>
        <w:right w:val="none" w:sz="0" w:space="0" w:color="auto"/>
      </w:divBdr>
    </w:div>
    <w:div w:id="463044145">
      <w:bodyDiv w:val="1"/>
      <w:marLeft w:val="0"/>
      <w:marRight w:val="0"/>
      <w:marTop w:val="0"/>
      <w:marBottom w:val="0"/>
      <w:divBdr>
        <w:top w:val="none" w:sz="0" w:space="0" w:color="auto"/>
        <w:left w:val="none" w:sz="0" w:space="0" w:color="auto"/>
        <w:bottom w:val="none" w:sz="0" w:space="0" w:color="auto"/>
        <w:right w:val="none" w:sz="0" w:space="0" w:color="auto"/>
      </w:divBdr>
    </w:div>
    <w:div w:id="539826237">
      <w:bodyDiv w:val="1"/>
      <w:marLeft w:val="0"/>
      <w:marRight w:val="0"/>
      <w:marTop w:val="0"/>
      <w:marBottom w:val="0"/>
      <w:divBdr>
        <w:top w:val="none" w:sz="0" w:space="0" w:color="auto"/>
        <w:left w:val="none" w:sz="0" w:space="0" w:color="auto"/>
        <w:bottom w:val="none" w:sz="0" w:space="0" w:color="auto"/>
        <w:right w:val="none" w:sz="0" w:space="0" w:color="auto"/>
      </w:divBdr>
      <w:divsChild>
        <w:div w:id="208684704">
          <w:marLeft w:val="547"/>
          <w:marRight w:val="0"/>
          <w:marTop w:val="86"/>
          <w:marBottom w:val="0"/>
          <w:divBdr>
            <w:top w:val="none" w:sz="0" w:space="0" w:color="auto"/>
            <w:left w:val="none" w:sz="0" w:space="0" w:color="auto"/>
            <w:bottom w:val="none" w:sz="0" w:space="0" w:color="auto"/>
            <w:right w:val="none" w:sz="0" w:space="0" w:color="auto"/>
          </w:divBdr>
        </w:div>
        <w:div w:id="1241020921">
          <w:marLeft w:val="547"/>
          <w:marRight w:val="0"/>
          <w:marTop w:val="86"/>
          <w:marBottom w:val="0"/>
          <w:divBdr>
            <w:top w:val="none" w:sz="0" w:space="0" w:color="auto"/>
            <w:left w:val="none" w:sz="0" w:space="0" w:color="auto"/>
            <w:bottom w:val="none" w:sz="0" w:space="0" w:color="auto"/>
            <w:right w:val="none" w:sz="0" w:space="0" w:color="auto"/>
          </w:divBdr>
        </w:div>
        <w:div w:id="681204893">
          <w:marLeft w:val="547"/>
          <w:marRight w:val="0"/>
          <w:marTop w:val="86"/>
          <w:marBottom w:val="0"/>
          <w:divBdr>
            <w:top w:val="none" w:sz="0" w:space="0" w:color="auto"/>
            <w:left w:val="none" w:sz="0" w:space="0" w:color="auto"/>
            <w:bottom w:val="none" w:sz="0" w:space="0" w:color="auto"/>
            <w:right w:val="none" w:sz="0" w:space="0" w:color="auto"/>
          </w:divBdr>
        </w:div>
      </w:divsChild>
    </w:div>
    <w:div w:id="573005283">
      <w:bodyDiv w:val="1"/>
      <w:marLeft w:val="0"/>
      <w:marRight w:val="0"/>
      <w:marTop w:val="0"/>
      <w:marBottom w:val="0"/>
      <w:divBdr>
        <w:top w:val="none" w:sz="0" w:space="0" w:color="auto"/>
        <w:left w:val="none" w:sz="0" w:space="0" w:color="auto"/>
        <w:bottom w:val="none" w:sz="0" w:space="0" w:color="auto"/>
        <w:right w:val="none" w:sz="0" w:space="0" w:color="auto"/>
      </w:divBdr>
      <w:divsChild>
        <w:div w:id="1056513432">
          <w:marLeft w:val="547"/>
          <w:marRight w:val="0"/>
          <w:marTop w:val="86"/>
          <w:marBottom w:val="120"/>
          <w:divBdr>
            <w:top w:val="none" w:sz="0" w:space="0" w:color="auto"/>
            <w:left w:val="none" w:sz="0" w:space="0" w:color="auto"/>
            <w:bottom w:val="none" w:sz="0" w:space="0" w:color="auto"/>
            <w:right w:val="none" w:sz="0" w:space="0" w:color="auto"/>
          </w:divBdr>
        </w:div>
        <w:div w:id="399524358">
          <w:marLeft w:val="547"/>
          <w:marRight w:val="0"/>
          <w:marTop w:val="86"/>
          <w:marBottom w:val="120"/>
          <w:divBdr>
            <w:top w:val="none" w:sz="0" w:space="0" w:color="auto"/>
            <w:left w:val="none" w:sz="0" w:space="0" w:color="auto"/>
            <w:bottom w:val="none" w:sz="0" w:space="0" w:color="auto"/>
            <w:right w:val="none" w:sz="0" w:space="0" w:color="auto"/>
          </w:divBdr>
        </w:div>
        <w:div w:id="703989495">
          <w:marLeft w:val="547"/>
          <w:marRight w:val="0"/>
          <w:marTop w:val="86"/>
          <w:marBottom w:val="120"/>
          <w:divBdr>
            <w:top w:val="none" w:sz="0" w:space="0" w:color="auto"/>
            <w:left w:val="none" w:sz="0" w:space="0" w:color="auto"/>
            <w:bottom w:val="none" w:sz="0" w:space="0" w:color="auto"/>
            <w:right w:val="none" w:sz="0" w:space="0" w:color="auto"/>
          </w:divBdr>
        </w:div>
        <w:div w:id="925073330">
          <w:marLeft w:val="547"/>
          <w:marRight w:val="0"/>
          <w:marTop w:val="86"/>
          <w:marBottom w:val="120"/>
          <w:divBdr>
            <w:top w:val="none" w:sz="0" w:space="0" w:color="auto"/>
            <w:left w:val="none" w:sz="0" w:space="0" w:color="auto"/>
            <w:bottom w:val="none" w:sz="0" w:space="0" w:color="auto"/>
            <w:right w:val="none" w:sz="0" w:space="0" w:color="auto"/>
          </w:divBdr>
        </w:div>
        <w:div w:id="616257589">
          <w:marLeft w:val="547"/>
          <w:marRight w:val="0"/>
          <w:marTop w:val="86"/>
          <w:marBottom w:val="120"/>
          <w:divBdr>
            <w:top w:val="none" w:sz="0" w:space="0" w:color="auto"/>
            <w:left w:val="none" w:sz="0" w:space="0" w:color="auto"/>
            <w:bottom w:val="none" w:sz="0" w:space="0" w:color="auto"/>
            <w:right w:val="none" w:sz="0" w:space="0" w:color="auto"/>
          </w:divBdr>
        </w:div>
        <w:div w:id="2021621469">
          <w:marLeft w:val="547"/>
          <w:marRight w:val="0"/>
          <w:marTop w:val="86"/>
          <w:marBottom w:val="120"/>
          <w:divBdr>
            <w:top w:val="none" w:sz="0" w:space="0" w:color="auto"/>
            <w:left w:val="none" w:sz="0" w:space="0" w:color="auto"/>
            <w:bottom w:val="none" w:sz="0" w:space="0" w:color="auto"/>
            <w:right w:val="none" w:sz="0" w:space="0" w:color="auto"/>
          </w:divBdr>
        </w:div>
        <w:div w:id="1453400451">
          <w:marLeft w:val="547"/>
          <w:marRight w:val="0"/>
          <w:marTop w:val="86"/>
          <w:marBottom w:val="120"/>
          <w:divBdr>
            <w:top w:val="none" w:sz="0" w:space="0" w:color="auto"/>
            <w:left w:val="none" w:sz="0" w:space="0" w:color="auto"/>
            <w:bottom w:val="none" w:sz="0" w:space="0" w:color="auto"/>
            <w:right w:val="none" w:sz="0" w:space="0" w:color="auto"/>
          </w:divBdr>
        </w:div>
      </w:divsChild>
    </w:div>
    <w:div w:id="574362658">
      <w:bodyDiv w:val="1"/>
      <w:marLeft w:val="0"/>
      <w:marRight w:val="0"/>
      <w:marTop w:val="0"/>
      <w:marBottom w:val="0"/>
      <w:divBdr>
        <w:top w:val="none" w:sz="0" w:space="0" w:color="auto"/>
        <w:left w:val="none" w:sz="0" w:space="0" w:color="auto"/>
        <w:bottom w:val="none" w:sz="0" w:space="0" w:color="auto"/>
        <w:right w:val="none" w:sz="0" w:space="0" w:color="auto"/>
      </w:divBdr>
      <w:divsChild>
        <w:div w:id="346714998">
          <w:marLeft w:val="461"/>
          <w:marRight w:val="0"/>
          <w:marTop w:val="0"/>
          <w:marBottom w:val="0"/>
          <w:divBdr>
            <w:top w:val="none" w:sz="0" w:space="0" w:color="auto"/>
            <w:left w:val="none" w:sz="0" w:space="0" w:color="auto"/>
            <w:bottom w:val="none" w:sz="0" w:space="0" w:color="auto"/>
            <w:right w:val="none" w:sz="0" w:space="0" w:color="auto"/>
          </w:divBdr>
        </w:div>
      </w:divsChild>
    </w:div>
    <w:div w:id="609163697">
      <w:bodyDiv w:val="1"/>
      <w:marLeft w:val="0"/>
      <w:marRight w:val="0"/>
      <w:marTop w:val="0"/>
      <w:marBottom w:val="0"/>
      <w:divBdr>
        <w:top w:val="none" w:sz="0" w:space="0" w:color="auto"/>
        <w:left w:val="none" w:sz="0" w:space="0" w:color="auto"/>
        <w:bottom w:val="none" w:sz="0" w:space="0" w:color="auto"/>
        <w:right w:val="none" w:sz="0" w:space="0" w:color="auto"/>
      </w:divBdr>
      <w:divsChild>
        <w:div w:id="1241596051">
          <w:marLeft w:val="461"/>
          <w:marRight w:val="0"/>
          <w:marTop w:val="0"/>
          <w:marBottom w:val="0"/>
          <w:divBdr>
            <w:top w:val="none" w:sz="0" w:space="0" w:color="auto"/>
            <w:left w:val="none" w:sz="0" w:space="0" w:color="auto"/>
            <w:bottom w:val="none" w:sz="0" w:space="0" w:color="auto"/>
            <w:right w:val="none" w:sz="0" w:space="0" w:color="auto"/>
          </w:divBdr>
        </w:div>
        <w:div w:id="1180848644">
          <w:marLeft w:val="461"/>
          <w:marRight w:val="0"/>
          <w:marTop w:val="0"/>
          <w:marBottom w:val="0"/>
          <w:divBdr>
            <w:top w:val="none" w:sz="0" w:space="0" w:color="auto"/>
            <w:left w:val="none" w:sz="0" w:space="0" w:color="auto"/>
            <w:bottom w:val="none" w:sz="0" w:space="0" w:color="auto"/>
            <w:right w:val="none" w:sz="0" w:space="0" w:color="auto"/>
          </w:divBdr>
        </w:div>
        <w:div w:id="1450050196">
          <w:marLeft w:val="461"/>
          <w:marRight w:val="0"/>
          <w:marTop w:val="0"/>
          <w:marBottom w:val="0"/>
          <w:divBdr>
            <w:top w:val="none" w:sz="0" w:space="0" w:color="auto"/>
            <w:left w:val="none" w:sz="0" w:space="0" w:color="auto"/>
            <w:bottom w:val="none" w:sz="0" w:space="0" w:color="auto"/>
            <w:right w:val="none" w:sz="0" w:space="0" w:color="auto"/>
          </w:divBdr>
        </w:div>
        <w:div w:id="964821340">
          <w:marLeft w:val="461"/>
          <w:marRight w:val="0"/>
          <w:marTop w:val="0"/>
          <w:marBottom w:val="0"/>
          <w:divBdr>
            <w:top w:val="none" w:sz="0" w:space="0" w:color="auto"/>
            <w:left w:val="none" w:sz="0" w:space="0" w:color="auto"/>
            <w:bottom w:val="none" w:sz="0" w:space="0" w:color="auto"/>
            <w:right w:val="none" w:sz="0" w:space="0" w:color="auto"/>
          </w:divBdr>
        </w:div>
      </w:divsChild>
    </w:div>
    <w:div w:id="619067659">
      <w:bodyDiv w:val="1"/>
      <w:marLeft w:val="0"/>
      <w:marRight w:val="0"/>
      <w:marTop w:val="0"/>
      <w:marBottom w:val="0"/>
      <w:divBdr>
        <w:top w:val="none" w:sz="0" w:space="0" w:color="auto"/>
        <w:left w:val="none" w:sz="0" w:space="0" w:color="auto"/>
        <w:bottom w:val="none" w:sz="0" w:space="0" w:color="auto"/>
        <w:right w:val="none" w:sz="0" w:space="0" w:color="auto"/>
      </w:divBdr>
      <w:divsChild>
        <w:div w:id="1528055283">
          <w:marLeft w:val="547"/>
          <w:marRight w:val="0"/>
          <w:marTop w:val="115"/>
          <w:marBottom w:val="120"/>
          <w:divBdr>
            <w:top w:val="none" w:sz="0" w:space="0" w:color="auto"/>
            <w:left w:val="none" w:sz="0" w:space="0" w:color="auto"/>
            <w:bottom w:val="none" w:sz="0" w:space="0" w:color="auto"/>
            <w:right w:val="none" w:sz="0" w:space="0" w:color="auto"/>
          </w:divBdr>
        </w:div>
        <w:div w:id="1661931892">
          <w:marLeft w:val="547"/>
          <w:marRight w:val="0"/>
          <w:marTop w:val="115"/>
          <w:marBottom w:val="120"/>
          <w:divBdr>
            <w:top w:val="none" w:sz="0" w:space="0" w:color="auto"/>
            <w:left w:val="none" w:sz="0" w:space="0" w:color="auto"/>
            <w:bottom w:val="none" w:sz="0" w:space="0" w:color="auto"/>
            <w:right w:val="none" w:sz="0" w:space="0" w:color="auto"/>
          </w:divBdr>
        </w:div>
      </w:divsChild>
    </w:div>
    <w:div w:id="698701011">
      <w:bodyDiv w:val="1"/>
      <w:marLeft w:val="0"/>
      <w:marRight w:val="0"/>
      <w:marTop w:val="0"/>
      <w:marBottom w:val="0"/>
      <w:divBdr>
        <w:top w:val="none" w:sz="0" w:space="0" w:color="auto"/>
        <w:left w:val="none" w:sz="0" w:space="0" w:color="auto"/>
        <w:bottom w:val="none" w:sz="0" w:space="0" w:color="auto"/>
        <w:right w:val="none" w:sz="0" w:space="0" w:color="auto"/>
      </w:divBdr>
    </w:div>
    <w:div w:id="704673698">
      <w:bodyDiv w:val="1"/>
      <w:marLeft w:val="0"/>
      <w:marRight w:val="0"/>
      <w:marTop w:val="0"/>
      <w:marBottom w:val="0"/>
      <w:divBdr>
        <w:top w:val="none" w:sz="0" w:space="0" w:color="auto"/>
        <w:left w:val="none" w:sz="0" w:space="0" w:color="auto"/>
        <w:bottom w:val="none" w:sz="0" w:space="0" w:color="auto"/>
        <w:right w:val="none" w:sz="0" w:space="0" w:color="auto"/>
      </w:divBdr>
    </w:div>
    <w:div w:id="729035274">
      <w:bodyDiv w:val="1"/>
      <w:marLeft w:val="0"/>
      <w:marRight w:val="0"/>
      <w:marTop w:val="0"/>
      <w:marBottom w:val="0"/>
      <w:divBdr>
        <w:top w:val="none" w:sz="0" w:space="0" w:color="auto"/>
        <w:left w:val="none" w:sz="0" w:space="0" w:color="auto"/>
        <w:bottom w:val="none" w:sz="0" w:space="0" w:color="auto"/>
        <w:right w:val="none" w:sz="0" w:space="0" w:color="auto"/>
      </w:divBdr>
      <w:divsChild>
        <w:div w:id="1520117524">
          <w:marLeft w:val="461"/>
          <w:marRight w:val="0"/>
          <w:marTop w:val="0"/>
          <w:marBottom w:val="0"/>
          <w:divBdr>
            <w:top w:val="none" w:sz="0" w:space="0" w:color="auto"/>
            <w:left w:val="none" w:sz="0" w:space="0" w:color="auto"/>
            <w:bottom w:val="none" w:sz="0" w:space="0" w:color="auto"/>
            <w:right w:val="none" w:sz="0" w:space="0" w:color="auto"/>
          </w:divBdr>
        </w:div>
      </w:divsChild>
    </w:div>
    <w:div w:id="737822551">
      <w:bodyDiv w:val="1"/>
      <w:marLeft w:val="0"/>
      <w:marRight w:val="0"/>
      <w:marTop w:val="0"/>
      <w:marBottom w:val="0"/>
      <w:divBdr>
        <w:top w:val="none" w:sz="0" w:space="0" w:color="auto"/>
        <w:left w:val="none" w:sz="0" w:space="0" w:color="auto"/>
        <w:bottom w:val="none" w:sz="0" w:space="0" w:color="auto"/>
        <w:right w:val="none" w:sz="0" w:space="0" w:color="auto"/>
      </w:divBdr>
    </w:div>
    <w:div w:id="773281500">
      <w:bodyDiv w:val="1"/>
      <w:marLeft w:val="0"/>
      <w:marRight w:val="0"/>
      <w:marTop w:val="0"/>
      <w:marBottom w:val="0"/>
      <w:divBdr>
        <w:top w:val="none" w:sz="0" w:space="0" w:color="auto"/>
        <w:left w:val="none" w:sz="0" w:space="0" w:color="auto"/>
        <w:bottom w:val="none" w:sz="0" w:space="0" w:color="auto"/>
        <w:right w:val="none" w:sz="0" w:space="0" w:color="auto"/>
      </w:divBdr>
    </w:div>
    <w:div w:id="809517439">
      <w:bodyDiv w:val="1"/>
      <w:marLeft w:val="0"/>
      <w:marRight w:val="0"/>
      <w:marTop w:val="0"/>
      <w:marBottom w:val="0"/>
      <w:divBdr>
        <w:top w:val="none" w:sz="0" w:space="0" w:color="auto"/>
        <w:left w:val="none" w:sz="0" w:space="0" w:color="auto"/>
        <w:bottom w:val="none" w:sz="0" w:space="0" w:color="auto"/>
        <w:right w:val="none" w:sz="0" w:space="0" w:color="auto"/>
      </w:divBdr>
      <w:divsChild>
        <w:div w:id="1400863566">
          <w:marLeft w:val="461"/>
          <w:marRight w:val="0"/>
          <w:marTop w:val="0"/>
          <w:marBottom w:val="0"/>
          <w:divBdr>
            <w:top w:val="none" w:sz="0" w:space="0" w:color="auto"/>
            <w:left w:val="none" w:sz="0" w:space="0" w:color="auto"/>
            <w:bottom w:val="none" w:sz="0" w:space="0" w:color="auto"/>
            <w:right w:val="none" w:sz="0" w:space="0" w:color="auto"/>
          </w:divBdr>
        </w:div>
        <w:div w:id="1989557493">
          <w:marLeft w:val="461"/>
          <w:marRight w:val="0"/>
          <w:marTop w:val="0"/>
          <w:marBottom w:val="0"/>
          <w:divBdr>
            <w:top w:val="none" w:sz="0" w:space="0" w:color="auto"/>
            <w:left w:val="none" w:sz="0" w:space="0" w:color="auto"/>
            <w:bottom w:val="none" w:sz="0" w:space="0" w:color="auto"/>
            <w:right w:val="none" w:sz="0" w:space="0" w:color="auto"/>
          </w:divBdr>
        </w:div>
      </w:divsChild>
    </w:div>
    <w:div w:id="815531773">
      <w:bodyDiv w:val="1"/>
      <w:marLeft w:val="0"/>
      <w:marRight w:val="0"/>
      <w:marTop w:val="0"/>
      <w:marBottom w:val="0"/>
      <w:divBdr>
        <w:top w:val="none" w:sz="0" w:space="0" w:color="auto"/>
        <w:left w:val="none" w:sz="0" w:space="0" w:color="auto"/>
        <w:bottom w:val="none" w:sz="0" w:space="0" w:color="auto"/>
        <w:right w:val="none" w:sz="0" w:space="0" w:color="auto"/>
      </w:divBdr>
      <w:divsChild>
        <w:div w:id="1935160722">
          <w:marLeft w:val="547"/>
          <w:marRight w:val="0"/>
          <w:marTop w:val="86"/>
          <w:marBottom w:val="120"/>
          <w:divBdr>
            <w:top w:val="none" w:sz="0" w:space="0" w:color="auto"/>
            <w:left w:val="none" w:sz="0" w:space="0" w:color="auto"/>
            <w:bottom w:val="none" w:sz="0" w:space="0" w:color="auto"/>
            <w:right w:val="none" w:sz="0" w:space="0" w:color="auto"/>
          </w:divBdr>
        </w:div>
        <w:div w:id="1274249105">
          <w:marLeft w:val="547"/>
          <w:marRight w:val="0"/>
          <w:marTop w:val="86"/>
          <w:marBottom w:val="120"/>
          <w:divBdr>
            <w:top w:val="none" w:sz="0" w:space="0" w:color="auto"/>
            <w:left w:val="none" w:sz="0" w:space="0" w:color="auto"/>
            <w:bottom w:val="none" w:sz="0" w:space="0" w:color="auto"/>
            <w:right w:val="none" w:sz="0" w:space="0" w:color="auto"/>
          </w:divBdr>
        </w:div>
        <w:div w:id="1777943391">
          <w:marLeft w:val="547"/>
          <w:marRight w:val="0"/>
          <w:marTop w:val="86"/>
          <w:marBottom w:val="120"/>
          <w:divBdr>
            <w:top w:val="none" w:sz="0" w:space="0" w:color="auto"/>
            <w:left w:val="none" w:sz="0" w:space="0" w:color="auto"/>
            <w:bottom w:val="none" w:sz="0" w:space="0" w:color="auto"/>
            <w:right w:val="none" w:sz="0" w:space="0" w:color="auto"/>
          </w:divBdr>
        </w:div>
      </w:divsChild>
    </w:div>
    <w:div w:id="899099741">
      <w:bodyDiv w:val="1"/>
      <w:marLeft w:val="0"/>
      <w:marRight w:val="0"/>
      <w:marTop w:val="0"/>
      <w:marBottom w:val="0"/>
      <w:divBdr>
        <w:top w:val="none" w:sz="0" w:space="0" w:color="auto"/>
        <w:left w:val="none" w:sz="0" w:space="0" w:color="auto"/>
        <w:bottom w:val="none" w:sz="0" w:space="0" w:color="auto"/>
        <w:right w:val="none" w:sz="0" w:space="0" w:color="auto"/>
      </w:divBdr>
      <w:divsChild>
        <w:div w:id="1861043600">
          <w:marLeft w:val="461"/>
          <w:marRight w:val="0"/>
          <w:marTop w:val="0"/>
          <w:marBottom w:val="0"/>
          <w:divBdr>
            <w:top w:val="none" w:sz="0" w:space="0" w:color="auto"/>
            <w:left w:val="none" w:sz="0" w:space="0" w:color="auto"/>
            <w:bottom w:val="none" w:sz="0" w:space="0" w:color="auto"/>
            <w:right w:val="none" w:sz="0" w:space="0" w:color="auto"/>
          </w:divBdr>
        </w:div>
      </w:divsChild>
    </w:div>
    <w:div w:id="958221155">
      <w:bodyDiv w:val="1"/>
      <w:marLeft w:val="0"/>
      <w:marRight w:val="0"/>
      <w:marTop w:val="0"/>
      <w:marBottom w:val="0"/>
      <w:divBdr>
        <w:top w:val="none" w:sz="0" w:space="0" w:color="auto"/>
        <w:left w:val="none" w:sz="0" w:space="0" w:color="auto"/>
        <w:bottom w:val="none" w:sz="0" w:space="0" w:color="auto"/>
        <w:right w:val="none" w:sz="0" w:space="0" w:color="auto"/>
      </w:divBdr>
    </w:div>
    <w:div w:id="993527684">
      <w:bodyDiv w:val="1"/>
      <w:marLeft w:val="0"/>
      <w:marRight w:val="0"/>
      <w:marTop w:val="0"/>
      <w:marBottom w:val="0"/>
      <w:divBdr>
        <w:top w:val="none" w:sz="0" w:space="0" w:color="auto"/>
        <w:left w:val="none" w:sz="0" w:space="0" w:color="auto"/>
        <w:bottom w:val="none" w:sz="0" w:space="0" w:color="auto"/>
        <w:right w:val="none" w:sz="0" w:space="0" w:color="auto"/>
      </w:divBdr>
      <w:divsChild>
        <w:div w:id="340813787">
          <w:marLeft w:val="547"/>
          <w:marRight w:val="0"/>
          <w:marTop w:val="86"/>
          <w:marBottom w:val="120"/>
          <w:divBdr>
            <w:top w:val="none" w:sz="0" w:space="0" w:color="auto"/>
            <w:left w:val="none" w:sz="0" w:space="0" w:color="auto"/>
            <w:bottom w:val="none" w:sz="0" w:space="0" w:color="auto"/>
            <w:right w:val="none" w:sz="0" w:space="0" w:color="auto"/>
          </w:divBdr>
        </w:div>
        <w:div w:id="165560663">
          <w:marLeft w:val="547"/>
          <w:marRight w:val="0"/>
          <w:marTop w:val="86"/>
          <w:marBottom w:val="120"/>
          <w:divBdr>
            <w:top w:val="none" w:sz="0" w:space="0" w:color="auto"/>
            <w:left w:val="none" w:sz="0" w:space="0" w:color="auto"/>
            <w:bottom w:val="none" w:sz="0" w:space="0" w:color="auto"/>
            <w:right w:val="none" w:sz="0" w:space="0" w:color="auto"/>
          </w:divBdr>
        </w:div>
      </w:divsChild>
    </w:div>
    <w:div w:id="1036661055">
      <w:bodyDiv w:val="1"/>
      <w:marLeft w:val="0"/>
      <w:marRight w:val="0"/>
      <w:marTop w:val="0"/>
      <w:marBottom w:val="0"/>
      <w:divBdr>
        <w:top w:val="none" w:sz="0" w:space="0" w:color="auto"/>
        <w:left w:val="none" w:sz="0" w:space="0" w:color="auto"/>
        <w:bottom w:val="none" w:sz="0" w:space="0" w:color="auto"/>
        <w:right w:val="none" w:sz="0" w:space="0" w:color="auto"/>
      </w:divBdr>
      <w:divsChild>
        <w:div w:id="1157111138">
          <w:marLeft w:val="461"/>
          <w:marRight w:val="0"/>
          <w:marTop w:val="0"/>
          <w:marBottom w:val="0"/>
          <w:divBdr>
            <w:top w:val="none" w:sz="0" w:space="0" w:color="auto"/>
            <w:left w:val="none" w:sz="0" w:space="0" w:color="auto"/>
            <w:bottom w:val="none" w:sz="0" w:space="0" w:color="auto"/>
            <w:right w:val="none" w:sz="0" w:space="0" w:color="auto"/>
          </w:divBdr>
        </w:div>
      </w:divsChild>
    </w:div>
    <w:div w:id="1087846021">
      <w:bodyDiv w:val="1"/>
      <w:marLeft w:val="0"/>
      <w:marRight w:val="0"/>
      <w:marTop w:val="0"/>
      <w:marBottom w:val="0"/>
      <w:divBdr>
        <w:top w:val="none" w:sz="0" w:space="0" w:color="auto"/>
        <w:left w:val="none" w:sz="0" w:space="0" w:color="auto"/>
        <w:bottom w:val="none" w:sz="0" w:space="0" w:color="auto"/>
        <w:right w:val="none" w:sz="0" w:space="0" w:color="auto"/>
      </w:divBdr>
      <w:divsChild>
        <w:div w:id="1249264997">
          <w:marLeft w:val="461"/>
          <w:marRight w:val="0"/>
          <w:marTop w:val="0"/>
          <w:marBottom w:val="0"/>
          <w:divBdr>
            <w:top w:val="none" w:sz="0" w:space="0" w:color="auto"/>
            <w:left w:val="none" w:sz="0" w:space="0" w:color="auto"/>
            <w:bottom w:val="none" w:sz="0" w:space="0" w:color="auto"/>
            <w:right w:val="none" w:sz="0" w:space="0" w:color="auto"/>
          </w:divBdr>
        </w:div>
      </w:divsChild>
    </w:div>
    <w:div w:id="1097679322">
      <w:bodyDiv w:val="1"/>
      <w:marLeft w:val="0"/>
      <w:marRight w:val="0"/>
      <w:marTop w:val="0"/>
      <w:marBottom w:val="0"/>
      <w:divBdr>
        <w:top w:val="none" w:sz="0" w:space="0" w:color="auto"/>
        <w:left w:val="none" w:sz="0" w:space="0" w:color="auto"/>
        <w:bottom w:val="none" w:sz="0" w:space="0" w:color="auto"/>
        <w:right w:val="none" w:sz="0" w:space="0" w:color="auto"/>
      </w:divBdr>
      <w:divsChild>
        <w:div w:id="248734227">
          <w:marLeft w:val="461"/>
          <w:marRight w:val="0"/>
          <w:marTop w:val="0"/>
          <w:marBottom w:val="0"/>
          <w:divBdr>
            <w:top w:val="none" w:sz="0" w:space="0" w:color="auto"/>
            <w:left w:val="none" w:sz="0" w:space="0" w:color="auto"/>
            <w:bottom w:val="none" w:sz="0" w:space="0" w:color="auto"/>
            <w:right w:val="none" w:sz="0" w:space="0" w:color="auto"/>
          </w:divBdr>
        </w:div>
        <w:div w:id="546844855">
          <w:marLeft w:val="461"/>
          <w:marRight w:val="0"/>
          <w:marTop w:val="0"/>
          <w:marBottom w:val="0"/>
          <w:divBdr>
            <w:top w:val="none" w:sz="0" w:space="0" w:color="auto"/>
            <w:left w:val="none" w:sz="0" w:space="0" w:color="auto"/>
            <w:bottom w:val="none" w:sz="0" w:space="0" w:color="auto"/>
            <w:right w:val="none" w:sz="0" w:space="0" w:color="auto"/>
          </w:divBdr>
        </w:div>
        <w:div w:id="648286704">
          <w:marLeft w:val="461"/>
          <w:marRight w:val="0"/>
          <w:marTop w:val="0"/>
          <w:marBottom w:val="0"/>
          <w:divBdr>
            <w:top w:val="none" w:sz="0" w:space="0" w:color="auto"/>
            <w:left w:val="none" w:sz="0" w:space="0" w:color="auto"/>
            <w:bottom w:val="none" w:sz="0" w:space="0" w:color="auto"/>
            <w:right w:val="none" w:sz="0" w:space="0" w:color="auto"/>
          </w:divBdr>
        </w:div>
        <w:div w:id="582956798">
          <w:marLeft w:val="461"/>
          <w:marRight w:val="0"/>
          <w:marTop w:val="0"/>
          <w:marBottom w:val="0"/>
          <w:divBdr>
            <w:top w:val="none" w:sz="0" w:space="0" w:color="auto"/>
            <w:left w:val="none" w:sz="0" w:space="0" w:color="auto"/>
            <w:bottom w:val="none" w:sz="0" w:space="0" w:color="auto"/>
            <w:right w:val="none" w:sz="0" w:space="0" w:color="auto"/>
          </w:divBdr>
        </w:div>
        <w:div w:id="1016885795">
          <w:marLeft w:val="461"/>
          <w:marRight w:val="0"/>
          <w:marTop w:val="0"/>
          <w:marBottom w:val="0"/>
          <w:divBdr>
            <w:top w:val="none" w:sz="0" w:space="0" w:color="auto"/>
            <w:left w:val="none" w:sz="0" w:space="0" w:color="auto"/>
            <w:bottom w:val="none" w:sz="0" w:space="0" w:color="auto"/>
            <w:right w:val="none" w:sz="0" w:space="0" w:color="auto"/>
          </w:divBdr>
        </w:div>
      </w:divsChild>
    </w:div>
    <w:div w:id="1129082815">
      <w:bodyDiv w:val="1"/>
      <w:marLeft w:val="0"/>
      <w:marRight w:val="0"/>
      <w:marTop w:val="0"/>
      <w:marBottom w:val="0"/>
      <w:divBdr>
        <w:top w:val="none" w:sz="0" w:space="0" w:color="auto"/>
        <w:left w:val="none" w:sz="0" w:space="0" w:color="auto"/>
        <w:bottom w:val="none" w:sz="0" w:space="0" w:color="auto"/>
        <w:right w:val="none" w:sz="0" w:space="0" w:color="auto"/>
      </w:divBdr>
    </w:div>
    <w:div w:id="1178042026">
      <w:bodyDiv w:val="1"/>
      <w:marLeft w:val="0"/>
      <w:marRight w:val="0"/>
      <w:marTop w:val="0"/>
      <w:marBottom w:val="0"/>
      <w:divBdr>
        <w:top w:val="none" w:sz="0" w:space="0" w:color="auto"/>
        <w:left w:val="none" w:sz="0" w:space="0" w:color="auto"/>
        <w:bottom w:val="none" w:sz="0" w:space="0" w:color="auto"/>
        <w:right w:val="none" w:sz="0" w:space="0" w:color="auto"/>
      </w:divBdr>
      <w:divsChild>
        <w:div w:id="2091462762">
          <w:marLeft w:val="547"/>
          <w:marRight w:val="0"/>
          <w:marTop w:val="86"/>
          <w:marBottom w:val="120"/>
          <w:divBdr>
            <w:top w:val="none" w:sz="0" w:space="0" w:color="auto"/>
            <w:left w:val="none" w:sz="0" w:space="0" w:color="auto"/>
            <w:bottom w:val="none" w:sz="0" w:space="0" w:color="auto"/>
            <w:right w:val="none" w:sz="0" w:space="0" w:color="auto"/>
          </w:divBdr>
        </w:div>
        <w:div w:id="1290934295">
          <w:marLeft w:val="547"/>
          <w:marRight w:val="0"/>
          <w:marTop w:val="86"/>
          <w:marBottom w:val="120"/>
          <w:divBdr>
            <w:top w:val="none" w:sz="0" w:space="0" w:color="auto"/>
            <w:left w:val="none" w:sz="0" w:space="0" w:color="auto"/>
            <w:bottom w:val="none" w:sz="0" w:space="0" w:color="auto"/>
            <w:right w:val="none" w:sz="0" w:space="0" w:color="auto"/>
          </w:divBdr>
        </w:div>
        <w:div w:id="7953412">
          <w:marLeft w:val="547"/>
          <w:marRight w:val="0"/>
          <w:marTop w:val="86"/>
          <w:marBottom w:val="120"/>
          <w:divBdr>
            <w:top w:val="none" w:sz="0" w:space="0" w:color="auto"/>
            <w:left w:val="none" w:sz="0" w:space="0" w:color="auto"/>
            <w:bottom w:val="none" w:sz="0" w:space="0" w:color="auto"/>
            <w:right w:val="none" w:sz="0" w:space="0" w:color="auto"/>
          </w:divBdr>
        </w:div>
        <w:div w:id="1792358969">
          <w:marLeft w:val="547"/>
          <w:marRight w:val="0"/>
          <w:marTop w:val="86"/>
          <w:marBottom w:val="120"/>
          <w:divBdr>
            <w:top w:val="none" w:sz="0" w:space="0" w:color="auto"/>
            <w:left w:val="none" w:sz="0" w:space="0" w:color="auto"/>
            <w:bottom w:val="none" w:sz="0" w:space="0" w:color="auto"/>
            <w:right w:val="none" w:sz="0" w:space="0" w:color="auto"/>
          </w:divBdr>
        </w:div>
      </w:divsChild>
    </w:div>
    <w:div w:id="1193231875">
      <w:bodyDiv w:val="1"/>
      <w:marLeft w:val="0"/>
      <w:marRight w:val="0"/>
      <w:marTop w:val="0"/>
      <w:marBottom w:val="0"/>
      <w:divBdr>
        <w:top w:val="none" w:sz="0" w:space="0" w:color="auto"/>
        <w:left w:val="none" w:sz="0" w:space="0" w:color="auto"/>
        <w:bottom w:val="none" w:sz="0" w:space="0" w:color="auto"/>
        <w:right w:val="none" w:sz="0" w:space="0" w:color="auto"/>
      </w:divBdr>
    </w:div>
    <w:div w:id="1214777486">
      <w:bodyDiv w:val="1"/>
      <w:marLeft w:val="0"/>
      <w:marRight w:val="0"/>
      <w:marTop w:val="0"/>
      <w:marBottom w:val="0"/>
      <w:divBdr>
        <w:top w:val="none" w:sz="0" w:space="0" w:color="auto"/>
        <w:left w:val="none" w:sz="0" w:space="0" w:color="auto"/>
        <w:bottom w:val="none" w:sz="0" w:space="0" w:color="auto"/>
        <w:right w:val="none" w:sz="0" w:space="0" w:color="auto"/>
      </w:divBdr>
      <w:divsChild>
        <w:div w:id="1382511020">
          <w:marLeft w:val="547"/>
          <w:marRight w:val="0"/>
          <w:marTop w:val="86"/>
          <w:marBottom w:val="120"/>
          <w:divBdr>
            <w:top w:val="none" w:sz="0" w:space="0" w:color="auto"/>
            <w:left w:val="none" w:sz="0" w:space="0" w:color="auto"/>
            <w:bottom w:val="none" w:sz="0" w:space="0" w:color="auto"/>
            <w:right w:val="none" w:sz="0" w:space="0" w:color="auto"/>
          </w:divBdr>
        </w:div>
        <w:div w:id="1590041079">
          <w:marLeft w:val="547"/>
          <w:marRight w:val="0"/>
          <w:marTop w:val="86"/>
          <w:marBottom w:val="120"/>
          <w:divBdr>
            <w:top w:val="none" w:sz="0" w:space="0" w:color="auto"/>
            <w:left w:val="none" w:sz="0" w:space="0" w:color="auto"/>
            <w:bottom w:val="none" w:sz="0" w:space="0" w:color="auto"/>
            <w:right w:val="none" w:sz="0" w:space="0" w:color="auto"/>
          </w:divBdr>
        </w:div>
        <w:div w:id="169806144">
          <w:marLeft w:val="547"/>
          <w:marRight w:val="0"/>
          <w:marTop w:val="86"/>
          <w:marBottom w:val="120"/>
          <w:divBdr>
            <w:top w:val="none" w:sz="0" w:space="0" w:color="auto"/>
            <w:left w:val="none" w:sz="0" w:space="0" w:color="auto"/>
            <w:bottom w:val="none" w:sz="0" w:space="0" w:color="auto"/>
            <w:right w:val="none" w:sz="0" w:space="0" w:color="auto"/>
          </w:divBdr>
        </w:div>
        <w:div w:id="792595348">
          <w:marLeft w:val="547"/>
          <w:marRight w:val="0"/>
          <w:marTop w:val="86"/>
          <w:marBottom w:val="120"/>
          <w:divBdr>
            <w:top w:val="none" w:sz="0" w:space="0" w:color="auto"/>
            <w:left w:val="none" w:sz="0" w:space="0" w:color="auto"/>
            <w:bottom w:val="none" w:sz="0" w:space="0" w:color="auto"/>
            <w:right w:val="none" w:sz="0" w:space="0" w:color="auto"/>
          </w:divBdr>
        </w:div>
      </w:divsChild>
    </w:div>
    <w:div w:id="1233613955">
      <w:bodyDiv w:val="1"/>
      <w:marLeft w:val="0"/>
      <w:marRight w:val="0"/>
      <w:marTop w:val="0"/>
      <w:marBottom w:val="0"/>
      <w:divBdr>
        <w:top w:val="none" w:sz="0" w:space="0" w:color="auto"/>
        <w:left w:val="none" w:sz="0" w:space="0" w:color="auto"/>
        <w:bottom w:val="none" w:sz="0" w:space="0" w:color="auto"/>
        <w:right w:val="none" w:sz="0" w:space="0" w:color="auto"/>
      </w:divBdr>
      <w:divsChild>
        <w:div w:id="295530035">
          <w:marLeft w:val="461"/>
          <w:marRight w:val="0"/>
          <w:marTop w:val="0"/>
          <w:marBottom w:val="0"/>
          <w:divBdr>
            <w:top w:val="none" w:sz="0" w:space="0" w:color="auto"/>
            <w:left w:val="none" w:sz="0" w:space="0" w:color="auto"/>
            <w:bottom w:val="none" w:sz="0" w:space="0" w:color="auto"/>
            <w:right w:val="none" w:sz="0" w:space="0" w:color="auto"/>
          </w:divBdr>
        </w:div>
      </w:divsChild>
    </w:div>
    <w:div w:id="1309819854">
      <w:bodyDiv w:val="1"/>
      <w:marLeft w:val="0"/>
      <w:marRight w:val="0"/>
      <w:marTop w:val="0"/>
      <w:marBottom w:val="0"/>
      <w:divBdr>
        <w:top w:val="none" w:sz="0" w:space="0" w:color="auto"/>
        <w:left w:val="none" w:sz="0" w:space="0" w:color="auto"/>
        <w:bottom w:val="none" w:sz="0" w:space="0" w:color="auto"/>
        <w:right w:val="none" w:sz="0" w:space="0" w:color="auto"/>
      </w:divBdr>
      <w:divsChild>
        <w:div w:id="1338966188">
          <w:marLeft w:val="547"/>
          <w:marRight w:val="0"/>
          <w:marTop w:val="86"/>
          <w:marBottom w:val="120"/>
          <w:divBdr>
            <w:top w:val="none" w:sz="0" w:space="0" w:color="auto"/>
            <w:left w:val="none" w:sz="0" w:space="0" w:color="auto"/>
            <w:bottom w:val="none" w:sz="0" w:space="0" w:color="auto"/>
            <w:right w:val="none" w:sz="0" w:space="0" w:color="auto"/>
          </w:divBdr>
        </w:div>
        <w:div w:id="554777229">
          <w:marLeft w:val="547"/>
          <w:marRight w:val="0"/>
          <w:marTop w:val="86"/>
          <w:marBottom w:val="120"/>
          <w:divBdr>
            <w:top w:val="none" w:sz="0" w:space="0" w:color="auto"/>
            <w:left w:val="none" w:sz="0" w:space="0" w:color="auto"/>
            <w:bottom w:val="none" w:sz="0" w:space="0" w:color="auto"/>
            <w:right w:val="none" w:sz="0" w:space="0" w:color="auto"/>
          </w:divBdr>
        </w:div>
        <w:div w:id="647125250">
          <w:marLeft w:val="547"/>
          <w:marRight w:val="0"/>
          <w:marTop w:val="86"/>
          <w:marBottom w:val="120"/>
          <w:divBdr>
            <w:top w:val="none" w:sz="0" w:space="0" w:color="auto"/>
            <w:left w:val="none" w:sz="0" w:space="0" w:color="auto"/>
            <w:bottom w:val="none" w:sz="0" w:space="0" w:color="auto"/>
            <w:right w:val="none" w:sz="0" w:space="0" w:color="auto"/>
          </w:divBdr>
        </w:div>
        <w:div w:id="1940990356">
          <w:marLeft w:val="547"/>
          <w:marRight w:val="0"/>
          <w:marTop w:val="86"/>
          <w:marBottom w:val="120"/>
          <w:divBdr>
            <w:top w:val="none" w:sz="0" w:space="0" w:color="auto"/>
            <w:left w:val="none" w:sz="0" w:space="0" w:color="auto"/>
            <w:bottom w:val="none" w:sz="0" w:space="0" w:color="auto"/>
            <w:right w:val="none" w:sz="0" w:space="0" w:color="auto"/>
          </w:divBdr>
        </w:div>
        <w:div w:id="814370593">
          <w:marLeft w:val="547"/>
          <w:marRight w:val="0"/>
          <w:marTop w:val="86"/>
          <w:marBottom w:val="120"/>
          <w:divBdr>
            <w:top w:val="none" w:sz="0" w:space="0" w:color="auto"/>
            <w:left w:val="none" w:sz="0" w:space="0" w:color="auto"/>
            <w:bottom w:val="none" w:sz="0" w:space="0" w:color="auto"/>
            <w:right w:val="none" w:sz="0" w:space="0" w:color="auto"/>
          </w:divBdr>
        </w:div>
      </w:divsChild>
    </w:div>
    <w:div w:id="1385179029">
      <w:bodyDiv w:val="1"/>
      <w:marLeft w:val="0"/>
      <w:marRight w:val="0"/>
      <w:marTop w:val="0"/>
      <w:marBottom w:val="0"/>
      <w:divBdr>
        <w:top w:val="none" w:sz="0" w:space="0" w:color="auto"/>
        <w:left w:val="none" w:sz="0" w:space="0" w:color="auto"/>
        <w:bottom w:val="none" w:sz="0" w:space="0" w:color="auto"/>
        <w:right w:val="none" w:sz="0" w:space="0" w:color="auto"/>
      </w:divBdr>
    </w:div>
    <w:div w:id="1405910288">
      <w:bodyDiv w:val="1"/>
      <w:marLeft w:val="0"/>
      <w:marRight w:val="0"/>
      <w:marTop w:val="0"/>
      <w:marBottom w:val="0"/>
      <w:divBdr>
        <w:top w:val="none" w:sz="0" w:space="0" w:color="auto"/>
        <w:left w:val="none" w:sz="0" w:space="0" w:color="auto"/>
        <w:bottom w:val="none" w:sz="0" w:space="0" w:color="auto"/>
        <w:right w:val="none" w:sz="0" w:space="0" w:color="auto"/>
      </w:divBdr>
      <w:divsChild>
        <w:div w:id="119568408">
          <w:marLeft w:val="461"/>
          <w:marRight w:val="0"/>
          <w:marTop w:val="0"/>
          <w:marBottom w:val="0"/>
          <w:divBdr>
            <w:top w:val="none" w:sz="0" w:space="0" w:color="auto"/>
            <w:left w:val="none" w:sz="0" w:space="0" w:color="auto"/>
            <w:bottom w:val="none" w:sz="0" w:space="0" w:color="auto"/>
            <w:right w:val="none" w:sz="0" w:space="0" w:color="auto"/>
          </w:divBdr>
        </w:div>
      </w:divsChild>
    </w:div>
    <w:div w:id="1483040348">
      <w:bodyDiv w:val="1"/>
      <w:marLeft w:val="0"/>
      <w:marRight w:val="0"/>
      <w:marTop w:val="0"/>
      <w:marBottom w:val="0"/>
      <w:divBdr>
        <w:top w:val="none" w:sz="0" w:space="0" w:color="auto"/>
        <w:left w:val="none" w:sz="0" w:space="0" w:color="auto"/>
        <w:bottom w:val="none" w:sz="0" w:space="0" w:color="auto"/>
        <w:right w:val="none" w:sz="0" w:space="0" w:color="auto"/>
      </w:divBdr>
      <w:divsChild>
        <w:div w:id="372578359">
          <w:marLeft w:val="547"/>
          <w:marRight w:val="0"/>
          <w:marTop w:val="115"/>
          <w:marBottom w:val="120"/>
          <w:divBdr>
            <w:top w:val="none" w:sz="0" w:space="0" w:color="auto"/>
            <w:left w:val="none" w:sz="0" w:space="0" w:color="auto"/>
            <w:bottom w:val="none" w:sz="0" w:space="0" w:color="auto"/>
            <w:right w:val="none" w:sz="0" w:space="0" w:color="auto"/>
          </w:divBdr>
        </w:div>
        <w:div w:id="315305419">
          <w:marLeft w:val="547"/>
          <w:marRight w:val="0"/>
          <w:marTop w:val="115"/>
          <w:marBottom w:val="120"/>
          <w:divBdr>
            <w:top w:val="none" w:sz="0" w:space="0" w:color="auto"/>
            <w:left w:val="none" w:sz="0" w:space="0" w:color="auto"/>
            <w:bottom w:val="none" w:sz="0" w:space="0" w:color="auto"/>
            <w:right w:val="none" w:sz="0" w:space="0" w:color="auto"/>
          </w:divBdr>
        </w:div>
        <w:div w:id="547256170">
          <w:marLeft w:val="547"/>
          <w:marRight w:val="0"/>
          <w:marTop w:val="115"/>
          <w:marBottom w:val="120"/>
          <w:divBdr>
            <w:top w:val="none" w:sz="0" w:space="0" w:color="auto"/>
            <w:left w:val="none" w:sz="0" w:space="0" w:color="auto"/>
            <w:bottom w:val="none" w:sz="0" w:space="0" w:color="auto"/>
            <w:right w:val="none" w:sz="0" w:space="0" w:color="auto"/>
          </w:divBdr>
        </w:div>
      </w:divsChild>
    </w:div>
    <w:div w:id="1496842690">
      <w:bodyDiv w:val="1"/>
      <w:marLeft w:val="0"/>
      <w:marRight w:val="0"/>
      <w:marTop w:val="0"/>
      <w:marBottom w:val="0"/>
      <w:divBdr>
        <w:top w:val="none" w:sz="0" w:space="0" w:color="auto"/>
        <w:left w:val="none" w:sz="0" w:space="0" w:color="auto"/>
        <w:bottom w:val="none" w:sz="0" w:space="0" w:color="auto"/>
        <w:right w:val="none" w:sz="0" w:space="0" w:color="auto"/>
      </w:divBdr>
      <w:divsChild>
        <w:div w:id="943879268">
          <w:marLeft w:val="547"/>
          <w:marRight w:val="0"/>
          <w:marTop w:val="86"/>
          <w:marBottom w:val="120"/>
          <w:divBdr>
            <w:top w:val="none" w:sz="0" w:space="0" w:color="auto"/>
            <w:left w:val="none" w:sz="0" w:space="0" w:color="auto"/>
            <w:bottom w:val="none" w:sz="0" w:space="0" w:color="auto"/>
            <w:right w:val="none" w:sz="0" w:space="0" w:color="auto"/>
          </w:divBdr>
        </w:div>
        <w:div w:id="272368400">
          <w:marLeft w:val="547"/>
          <w:marRight w:val="0"/>
          <w:marTop w:val="86"/>
          <w:marBottom w:val="120"/>
          <w:divBdr>
            <w:top w:val="none" w:sz="0" w:space="0" w:color="auto"/>
            <w:left w:val="none" w:sz="0" w:space="0" w:color="auto"/>
            <w:bottom w:val="none" w:sz="0" w:space="0" w:color="auto"/>
            <w:right w:val="none" w:sz="0" w:space="0" w:color="auto"/>
          </w:divBdr>
        </w:div>
        <w:div w:id="876311602">
          <w:marLeft w:val="547"/>
          <w:marRight w:val="0"/>
          <w:marTop w:val="86"/>
          <w:marBottom w:val="120"/>
          <w:divBdr>
            <w:top w:val="none" w:sz="0" w:space="0" w:color="auto"/>
            <w:left w:val="none" w:sz="0" w:space="0" w:color="auto"/>
            <w:bottom w:val="none" w:sz="0" w:space="0" w:color="auto"/>
            <w:right w:val="none" w:sz="0" w:space="0" w:color="auto"/>
          </w:divBdr>
        </w:div>
      </w:divsChild>
    </w:div>
    <w:div w:id="1563052862">
      <w:bodyDiv w:val="1"/>
      <w:marLeft w:val="0"/>
      <w:marRight w:val="0"/>
      <w:marTop w:val="0"/>
      <w:marBottom w:val="0"/>
      <w:divBdr>
        <w:top w:val="none" w:sz="0" w:space="0" w:color="auto"/>
        <w:left w:val="none" w:sz="0" w:space="0" w:color="auto"/>
        <w:bottom w:val="none" w:sz="0" w:space="0" w:color="auto"/>
        <w:right w:val="none" w:sz="0" w:space="0" w:color="auto"/>
      </w:divBdr>
      <w:divsChild>
        <w:div w:id="1448622580">
          <w:marLeft w:val="461"/>
          <w:marRight w:val="0"/>
          <w:marTop w:val="0"/>
          <w:marBottom w:val="0"/>
          <w:divBdr>
            <w:top w:val="none" w:sz="0" w:space="0" w:color="auto"/>
            <w:left w:val="none" w:sz="0" w:space="0" w:color="auto"/>
            <w:bottom w:val="none" w:sz="0" w:space="0" w:color="auto"/>
            <w:right w:val="none" w:sz="0" w:space="0" w:color="auto"/>
          </w:divBdr>
        </w:div>
      </w:divsChild>
    </w:div>
    <w:div w:id="1576277938">
      <w:bodyDiv w:val="1"/>
      <w:marLeft w:val="0"/>
      <w:marRight w:val="0"/>
      <w:marTop w:val="0"/>
      <w:marBottom w:val="0"/>
      <w:divBdr>
        <w:top w:val="none" w:sz="0" w:space="0" w:color="auto"/>
        <w:left w:val="none" w:sz="0" w:space="0" w:color="auto"/>
        <w:bottom w:val="none" w:sz="0" w:space="0" w:color="auto"/>
        <w:right w:val="none" w:sz="0" w:space="0" w:color="auto"/>
      </w:divBdr>
      <w:divsChild>
        <w:div w:id="565145557">
          <w:marLeft w:val="547"/>
          <w:marRight w:val="0"/>
          <w:marTop w:val="115"/>
          <w:marBottom w:val="120"/>
          <w:divBdr>
            <w:top w:val="none" w:sz="0" w:space="0" w:color="auto"/>
            <w:left w:val="none" w:sz="0" w:space="0" w:color="auto"/>
            <w:bottom w:val="none" w:sz="0" w:space="0" w:color="auto"/>
            <w:right w:val="none" w:sz="0" w:space="0" w:color="auto"/>
          </w:divBdr>
        </w:div>
      </w:divsChild>
    </w:div>
    <w:div w:id="1684018402">
      <w:bodyDiv w:val="1"/>
      <w:marLeft w:val="0"/>
      <w:marRight w:val="0"/>
      <w:marTop w:val="0"/>
      <w:marBottom w:val="0"/>
      <w:divBdr>
        <w:top w:val="none" w:sz="0" w:space="0" w:color="auto"/>
        <w:left w:val="none" w:sz="0" w:space="0" w:color="auto"/>
        <w:bottom w:val="none" w:sz="0" w:space="0" w:color="auto"/>
        <w:right w:val="none" w:sz="0" w:space="0" w:color="auto"/>
      </w:divBdr>
      <w:divsChild>
        <w:div w:id="1834251758">
          <w:marLeft w:val="461"/>
          <w:marRight w:val="0"/>
          <w:marTop w:val="0"/>
          <w:marBottom w:val="0"/>
          <w:divBdr>
            <w:top w:val="none" w:sz="0" w:space="0" w:color="auto"/>
            <w:left w:val="none" w:sz="0" w:space="0" w:color="auto"/>
            <w:bottom w:val="none" w:sz="0" w:space="0" w:color="auto"/>
            <w:right w:val="none" w:sz="0" w:space="0" w:color="auto"/>
          </w:divBdr>
        </w:div>
      </w:divsChild>
    </w:div>
    <w:div w:id="1699114867">
      <w:bodyDiv w:val="1"/>
      <w:marLeft w:val="0"/>
      <w:marRight w:val="0"/>
      <w:marTop w:val="0"/>
      <w:marBottom w:val="0"/>
      <w:divBdr>
        <w:top w:val="none" w:sz="0" w:space="0" w:color="auto"/>
        <w:left w:val="none" w:sz="0" w:space="0" w:color="auto"/>
        <w:bottom w:val="none" w:sz="0" w:space="0" w:color="auto"/>
        <w:right w:val="none" w:sz="0" w:space="0" w:color="auto"/>
      </w:divBdr>
    </w:div>
    <w:div w:id="1740590153">
      <w:bodyDiv w:val="1"/>
      <w:marLeft w:val="0"/>
      <w:marRight w:val="0"/>
      <w:marTop w:val="0"/>
      <w:marBottom w:val="0"/>
      <w:divBdr>
        <w:top w:val="none" w:sz="0" w:space="0" w:color="auto"/>
        <w:left w:val="none" w:sz="0" w:space="0" w:color="auto"/>
        <w:bottom w:val="none" w:sz="0" w:space="0" w:color="auto"/>
        <w:right w:val="none" w:sz="0" w:space="0" w:color="auto"/>
      </w:divBdr>
      <w:divsChild>
        <w:div w:id="1799839137">
          <w:marLeft w:val="547"/>
          <w:marRight w:val="0"/>
          <w:marTop w:val="86"/>
          <w:marBottom w:val="120"/>
          <w:divBdr>
            <w:top w:val="none" w:sz="0" w:space="0" w:color="auto"/>
            <w:left w:val="none" w:sz="0" w:space="0" w:color="auto"/>
            <w:bottom w:val="none" w:sz="0" w:space="0" w:color="auto"/>
            <w:right w:val="none" w:sz="0" w:space="0" w:color="auto"/>
          </w:divBdr>
        </w:div>
        <w:div w:id="561672542">
          <w:marLeft w:val="547"/>
          <w:marRight w:val="0"/>
          <w:marTop w:val="86"/>
          <w:marBottom w:val="120"/>
          <w:divBdr>
            <w:top w:val="none" w:sz="0" w:space="0" w:color="auto"/>
            <w:left w:val="none" w:sz="0" w:space="0" w:color="auto"/>
            <w:bottom w:val="none" w:sz="0" w:space="0" w:color="auto"/>
            <w:right w:val="none" w:sz="0" w:space="0" w:color="auto"/>
          </w:divBdr>
        </w:div>
        <w:div w:id="927471297">
          <w:marLeft w:val="547"/>
          <w:marRight w:val="0"/>
          <w:marTop w:val="86"/>
          <w:marBottom w:val="120"/>
          <w:divBdr>
            <w:top w:val="none" w:sz="0" w:space="0" w:color="auto"/>
            <w:left w:val="none" w:sz="0" w:space="0" w:color="auto"/>
            <w:bottom w:val="none" w:sz="0" w:space="0" w:color="auto"/>
            <w:right w:val="none" w:sz="0" w:space="0" w:color="auto"/>
          </w:divBdr>
        </w:div>
      </w:divsChild>
    </w:div>
    <w:div w:id="1788238108">
      <w:bodyDiv w:val="1"/>
      <w:marLeft w:val="0"/>
      <w:marRight w:val="0"/>
      <w:marTop w:val="0"/>
      <w:marBottom w:val="0"/>
      <w:divBdr>
        <w:top w:val="none" w:sz="0" w:space="0" w:color="auto"/>
        <w:left w:val="none" w:sz="0" w:space="0" w:color="auto"/>
        <w:bottom w:val="none" w:sz="0" w:space="0" w:color="auto"/>
        <w:right w:val="none" w:sz="0" w:space="0" w:color="auto"/>
      </w:divBdr>
      <w:divsChild>
        <w:div w:id="1927298034">
          <w:marLeft w:val="547"/>
          <w:marRight w:val="0"/>
          <w:marTop w:val="82"/>
          <w:marBottom w:val="120"/>
          <w:divBdr>
            <w:top w:val="none" w:sz="0" w:space="0" w:color="auto"/>
            <w:left w:val="none" w:sz="0" w:space="0" w:color="auto"/>
            <w:bottom w:val="none" w:sz="0" w:space="0" w:color="auto"/>
            <w:right w:val="none" w:sz="0" w:space="0" w:color="auto"/>
          </w:divBdr>
        </w:div>
        <w:div w:id="618149402">
          <w:marLeft w:val="547"/>
          <w:marRight w:val="0"/>
          <w:marTop w:val="82"/>
          <w:marBottom w:val="120"/>
          <w:divBdr>
            <w:top w:val="none" w:sz="0" w:space="0" w:color="auto"/>
            <w:left w:val="none" w:sz="0" w:space="0" w:color="auto"/>
            <w:bottom w:val="none" w:sz="0" w:space="0" w:color="auto"/>
            <w:right w:val="none" w:sz="0" w:space="0" w:color="auto"/>
          </w:divBdr>
        </w:div>
        <w:div w:id="2016108221">
          <w:marLeft w:val="547"/>
          <w:marRight w:val="0"/>
          <w:marTop w:val="82"/>
          <w:marBottom w:val="120"/>
          <w:divBdr>
            <w:top w:val="none" w:sz="0" w:space="0" w:color="auto"/>
            <w:left w:val="none" w:sz="0" w:space="0" w:color="auto"/>
            <w:bottom w:val="none" w:sz="0" w:space="0" w:color="auto"/>
            <w:right w:val="none" w:sz="0" w:space="0" w:color="auto"/>
          </w:divBdr>
        </w:div>
        <w:div w:id="1918788342">
          <w:marLeft w:val="547"/>
          <w:marRight w:val="0"/>
          <w:marTop w:val="82"/>
          <w:marBottom w:val="120"/>
          <w:divBdr>
            <w:top w:val="none" w:sz="0" w:space="0" w:color="auto"/>
            <w:left w:val="none" w:sz="0" w:space="0" w:color="auto"/>
            <w:bottom w:val="none" w:sz="0" w:space="0" w:color="auto"/>
            <w:right w:val="none" w:sz="0" w:space="0" w:color="auto"/>
          </w:divBdr>
        </w:div>
        <w:div w:id="1368335107">
          <w:marLeft w:val="547"/>
          <w:marRight w:val="0"/>
          <w:marTop w:val="82"/>
          <w:marBottom w:val="120"/>
          <w:divBdr>
            <w:top w:val="none" w:sz="0" w:space="0" w:color="auto"/>
            <w:left w:val="none" w:sz="0" w:space="0" w:color="auto"/>
            <w:bottom w:val="none" w:sz="0" w:space="0" w:color="auto"/>
            <w:right w:val="none" w:sz="0" w:space="0" w:color="auto"/>
          </w:divBdr>
        </w:div>
        <w:div w:id="1720938632">
          <w:marLeft w:val="547"/>
          <w:marRight w:val="0"/>
          <w:marTop w:val="82"/>
          <w:marBottom w:val="120"/>
          <w:divBdr>
            <w:top w:val="none" w:sz="0" w:space="0" w:color="auto"/>
            <w:left w:val="none" w:sz="0" w:space="0" w:color="auto"/>
            <w:bottom w:val="none" w:sz="0" w:space="0" w:color="auto"/>
            <w:right w:val="none" w:sz="0" w:space="0" w:color="auto"/>
          </w:divBdr>
        </w:div>
        <w:div w:id="1107697710">
          <w:marLeft w:val="547"/>
          <w:marRight w:val="0"/>
          <w:marTop w:val="82"/>
          <w:marBottom w:val="120"/>
          <w:divBdr>
            <w:top w:val="none" w:sz="0" w:space="0" w:color="auto"/>
            <w:left w:val="none" w:sz="0" w:space="0" w:color="auto"/>
            <w:bottom w:val="none" w:sz="0" w:space="0" w:color="auto"/>
            <w:right w:val="none" w:sz="0" w:space="0" w:color="auto"/>
          </w:divBdr>
        </w:div>
        <w:div w:id="304891822">
          <w:marLeft w:val="547"/>
          <w:marRight w:val="0"/>
          <w:marTop w:val="82"/>
          <w:marBottom w:val="120"/>
          <w:divBdr>
            <w:top w:val="none" w:sz="0" w:space="0" w:color="auto"/>
            <w:left w:val="none" w:sz="0" w:space="0" w:color="auto"/>
            <w:bottom w:val="none" w:sz="0" w:space="0" w:color="auto"/>
            <w:right w:val="none" w:sz="0" w:space="0" w:color="auto"/>
          </w:divBdr>
        </w:div>
        <w:div w:id="301276418">
          <w:marLeft w:val="547"/>
          <w:marRight w:val="0"/>
          <w:marTop w:val="82"/>
          <w:marBottom w:val="120"/>
          <w:divBdr>
            <w:top w:val="none" w:sz="0" w:space="0" w:color="auto"/>
            <w:left w:val="none" w:sz="0" w:space="0" w:color="auto"/>
            <w:bottom w:val="none" w:sz="0" w:space="0" w:color="auto"/>
            <w:right w:val="none" w:sz="0" w:space="0" w:color="auto"/>
          </w:divBdr>
        </w:div>
      </w:divsChild>
    </w:div>
    <w:div w:id="1831672282">
      <w:bodyDiv w:val="1"/>
      <w:marLeft w:val="0"/>
      <w:marRight w:val="0"/>
      <w:marTop w:val="0"/>
      <w:marBottom w:val="0"/>
      <w:divBdr>
        <w:top w:val="none" w:sz="0" w:space="0" w:color="auto"/>
        <w:left w:val="none" w:sz="0" w:space="0" w:color="auto"/>
        <w:bottom w:val="none" w:sz="0" w:space="0" w:color="auto"/>
        <w:right w:val="none" w:sz="0" w:space="0" w:color="auto"/>
      </w:divBdr>
      <w:divsChild>
        <w:div w:id="27798243">
          <w:marLeft w:val="547"/>
          <w:marRight w:val="0"/>
          <w:marTop w:val="86"/>
          <w:marBottom w:val="120"/>
          <w:divBdr>
            <w:top w:val="none" w:sz="0" w:space="0" w:color="auto"/>
            <w:left w:val="none" w:sz="0" w:space="0" w:color="auto"/>
            <w:bottom w:val="none" w:sz="0" w:space="0" w:color="auto"/>
            <w:right w:val="none" w:sz="0" w:space="0" w:color="auto"/>
          </w:divBdr>
        </w:div>
        <w:div w:id="283074569">
          <w:marLeft w:val="547"/>
          <w:marRight w:val="0"/>
          <w:marTop w:val="86"/>
          <w:marBottom w:val="120"/>
          <w:divBdr>
            <w:top w:val="none" w:sz="0" w:space="0" w:color="auto"/>
            <w:left w:val="none" w:sz="0" w:space="0" w:color="auto"/>
            <w:bottom w:val="none" w:sz="0" w:space="0" w:color="auto"/>
            <w:right w:val="none" w:sz="0" w:space="0" w:color="auto"/>
          </w:divBdr>
        </w:div>
      </w:divsChild>
    </w:div>
    <w:div w:id="1891838068">
      <w:bodyDiv w:val="1"/>
      <w:marLeft w:val="0"/>
      <w:marRight w:val="0"/>
      <w:marTop w:val="0"/>
      <w:marBottom w:val="0"/>
      <w:divBdr>
        <w:top w:val="none" w:sz="0" w:space="0" w:color="auto"/>
        <w:left w:val="none" w:sz="0" w:space="0" w:color="auto"/>
        <w:bottom w:val="none" w:sz="0" w:space="0" w:color="auto"/>
        <w:right w:val="none" w:sz="0" w:space="0" w:color="auto"/>
      </w:divBdr>
      <w:divsChild>
        <w:div w:id="1179276557">
          <w:marLeft w:val="461"/>
          <w:marRight w:val="0"/>
          <w:marTop w:val="0"/>
          <w:marBottom w:val="0"/>
          <w:divBdr>
            <w:top w:val="none" w:sz="0" w:space="0" w:color="auto"/>
            <w:left w:val="none" w:sz="0" w:space="0" w:color="auto"/>
            <w:bottom w:val="none" w:sz="0" w:space="0" w:color="auto"/>
            <w:right w:val="none" w:sz="0" w:space="0" w:color="auto"/>
          </w:divBdr>
        </w:div>
        <w:div w:id="1748333832">
          <w:marLeft w:val="461"/>
          <w:marRight w:val="0"/>
          <w:marTop w:val="0"/>
          <w:marBottom w:val="0"/>
          <w:divBdr>
            <w:top w:val="none" w:sz="0" w:space="0" w:color="auto"/>
            <w:left w:val="none" w:sz="0" w:space="0" w:color="auto"/>
            <w:bottom w:val="none" w:sz="0" w:space="0" w:color="auto"/>
            <w:right w:val="none" w:sz="0" w:space="0" w:color="auto"/>
          </w:divBdr>
        </w:div>
      </w:divsChild>
    </w:div>
    <w:div w:id="1941255416">
      <w:bodyDiv w:val="1"/>
      <w:marLeft w:val="0"/>
      <w:marRight w:val="0"/>
      <w:marTop w:val="0"/>
      <w:marBottom w:val="0"/>
      <w:divBdr>
        <w:top w:val="none" w:sz="0" w:space="0" w:color="auto"/>
        <w:left w:val="none" w:sz="0" w:space="0" w:color="auto"/>
        <w:bottom w:val="none" w:sz="0" w:space="0" w:color="auto"/>
        <w:right w:val="none" w:sz="0" w:space="0" w:color="auto"/>
      </w:divBdr>
      <w:divsChild>
        <w:div w:id="2108847373">
          <w:marLeft w:val="0"/>
          <w:marRight w:val="0"/>
          <w:marTop w:val="60"/>
          <w:marBottom w:val="60"/>
          <w:divBdr>
            <w:top w:val="none" w:sz="0" w:space="0" w:color="auto"/>
            <w:left w:val="none" w:sz="0" w:space="0" w:color="auto"/>
            <w:bottom w:val="none" w:sz="0" w:space="0" w:color="auto"/>
            <w:right w:val="none" w:sz="0" w:space="0" w:color="auto"/>
          </w:divBdr>
        </w:div>
        <w:div w:id="813448382">
          <w:marLeft w:val="0"/>
          <w:marRight w:val="0"/>
          <w:marTop w:val="60"/>
          <w:marBottom w:val="60"/>
          <w:divBdr>
            <w:top w:val="none" w:sz="0" w:space="0" w:color="auto"/>
            <w:left w:val="none" w:sz="0" w:space="0" w:color="auto"/>
            <w:bottom w:val="none" w:sz="0" w:space="0" w:color="auto"/>
            <w:right w:val="none" w:sz="0" w:space="0" w:color="auto"/>
          </w:divBdr>
        </w:div>
        <w:div w:id="916325396">
          <w:marLeft w:val="0"/>
          <w:marRight w:val="0"/>
          <w:marTop w:val="60"/>
          <w:marBottom w:val="60"/>
          <w:divBdr>
            <w:top w:val="none" w:sz="0" w:space="0" w:color="auto"/>
            <w:left w:val="none" w:sz="0" w:space="0" w:color="auto"/>
            <w:bottom w:val="none" w:sz="0" w:space="0" w:color="auto"/>
            <w:right w:val="none" w:sz="0" w:space="0" w:color="auto"/>
          </w:divBdr>
        </w:div>
        <w:div w:id="905645582">
          <w:marLeft w:val="0"/>
          <w:marRight w:val="0"/>
          <w:marTop w:val="60"/>
          <w:marBottom w:val="60"/>
          <w:divBdr>
            <w:top w:val="none" w:sz="0" w:space="0" w:color="auto"/>
            <w:left w:val="none" w:sz="0" w:space="0" w:color="auto"/>
            <w:bottom w:val="none" w:sz="0" w:space="0" w:color="auto"/>
            <w:right w:val="none" w:sz="0" w:space="0" w:color="auto"/>
          </w:divBdr>
        </w:div>
        <w:div w:id="971400404">
          <w:marLeft w:val="0"/>
          <w:marRight w:val="0"/>
          <w:marTop w:val="60"/>
          <w:marBottom w:val="60"/>
          <w:divBdr>
            <w:top w:val="none" w:sz="0" w:space="0" w:color="auto"/>
            <w:left w:val="none" w:sz="0" w:space="0" w:color="auto"/>
            <w:bottom w:val="none" w:sz="0" w:space="0" w:color="auto"/>
            <w:right w:val="none" w:sz="0" w:space="0" w:color="auto"/>
          </w:divBdr>
        </w:div>
        <w:div w:id="228543195">
          <w:marLeft w:val="0"/>
          <w:marRight w:val="0"/>
          <w:marTop w:val="60"/>
          <w:marBottom w:val="60"/>
          <w:divBdr>
            <w:top w:val="none" w:sz="0" w:space="0" w:color="auto"/>
            <w:left w:val="none" w:sz="0" w:space="0" w:color="auto"/>
            <w:bottom w:val="none" w:sz="0" w:space="0" w:color="auto"/>
            <w:right w:val="none" w:sz="0" w:space="0" w:color="auto"/>
          </w:divBdr>
        </w:div>
        <w:div w:id="894006004">
          <w:marLeft w:val="0"/>
          <w:marRight w:val="0"/>
          <w:marTop w:val="60"/>
          <w:marBottom w:val="60"/>
          <w:divBdr>
            <w:top w:val="none" w:sz="0" w:space="0" w:color="auto"/>
            <w:left w:val="none" w:sz="0" w:space="0" w:color="auto"/>
            <w:bottom w:val="none" w:sz="0" w:space="0" w:color="auto"/>
            <w:right w:val="none" w:sz="0" w:space="0" w:color="auto"/>
          </w:divBdr>
        </w:div>
        <w:div w:id="1691300384">
          <w:marLeft w:val="0"/>
          <w:marRight w:val="0"/>
          <w:marTop w:val="60"/>
          <w:marBottom w:val="60"/>
          <w:divBdr>
            <w:top w:val="none" w:sz="0" w:space="0" w:color="auto"/>
            <w:left w:val="none" w:sz="0" w:space="0" w:color="auto"/>
            <w:bottom w:val="none" w:sz="0" w:space="0" w:color="auto"/>
            <w:right w:val="none" w:sz="0" w:space="0" w:color="auto"/>
          </w:divBdr>
        </w:div>
        <w:div w:id="1997881822">
          <w:marLeft w:val="2880"/>
          <w:marRight w:val="0"/>
          <w:marTop w:val="60"/>
          <w:marBottom w:val="60"/>
          <w:divBdr>
            <w:top w:val="none" w:sz="0" w:space="0" w:color="auto"/>
            <w:left w:val="none" w:sz="0" w:space="0" w:color="auto"/>
            <w:bottom w:val="none" w:sz="0" w:space="0" w:color="auto"/>
            <w:right w:val="none" w:sz="0" w:space="0" w:color="auto"/>
          </w:divBdr>
        </w:div>
      </w:divsChild>
    </w:div>
    <w:div w:id="1943873388">
      <w:bodyDiv w:val="1"/>
      <w:marLeft w:val="0"/>
      <w:marRight w:val="0"/>
      <w:marTop w:val="0"/>
      <w:marBottom w:val="0"/>
      <w:divBdr>
        <w:top w:val="none" w:sz="0" w:space="0" w:color="auto"/>
        <w:left w:val="none" w:sz="0" w:space="0" w:color="auto"/>
        <w:bottom w:val="none" w:sz="0" w:space="0" w:color="auto"/>
        <w:right w:val="none" w:sz="0" w:space="0" w:color="auto"/>
      </w:divBdr>
    </w:div>
    <w:div w:id="1973822702">
      <w:bodyDiv w:val="1"/>
      <w:marLeft w:val="0"/>
      <w:marRight w:val="0"/>
      <w:marTop w:val="0"/>
      <w:marBottom w:val="0"/>
      <w:divBdr>
        <w:top w:val="none" w:sz="0" w:space="0" w:color="auto"/>
        <w:left w:val="none" w:sz="0" w:space="0" w:color="auto"/>
        <w:bottom w:val="none" w:sz="0" w:space="0" w:color="auto"/>
        <w:right w:val="none" w:sz="0" w:space="0" w:color="auto"/>
      </w:divBdr>
      <w:divsChild>
        <w:div w:id="1480490833">
          <w:marLeft w:val="461"/>
          <w:marRight w:val="0"/>
          <w:marTop w:val="0"/>
          <w:marBottom w:val="0"/>
          <w:divBdr>
            <w:top w:val="none" w:sz="0" w:space="0" w:color="auto"/>
            <w:left w:val="none" w:sz="0" w:space="0" w:color="auto"/>
            <w:bottom w:val="none" w:sz="0" w:space="0" w:color="auto"/>
            <w:right w:val="none" w:sz="0" w:space="0" w:color="auto"/>
          </w:divBdr>
        </w:div>
      </w:divsChild>
    </w:div>
    <w:div w:id="2005820668">
      <w:bodyDiv w:val="1"/>
      <w:marLeft w:val="0"/>
      <w:marRight w:val="0"/>
      <w:marTop w:val="0"/>
      <w:marBottom w:val="0"/>
      <w:divBdr>
        <w:top w:val="none" w:sz="0" w:space="0" w:color="auto"/>
        <w:left w:val="none" w:sz="0" w:space="0" w:color="auto"/>
        <w:bottom w:val="none" w:sz="0" w:space="0" w:color="auto"/>
        <w:right w:val="none" w:sz="0" w:space="0" w:color="auto"/>
      </w:divBdr>
      <w:divsChild>
        <w:div w:id="1803381550">
          <w:marLeft w:val="461"/>
          <w:marRight w:val="0"/>
          <w:marTop w:val="0"/>
          <w:marBottom w:val="0"/>
          <w:divBdr>
            <w:top w:val="none" w:sz="0" w:space="0" w:color="auto"/>
            <w:left w:val="none" w:sz="0" w:space="0" w:color="auto"/>
            <w:bottom w:val="none" w:sz="0" w:space="0" w:color="auto"/>
            <w:right w:val="none" w:sz="0" w:space="0" w:color="auto"/>
          </w:divBdr>
        </w:div>
      </w:divsChild>
    </w:div>
    <w:div w:id="2080861650">
      <w:bodyDiv w:val="1"/>
      <w:marLeft w:val="0"/>
      <w:marRight w:val="0"/>
      <w:marTop w:val="0"/>
      <w:marBottom w:val="0"/>
      <w:divBdr>
        <w:top w:val="none" w:sz="0" w:space="0" w:color="auto"/>
        <w:left w:val="none" w:sz="0" w:space="0" w:color="auto"/>
        <w:bottom w:val="none" w:sz="0" w:space="0" w:color="auto"/>
        <w:right w:val="none" w:sz="0" w:space="0" w:color="auto"/>
      </w:divBdr>
      <w:divsChild>
        <w:div w:id="1457019817">
          <w:marLeft w:val="547"/>
          <w:marRight w:val="0"/>
          <w:marTop w:val="86"/>
          <w:marBottom w:val="120"/>
          <w:divBdr>
            <w:top w:val="none" w:sz="0" w:space="0" w:color="auto"/>
            <w:left w:val="none" w:sz="0" w:space="0" w:color="auto"/>
            <w:bottom w:val="none" w:sz="0" w:space="0" w:color="auto"/>
            <w:right w:val="none" w:sz="0" w:space="0" w:color="auto"/>
          </w:divBdr>
        </w:div>
      </w:divsChild>
    </w:div>
    <w:div w:id="2085638475">
      <w:bodyDiv w:val="1"/>
      <w:marLeft w:val="0"/>
      <w:marRight w:val="0"/>
      <w:marTop w:val="0"/>
      <w:marBottom w:val="0"/>
      <w:divBdr>
        <w:top w:val="none" w:sz="0" w:space="0" w:color="auto"/>
        <w:left w:val="none" w:sz="0" w:space="0" w:color="auto"/>
        <w:bottom w:val="none" w:sz="0" w:space="0" w:color="auto"/>
        <w:right w:val="none" w:sz="0" w:space="0" w:color="auto"/>
      </w:divBdr>
      <w:divsChild>
        <w:div w:id="1737583470">
          <w:marLeft w:val="461"/>
          <w:marRight w:val="0"/>
          <w:marTop w:val="0"/>
          <w:marBottom w:val="0"/>
          <w:divBdr>
            <w:top w:val="none" w:sz="0" w:space="0" w:color="auto"/>
            <w:left w:val="none" w:sz="0" w:space="0" w:color="auto"/>
            <w:bottom w:val="none" w:sz="0" w:space="0" w:color="auto"/>
            <w:right w:val="none" w:sz="0" w:space="0" w:color="auto"/>
          </w:divBdr>
        </w:div>
        <w:div w:id="2027369076">
          <w:marLeft w:val="461"/>
          <w:marRight w:val="0"/>
          <w:marTop w:val="0"/>
          <w:marBottom w:val="0"/>
          <w:divBdr>
            <w:top w:val="none" w:sz="0" w:space="0" w:color="auto"/>
            <w:left w:val="none" w:sz="0" w:space="0" w:color="auto"/>
            <w:bottom w:val="none" w:sz="0" w:space="0" w:color="auto"/>
            <w:right w:val="none" w:sz="0" w:space="0" w:color="auto"/>
          </w:divBdr>
        </w:div>
        <w:div w:id="199050932">
          <w:marLeft w:val="461"/>
          <w:marRight w:val="0"/>
          <w:marTop w:val="0"/>
          <w:marBottom w:val="0"/>
          <w:divBdr>
            <w:top w:val="none" w:sz="0" w:space="0" w:color="auto"/>
            <w:left w:val="none" w:sz="0" w:space="0" w:color="auto"/>
            <w:bottom w:val="none" w:sz="0" w:space="0" w:color="auto"/>
            <w:right w:val="none" w:sz="0" w:space="0" w:color="auto"/>
          </w:divBdr>
        </w:div>
      </w:divsChild>
    </w:div>
    <w:div w:id="213975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wnp308UHBg&amp;list=PL9370720EB31BDBC5&amp;index=62" TargetMode="External"/><Relationship Id="rId13" Type="http://schemas.openxmlformats.org/officeDocument/2006/relationships/image" Target="media/image3.jpeg"/><Relationship Id="rId18" Type="http://schemas.openxmlformats.org/officeDocument/2006/relationships/hyperlink" Target="https://www.ecured.cu/21_de_mayo" TargetMode="External"/><Relationship Id="rId26" Type="http://schemas.openxmlformats.org/officeDocument/2006/relationships/hyperlink" Target="https://www.youtube.com/watch?v=gODaLqaemb8&amp;list=PL9370720EB31BDBC5&amp;index=64" TargetMode="External"/><Relationship Id="rId3" Type="http://schemas.openxmlformats.org/officeDocument/2006/relationships/styles" Target="styles.xml"/><Relationship Id="rId21" Type="http://schemas.openxmlformats.org/officeDocument/2006/relationships/hyperlink" Target="https://www.youtube.com/watch?v=DPL1PVoXSjU" TargetMode="External"/><Relationship Id="rId7" Type="http://schemas.openxmlformats.org/officeDocument/2006/relationships/endnotes" Target="endnotes.xml"/><Relationship Id="rId12" Type="http://schemas.openxmlformats.org/officeDocument/2006/relationships/hyperlink" Target="http://images.google.cl/imgres?imgurl=http://www.memoriachilena.cl/archivos2/cronoim/anibalpinto.jpg&amp;imgrefurl=http://www.memoriachilena.cl/cronologia/resultado.asp?ano=1878&amp;usg=__K701ib7VQ2yqrSF9uv9ttUoOF0g=&amp;h=749&amp;w=530&amp;sz=35&amp;hl=es&amp;start=3&amp;sig2=tcha-IQR4VajK1YqZQ2HtA&amp;um=1&amp;tbnid=eyb2EV3d3lgPsM:&amp;tbnh=141&amp;tbnw=100&amp;prev=/images?q=ANIBAL+PINTO&amp;hl=es&amp;um=1&amp;ei=J0KQSsHKM8aUtgfq3szPBA" TargetMode="External"/><Relationship Id="rId17" Type="http://schemas.openxmlformats.org/officeDocument/2006/relationships/hyperlink" Target="https://www.youtube.com/watch?v=u0ueiUFN5N8" TargetMode="External"/><Relationship Id="rId25" Type="http://schemas.openxmlformats.org/officeDocument/2006/relationships/hyperlink" Target="https://www.youtube.com/watch?v=5iV9XkvWYH8&amp;list=PL9370720EB31BDBC5&amp;index=7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youtube.com/watch?v=sqjNhp3V04Y"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youtube.com/watch?v=2jm8bMRh238&amp;list=PL9370720EB31BDBC5&amp;index=3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youtube.com/watch?v=byd04iRECVU" TargetMode="External"/><Relationship Id="rId28" Type="http://schemas.openxmlformats.org/officeDocument/2006/relationships/image" Target="media/image7.png"/><Relationship Id="rId10" Type="http://schemas.openxmlformats.org/officeDocument/2006/relationships/hyperlink" Target="http://images.google.cl/imgres?imgurl=http://upload.wikimedia.org/wikipedia/commons/e/eb/Federico_Errazuriz_Za%C3%B1artu.jpg&amp;imgrefurl=http://es.wikipedia.org/wiki/Archivo:Federico_Errazuriz_Za%C3%B1artu.jpg&amp;usg=__lsW5AtcQ-A-h_VB_Cbv8m_nV-KU=&amp;h=643&amp;w=508&amp;sz=40&amp;hl=es&amp;start=13&amp;sig2=tEXU2mnozOXZU056SZZHXQ&amp;um=1&amp;tbnid=0y-HR5zoqPBhcM:&amp;tbnh=137&amp;tbnw=108&amp;prev=/images?q=federico+errazuriz+za%C3%B1artu&amp;hl=es&amp;sa=N&amp;um=1&amp;ei=cTKQSvf_OoeWtgfj_sHQBA" TargetMode="External"/><Relationship Id="rId19" Type="http://schemas.openxmlformats.org/officeDocument/2006/relationships/hyperlink" Target="https://www.ecured.cu/187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images.google.cl/imgres?imgurl=http://www.icarito.cl/showjpg/0,,1_151838086_165,00.jpg&amp;imgrefurl=http://www.icarito.cl/medio/articulo/0,0,38035857_152309041_151838502_1,00.html&amp;usg=__Iv0IuJdnS4eI8MHaUL_DYAwsl7w=&amp;h=188&amp;w=165&amp;sz=7&amp;hl=es&amp;start=2&amp;sig2=3xTqrRJoeVOL-BWt9BXDrw&amp;um=1&amp;tbnid=N9Lttb-vKQdNzM:&amp;tbnh=102&amp;tbnw=90&amp;prev=/images?q=domingo+santa+maria+gonzalez&amp;hl=es&amp;sa=N&amp;um=1&amp;ei=o3-QSvTvENLDtwe3nbXQBA" TargetMode="External"/><Relationship Id="rId22" Type="http://schemas.openxmlformats.org/officeDocument/2006/relationships/hyperlink" Target="https://www.youtube.com/watch?v=tACl6STd2cg&amp;list=PL9370720EB31BDBC5&amp;index=38" TargetMode="External"/><Relationship Id="rId27" Type="http://schemas.openxmlformats.org/officeDocument/2006/relationships/image" Target="media/image6.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5A8A3-BEDD-4BED-A371-96108B6AA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3729</Words>
  <Characters>20513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barra</dc:creator>
  <cp:keywords/>
  <dc:description/>
  <cp:lastModifiedBy>HP</cp:lastModifiedBy>
  <cp:revision>2</cp:revision>
  <dcterms:created xsi:type="dcterms:W3CDTF">2020-07-08T14:38:00Z</dcterms:created>
  <dcterms:modified xsi:type="dcterms:W3CDTF">2020-07-08T14:38:00Z</dcterms:modified>
</cp:coreProperties>
</file>