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CB137" w14:textId="77777777" w:rsidR="00CD4DED" w:rsidRDefault="00CD4DED" w:rsidP="00CD4DED">
      <w:pPr>
        <w:jc w:val="center"/>
        <w:rPr>
          <w:b/>
          <w:sz w:val="28"/>
          <w:szCs w:val="28"/>
          <w:u w:val="single"/>
        </w:rPr>
      </w:pPr>
      <w:r w:rsidRPr="00AF16E7">
        <w:rPr>
          <w:b/>
          <w:sz w:val="28"/>
          <w:szCs w:val="28"/>
          <w:u w:val="single"/>
        </w:rPr>
        <w:t>BITÁCORA 2</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CD4DED" w:rsidRPr="00C9578A" w14:paraId="5363D422" w14:textId="77777777" w:rsidTr="00366E3E">
        <w:trPr>
          <w:trHeight w:val="334"/>
        </w:trPr>
        <w:tc>
          <w:tcPr>
            <w:tcW w:w="2689" w:type="dxa"/>
            <w:shd w:val="clear" w:color="auto" w:fill="auto"/>
          </w:tcPr>
          <w:p w14:paraId="28777275" w14:textId="77777777" w:rsidR="00CD4DED" w:rsidRDefault="00CD4DED" w:rsidP="00366E3E">
            <w:pPr>
              <w:rPr>
                <w:b/>
              </w:rPr>
            </w:pPr>
            <w:r>
              <w:rPr>
                <w:b/>
              </w:rPr>
              <w:t>ASIGNATURA(S)</w:t>
            </w:r>
          </w:p>
          <w:p w14:paraId="096EC66D" w14:textId="77777777" w:rsidR="00CD4DED" w:rsidRPr="00AF16E7" w:rsidRDefault="00CD4DED" w:rsidP="00366E3E">
            <w:pPr>
              <w:rPr>
                <w:b/>
              </w:rPr>
            </w:pPr>
            <w:r>
              <w:rPr>
                <w:b/>
              </w:rPr>
              <w:t>ESPECIALIDAD</w:t>
            </w:r>
            <w:r w:rsidRPr="00AF16E7">
              <w:rPr>
                <w:b/>
              </w:rPr>
              <w:t xml:space="preserve">  </w:t>
            </w:r>
          </w:p>
        </w:tc>
        <w:tc>
          <w:tcPr>
            <w:tcW w:w="4252" w:type="dxa"/>
            <w:tcBorders>
              <w:right w:val="single" w:sz="4" w:space="0" w:color="auto"/>
            </w:tcBorders>
            <w:shd w:val="clear" w:color="auto" w:fill="auto"/>
          </w:tcPr>
          <w:p w14:paraId="79BF07DB" w14:textId="5262A45F" w:rsidR="00CD4DED" w:rsidRPr="00C9578A" w:rsidRDefault="00CD4DED" w:rsidP="00366E3E">
            <w:pPr>
              <w:rPr>
                <w:lang w:val="es-ES" w:eastAsia="es-ES"/>
              </w:rPr>
            </w:pPr>
            <w:r>
              <w:rPr>
                <w:lang w:val="es-ES" w:eastAsia="es-ES"/>
              </w:rPr>
              <w:t>EDUCACI</w:t>
            </w:r>
            <w:r w:rsidR="00E01F30">
              <w:rPr>
                <w:lang w:val="es-ES" w:eastAsia="es-ES"/>
              </w:rPr>
              <w:t>Ó</w:t>
            </w:r>
            <w:r>
              <w:rPr>
                <w:lang w:val="es-ES" w:eastAsia="es-ES"/>
              </w:rPr>
              <w:t>N C</w:t>
            </w:r>
            <w:r w:rsidR="00E01F30">
              <w:rPr>
                <w:lang w:val="es-ES" w:eastAsia="es-ES"/>
              </w:rPr>
              <w:t>Í</w:t>
            </w:r>
            <w:r>
              <w:rPr>
                <w:lang w:val="es-ES" w:eastAsia="es-ES"/>
              </w:rPr>
              <w:t>VICA</w:t>
            </w:r>
          </w:p>
        </w:tc>
        <w:tc>
          <w:tcPr>
            <w:tcW w:w="1559" w:type="dxa"/>
            <w:tcBorders>
              <w:left w:val="single" w:sz="4" w:space="0" w:color="auto"/>
            </w:tcBorders>
            <w:shd w:val="clear" w:color="auto" w:fill="auto"/>
          </w:tcPr>
          <w:p w14:paraId="309D489B" w14:textId="77777777" w:rsidR="00CD4DED" w:rsidRPr="00AF16E7" w:rsidRDefault="00CD4DED" w:rsidP="00366E3E">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16D021BD" w14:textId="77777777" w:rsidR="00CD4DED" w:rsidRDefault="00CD4DED" w:rsidP="00366E3E">
            <w:pPr>
              <w:rPr>
                <w:lang w:val="es-ES" w:eastAsia="es-ES"/>
              </w:rPr>
            </w:pPr>
            <w:r>
              <w:rPr>
                <w:lang w:val="es-ES" w:eastAsia="es-ES"/>
              </w:rPr>
              <w:t>TERCEROS</w:t>
            </w:r>
          </w:p>
          <w:p w14:paraId="1CF73974" w14:textId="1E895D61" w:rsidR="00CD4DED" w:rsidRPr="00C9578A" w:rsidRDefault="00CD4DED" w:rsidP="00366E3E">
            <w:pPr>
              <w:rPr>
                <w:lang w:val="es-ES" w:eastAsia="es-ES"/>
              </w:rPr>
            </w:pPr>
            <w:r>
              <w:rPr>
                <w:lang w:val="es-ES" w:eastAsia="es-ES"/>
              </w:rPr>
              <w:t>MEDIOS</w:t>
            </w:r>
          </w:p>
        </w:tc>
      </w:tr>
      <w:tr w:rsidR="00CD4DED" w:rsidRPr="00C9578A" w14:paraId="19ACA258" w14:textId="77777777" w:rsidTr="00366E3E">
        <w:trPr>
          <w:trHeight w:val="334"/>
        </w:trPr>
        <w:tc>
          <w:tcPr>
            <w:tcW w:w="2689" w:type="dxa"/>
            <w:shd w:val="clear" w:color="auto" w:fill="auto"/>
          </w:tcPr>
          <w:p w14:paraId="37CDF0A6" w14:textId="77777777" w:rsidR="00CD4DED" w:rsidRDefault="00CD4DED" w:rsidP="00366E3E">
            <w:pPr>
              <w:rPr>
                <w:b/>
              </w:rPr>
            </w:pPr>
            <w:r>
              <w:rPr>
                <w:b/>
              </w:rPr>
              <w:t>NOMBRE DE ESTUDIANTE</w:t>
            </w:r>
          </w:p>
        </w:tc>
        <w:tc>
          <w:tcPr>
            <w:tcW w:w="4252" w:type="dxa"/>
            <w:tcBorders>
              <w:right w:val="single" w:sz="4" w:space="0" w:color="auto"/>
            </w:tcBorders>
            <w:shd w:val="clear" w:color="auto" w:fill="auto"/>
          </w:tcPr>
          <w:p w14:paraId="7295D10A" w14:textId="77777777" w:rsidR="00CD4DED" w:rsidRPr="00C9578A" w:rsidRDefault="00CD4DED" w:rsidP="00366E3E">
            <w:pPr>
              <w:rPr>
                <w:lang w:val="es-ES" w:eastAsia="es-ES"/>
              </w:rPr>
            </w:pPr>
          </w:p>
        </w:tc>
        <w:tc>
          <w:tcPr>
            <w:tcW w:w="1559" w:type="dxa"/>
            <w:tcBorders>
              <w:left w:val="single" w:sz="4" w:space="0" w:color="auto"/>
            </w:tcBorders>
            <w:shd w:val="clear" w:color="auto" w:fill="auto"/>
          </w:tcPr>
          <w:p w14:paraId="78816A6F" w14:textId="77777777" w:rsidR="00CD4DED" w:rsidRDefault="00CD4DED" w:rsidP="00366E3E">
            <w:pPr>
              <w:rPr>
                <w:b/>
                <w:lang w:val="es-ES" w:eastAsia="es-ES"/>
              </w:rPr>
            </w:pPr>
            <w:r>
              <w:rPr>
                <w:b/>
                <w:lang w:val="es-ES" w:eastAsia="es-ES"/>
              </w:rPr>
              <w:t>CURSO</w:t>
            </w:r>
          </w:p>
        </w:tc>
        <w:tc>
          <w:tcPr>
            <w:tcW w:w="1858" w:type="dxa"/>
            <w:tcBorders>
              <w:left w:val="single" w:sz="4" w:space="0" w:color="auto"/>
            </w:tcBorders>
            <w:shd w:val="clear" w:color="auto" w:fill="auto"/>
          </w:tcPr>
          <w:p w14:paraId="17DD23A1" w14:textId="77777777" w:rsidR="00CD4DED" w:rsidRPr="00C9578A" w:rsidRDefault="00CD4DED" w:rsidP="00366E3E">
            <w:pPr>
              <w:rPr>
                <w:lang w:val="es-ES" w:eastAsia="es-ES"/>
              </w:rPr>
            </w:pPr>
          </w:p>
        </w:tc>
      </w:tr>
      <w:tr w:rsidR="00CD4DED" w:rsidRPr="00C9578A" w14:paraId="18819E7B" w14:textId="77777777" w:rsidTr="00366E3E">
        <w:trPr>
          <w:trHeight w:val="801"/>
        </w:trPr>
        <w:tc>
          <w:tcPr>
            <w:tcW w:w="2689" w:type="dxa"/>
            <w:shd w:val="clear" w:color="auto" w:fill="auto"/>
            <w:hideMark/>
          </w:tcPr>
          <w:p w14:paraId="0EDCCF0E" w14:textId="77777777" w:rsidR="00CD4DED" w:rsidRPr="00AF16E7" w:rsidRDefault="00CD4DED" w:rsidP="00366E3E">
            <w:pPr>
              <w:rPr>
                <w:b/>
              </w:rPr>
            </w:pPr>
            <w:r w:rsidRPr="00AF16E7">
              <w:rPr>
                <w:b/>
              </w:rPr>
              <w:t>Objetivo de Aprendizaje</w:t>
            </w:r>
          </w:p>
          <w:p w14:paraId="480011B2" w14:textId="77777777" w:rsidR="00CD4DED" w:rsidRPr="00C9578A" w:rsidRDefault="00CD4DED" w:rsidP="00366E3E">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37EBBE76" w14:textId="77777777" w:rsidR="00944D7E" w:rsidRPr="00E01F30" w:rsidRDefault="00944D7E" w:rsidP="00944D7E">
            <w:pPr>
              <w:pStyle w:val="Sinespaciado"/>
              <w:numPr>
                <w:ilvl w:val="0"/>
                <w:numId w:val="7"/>
              </w:numPr>
              <w:jc w:val="both"/>
              <w:rPr>
                <w:sz w:val="16"/>
                <w:szCs w:val="16"/>
              </w:rPr>
            </w:pPr>
            <w:r w:rsidRPr="00E01F30">
              <w:rPr>
                <w:sz w:val="16"/>
                <w:szCs w:val="16"/>
              </w:rPr>
              <w:t>Promover el reconocimiento, defensa y exigibilidad de los derechos humanos en la vida cotidiana</w:t>
            </w:r>
          </w:p>
          <w:p w14:paraId="0179EF19" w14:textId="77777777" w:rsidR="00944D7E" w:rsidRPr="00E01F30" w:rsidRDefault="00450AEF" w:rsidP="00944D7E">
            <w:pPr>
              <w:pStyle w:val="Sinespaciado"/>
              <w:numPr>
                <w:ilvl w:val="0"/>
                <w:numId w:val="7"/>
              </w:numPr>
              <w:jc w:val="both"/>
              <w:rPr>
                <w:sz w:val="16"/>
                <w:szCs w:val="16"/>
              </w:rPr>
            </w:pPr>
            <w:r w:rsidRPr="00E01F30">
              <w:rPr>
                <w:sz w:val="16"/>
                <w:szCs w:val="16"/>
              </w:rPr>
              <w:t xml:space="preserve">Reflexionar personalmente sobre las diversas formas de participación </w:t>
            </w:r>
          </w:p>
          <w:p w14:paraId="45B3A9B0" w14:textId="6E59AE20" w:rsidR="00944D7E" w:rsidRPr="00E01F30" w:rsidRDefault="00944D7E" w:rsidP="00944D7E">
            <w:pPr>
              <w:pStyle w:val="Sinespaciado"/>
              <w:numPr>
                <w:ilvl w:val="0"/>
                <w:numId w:val="7"/>
              </w:numPr>
              <w:jc w:val="both"/>
              <w:rPr>
                <w:sz w:val="16"/>
                <w:szCs w:val="16"/>
              </w:rPr>
            </w:pPr>
            <w:r w:rsidRPr="00E01F30">
              <w:rPr>
                <w:sz w:val="16"/>
                <w:szCs w:val="16"/>
              </w:rPr>
              <w:t>Participar en distintas instancias escolares de ejercicio democrático, reconociendo la necesidad de organizar socialmente la vida en comunidad, a fin de fortalecer una sana convivencia que resguarde las libertades fundamentales y el bien común</w:t>
            </w:r>
          </w:p>
        </w:tc>
      </w:tr>
      <w:tr w:rsidR="00CD4DED" w:rsidRPr="00C9578A" w14:paraId="39948CAD" w14:textId="77777777" w:rsidTr="00366E3E">
        <w:trPr>
          <w:trHeight w:val="757"/>
        </w:trPr>
        <w:tc>
          <w:tcPr>
            <w:tcW w:w="2689" w:type="dxa"/>
            <w:shd w:val="clear" w:color="auto" w:fill="auto"/>
          </w:tcPr>
          <w:p w14:paraId="3FA98A7C" w14:textId="77777777" w:rsidR="00CD4DED" w:rsidRPr="00AF16E7" w:rsidRDefault="00CD4DED" w:rsidP="00366E3E">
            <w:pPr>
              <w:rPr>
                <w:b/>
              </w:rPr>
            </w:pPr>
            <w:r>
              <w:rPr>
                <w:b/>
              </w:rPr>
              <w:t>Indicador(es) de Evaluación</w:t>
            </w:r>
          </w:p>
        </w:tc>
        <w:tc>
          <w:tcPr>
            <w:tcW w:w="7669" w:type="dxa"/>
            <w:gridSpan w:val="3"/>
            <w:shd w:val="clear" w:color="auto" w:fill="auto"/>
          </w:tcPr>
          <w:p w14:paraId="425ABDD4" w14:textId="77777777" w:rsidR="00944D7E" w:rsidRPr="00E01F30" w:rsidRDefault="007F2CB9" w:rsidP="00944D7E">
            <w:pPr>
              <w:pStyle w:val="Sinespaciado"/>
              <w:numPr>
                <w:ilvl w:val="0"/>
                <w:numId w:val="8"/>
              </w:numPr>
              <w:jc w:val="both"/>
              <w:rPr>
                <w:sz w:val="16"/>
                <w:szCs w:val="16"/>
              </w:rPr>
            </w:pPr>
            <w:r w:rsidRPr="00E01F30">
              <w:rPr>
                <w:sz w:val="16"/>
                <w:szCs w:val="16"/>
              </w:rPr>
              <w:t>Analizan cómo las instancias nacionales e internacionales a las que las personas pueden recurrir en búsqueda de justicia promueven el resguardo y defensa legal de los derechos humanos</w:t>
            </w:r>
          </w:p>
          <w:p w14:paraId="1828B388" w14:textId="77777777" w:rsidR="00944D7E" w:rsidRPr="00E01F30" w:rsidRDefault="00944D7E" w:rsidP="00944D7E">
            <w:pPr>
              <w:pStyle w:val="Sinespaciado"/>
              <w:numPr>
                <w:ilvl w:val="0"/>
                <w:numId w:val="8"/>
              </w:numPr>
              <w:jc w:val="both"/>
              <w:rPr>
                <w:sz w:val="16"/>
                <w:szCs w:val="16"/>
              </w:rPr>
            </w:pPr>
            <w:r w:rsidRPr="00E01F30">
              <w:rPr>
                <w:sz w:val="16"/>
                <w:szCs w:val="16"/>
              </w:rPr>
              <w:t>Dan ejemplos sobre situaciones que ocurren en su entorno local y que constituyen riesgos para la democracia</w:t>
            </w:r>
          </w:p>
          <w:p w14:paraId="66327A8E" w14:textId="3EF6ABC6" w:rsidR="00944D7E" w:rsidRPr="00E01F30" w:rsidRDefault="00944D7E" w:rsidP="00944D7E">
            <w:pPr>
              <w:pStyle w:val="Sinespaciado"/>
              <w:numPr>
                <w:ilvl w:val="0"/>
                <w:numId w:val="8"/>
              </w:numPr>
              <w:jc w:val="both"/>
              <w:rPr>
                <w:sz w:val="16"/>
                <w:szCs w:val="16"/>
              </w:rPr>
            </w:pPr>
            <w:r w:rsidRPr="00E01F30">
              <w:rPr>
                <w:sz w:val="16"/>
                <w:szCs w:val="16"/>
              </w:rPr>
              <w:t>Entregan recomendaciones que permiten fortalecer la democracia en distintos ámbitos de la vida de las personas.</w:t>
            </w:r>
          </w:p>
        </w:tc>
      </w:tr>
      <w:tr w:rsidR="00CD4DED" w:rsidRPr="00C9578A" w14:paraId="2042F063" w14:textId="77777777" w:rsidTr="00366E3E">
        <w:trPr>
          <w:trHeight w:val="697"/>
        </w:trPr>
        <w:tc>
          <w:tcPr>
            <w:tcW w:w="2689" w:type="dxa"/>
            <w:shd w:val="clear" w:color="auto" w:fill="auto"/>
          </w:tcPr>
          <w:p w14:paraId="12E5A2B1" w14:textId="77777777" w:rsidR="00CD4DED" w:rsidRPr="00AF16E7" w:rsidRDefault="00CD4DED" w:rsidP="00366E3E">
            <w:pPr>
              <w:rPr>
                <w:b/>
              </w:rPr>
            </w:pPr>
            <w:r>
              <w:rPr>
                <w:b/>
              </w:rPr>
              <w:t>Contenidos</w:t>
            </w:r>
          </w:p>
        </w:tc>
        <w:tc>
          <w:tcPr>
            <w:tcW w:w="7669" w:type="dxa"/>
            <w:gridSpan w:val="3"/>
            <w:shd w:val="clear" w:color="auto" w:fill="auto"/>
          </w:tcPr>
          <w:p w14:paraId="7678A8F0" w14:textId="7D0BC425" w:rsidR="00CD4DED" w:rsidRPr="00E01F30" w:rsidRDefault="004678DA" w:rsidP="00944D7E">
            <w:pPr>
              <w:pStyle w:val="Sinespaciado"/>
              <w:numPr>
                <w:ilvl w:val="0"/>
                <w:numId w:val="9"/>
              </w:numPr>
              <w:rPr>
                <w:sz w:val="16"/>
                <w:szCs w:val="16"/>
              </w:rPr>
            </w:pPr>
            <w:r w:rsidRPr="00E01F30">
              <w:rPr>
                <w:sz w:val="16"/>
                <w:szCs w:val="16"/>
              </w:rPr>
              <w:t>Ciudadanía y los Derechos Humanos</w:t>
            </w:r>
          </w:p>
          <w:p w14:paraId="3B42E893" w14:textId="77777777" w:rsidR="004678DA" w:rsidRPr="00E01F30" w:rsidRDefault="004678DA" w:rsidP="00944D7E">
            <w:pPr>
              <w:pStyle w:val="Sinespaciado"/>
              <w:numPr>
                <w:ilvl w:val="0"/>
                <w:numId w:val="9"/>
              </w:numPr>
              <w:rPr>
                <w:sz w:val="16"/>
                <w:szCs w:val="16"/>
              </w:rPr>
            </w:pPr>
            <w:r w:rsidRPr="00E01F30">
              <w:rPr>
                <w:sz w:val="16"/>
                <w:szCs w:val="16"/>
              </w:rPr>
              <w:t xml:space="preserve">Ciudadanía Activa </w:t>
            </w:r>
          </w:p>
          <w:p w14:paraId="72D2E909" w14:textId="11E313EF" w:rsidR="007F2CB9" w:rsidRPr="00E01F30" w:rsidRDefault="007F2CB9" w:rsidP="00944D7E">
            <w:pPr>
              <w:pStyle w:val="Sinespaciado"/>
              <w:numPr>
                <w:ilvl w:val="0"/>
                <w:numId w:val="9"/>
              </w:numPr>
              <w:rPr>
                <w:sz w:val="16"/>
                <w:szCs w:val="16"/>
              </w:rPr>
            </w:pPr>
            <w:r w:rsidRPr="00E01F30">
              <w:rPr>
                <w:sz w:val="16"/>
                <w:szCs w:val="16"/>
              </w:rPr>
              <w:t xml:space="preserve">Participación Ciudadana dentro de los colegios </w:t>
            </w:r>
          </w:p>
        </w:tc>
      </w:tr>
    </w:tbl>
    <w:p w14:paraId="430CD204" w14:textId="77777777" w:rsidR="00CD4DED" w:rsidRDefault="00CD4DED" w:rsidP="00CD4DED">
      <w:r w:rsidRPr="00C9578A">
        <w:t xml:space="preserve">                                                               </w:t>
      </w:r>
    </w:p>
    <w:p w14:paraId="5DE1CB4D" w14:textId="77777777" w:rsidR="00CD4DED" w:rsidRPr="00AF16E7" w:rsidRDefault="00CD4DED" w:rsidP="00CD4DED">
      <w:pPr>
        <w:jc w:val="center"/>
        <w:rPr>
          <w:b/>
        </w:rPr>
      </w:pPr>
      <w:r w:rsidRPr="00AF16E7">
        <w:rPr>
          <w:b/>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D4DED" w:rsidRPr="00C9578A" w14:paraId="250B06E4" w14:textId="77777777" w:rsidTr="00366E3E">
        <w:trPr>
          <w:trHeight w:val="334"/>
        </w:trPr>
        <w:tc>
          <w:tcPr>
            <w:tcW w:w="2689" w:type="dxa"/>
            <w:shd w:val="clear" w:color="auto" w:fill="auto"/>
          </w:tcPr>
          <w:p w14:paraId="3A413FBC" w14:textId="77777777" w:rsidR="00CD4DED" w:rsidRPr="00AF16E7" w:rsidRDefault="00CD4DED" w:rsidP="00366E3E">
            <w:pPr>
              <w:rPr>
                <w:b/>
              </w:rPr>
            </w:pPr>
            <w:r w:rsidRPr="00AF16E7">
              <w:rPr>
                <w:b/>
              </w:rPr>
              <w:t xml:space="preserve">Desde el día  </w:t>
            </w:r>
          </w:p>
        </w:tc>
        <w:tc>
          <w:tcPr>
            <w:tcW w:w="2664" w:type="dxa"/>
            <w:tcBorders>
              <w:right w:val="single" w:sz="4" w:space="0" w:color="auto"/>
            </w:tcBorders>
            <w:shd w:val="clear" w:color="auto" w:fill="auto"/>
          </w:tcPr>
          <w:p w14:paraId="7436E550" w14:textId="77777777" w:rsidR="00CD4DED" w:rsidRPr="00C9578A" w:rsidRDefault="00CD4DED" w:rsidP="00366E3E">
            <w:pPr>
              <w:rPr>
                <w:lang w:val="es-ES" w:eastAsia="es-ES"/>
              </w:rPr>
            </w:pPr>
            <w:r>
              <w:rPr>
                <w:lang w:val="es-ES" w:eastAsia="es-ES"/>
              </w:rPr>
              <w:t>13 de julio</w:t>
            </w:r>
          </w:p>
        </w:tc>
        <w:tc>
          <w:tcPr>
            <w:tcW w:w="2126" w:type="dxa"/>
            <w:tcBorders>
              <w:left w:val="single" w:sz="4" w:space="0" w:color="auto"/>
            </w:tcBorders>
            <w:shd w:val="clear" w:color="auto" w:fill="auto"/>
          </w:tcPr>
          <w:p w14:paraId="79081BFB" w14:textId="77777777" w:rsidR="00CD4DED" w:rsidRPr="00AF16E7" w:rsidRDefault="00CD4DED" w:rsidP="00366E3E">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7265801" w14:textId="77777777" w:rsidR="00CD4DED" w:rsidRPr="00C9578A" w:rsidRDefault="00CD4DED" w:rsidP="00366E3E">
            <w:pPr>
              <w:rPr>
                <w:lang w:val="es-ES" w:eastAsia="es-ES"/>
              </w:rPr>
            </w:pPr>
            <w:r>
              <w:rPr>
                <w:lang w:val="es-ES" w:eastAsia="es-ES"/>
              </w:rPr>
              <w:t>17 de julio</w:t>
            </w:r>
          </w:p>
        </w:tc>
      </w:tr>
    </w:tbl>
    <w:p w14:paraId="439FF0E0" w14:textId="3F5F59C1" w:rsidR="00FA20F7" w:rsidRDefault="00FA20F7" w:rsidP="007F2CB9">
      <w:pPr>
        <w:pStyle w:val="Prrafodelista"/>
        <w:jc w:val="center"/>
        <w:rPr>
          <w:rFonts w:ascii="Comic Sans MS" w:hAnsi="Comic Sans MS"/>
          <w:b/>
          <w:bCs/>
          <w:u w:val="single"/>
        </w:rPr>
      </w:pPr>
    </w:p>
    <w:p w14:paraId="3628E076" w14:textId="77777777" w:rsidR="007E0E61" w:rsidRPr="002D65CF" w:rsidRDefault="00E01F30" w:rsidP="007E0E61">
      <w:pPr>
        <w:pStyle w:val="Prrafodelista"/>
        <w:jc w:val="center"/>
        <w:rPr>
          <w:rFonts w:ascii="Comic Sans MS" w:hAnsi="Comic Sans MS"/>
          <w:b/>
          <w:bCs/>
          <w:sz w:val="20"/>
          <w:szCs w:val="20"/>
          <w:u w:val="single"/>
        </w:rPr>
      </w:pPr>
      <w:r w:rsidRPr="002D65CF">
        <w:rPr>
          <w:rFonts w:ascii="Comic Sans MS" w:hAnsi="Comic Sans MS"/>
          <w:b/>
          <w:bCs/>
          <w:sz w:val="20"/>
          <w:szCs w:val="20"/>
          <w:u w:val="single"/>
        </w:rPr>
        <w:t xml:space="preserve">¿Qué son los Derechos Humanos? </w:t>
      </w:r>
    </w:p>
    <w:p w14:paraId="525120D9" w14:textId="77777777" w:rsidR="007E0E61" w:rsidRPr="002D65CF" w:rsidRDefault="00E01F30" w:rsidP="007E0E61">
      <w:pPr>
        <w:pStyle w:val="Sinespaciado"/>
        <w:jc w:val="both"/>
        <w:rPr>
          <w:rFonts w:ascii="Comic Sans MS" w:hAnsi="Comic Sans MS"/>
          <w:sz w:val="16"/>
          <w:szCs w:val="16"/>
        </w:rPr>
      </w:pPr>
      <w:r w:rsidRPr="002D65CF">
        <w:rPr>
          <w:rFonts w:ascii="Comic Sans MS" w:hAnsi="Comic Sans MS"/>
          <w:sz w:val="16"/>
          <w:szCs w:val="16"/>
        </w:rPr>
        <w:t xml:space="preserve">Los derechos humanos son garantías jurídicas universales que protegen a los individuos y los grupos contra acciones y omisiones que interfieren con las libertades y los derechos fundamentales y con la dignidad humana. La legislación en materia de derechos humanos obliga a los gobiernos (principalmente) y otros titulares de deberes a hacer ciertas cosas y les impide hacer otras. Entre las principales características de los derechos cabe citar las siguientes: </w:t>
      </w:r>
    </w:p>
    <w:p w14:paraId="79FA1E2E" w14:textId="77777777"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 xml:space="preserve">Son universales, derechos inalienables de todos los seres humanos. </w:t>
      </w:r>
    </w:p>
    <w:p w14:paraId="02D21BFC" w14:textId="77777777"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 xml:space="preserve">Se centran en la dignidad intrínseca y el valor igual de todos los seres humanos. </w:t>
      </w:r>
    </w:p>
    <w:p w14:paraId="2ED7D04F" w14:textId="77777777"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Son iguales, indivisibles e interdependientes.</w:t>
      </w:r>
    </w:p>
    <w:p w14:paraId="77953FBD" w14:textId="77777777"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 xml:space="preserve">No pueden ser suspendidos o retirados. </w:t>
      </w:r>
    </w:p>
    <w:p w14:paraId="24A91589" w14:textId="77777777"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 xml:space="preserve">Imponen obligaciones de acción y omisión, particularmente a los Estados y los agentes de los Estados. </w:t>
      </w:r>
    </w:p>
    <w:p w14:paraId="5532816C" w14:textId="77777777"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 xml:space="preserve">Han sido garantizados por la comunidad internacional. </w:t>
      </w:r>
    </w:p>
    <w:p w14:paraId="637385A8" w14:textId="77777777"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Están protegidos por la ley.</w:t>
      </w:r>
    </w:p>
    <w:p w14:paraId="1A6CEC78" w14:textId="78FA858D" w:rsidR="007E0E61" w:rsidRPr="002D65CF" w:rsidRDefault="00E01F30" w:rsidP="007E0E61">
      <w:pPr>
        <w:pStyle w:val="Sinespaciado"/>
        <w:numPr>
          <w:ilvl w:val="0"/>
          <w:numId w:val="12"/>
        </w:numPr>
        <w:jc w:val="both"/>
        <w:rPr>
          <w:rFonts w:ascii="Comic Sans MS" w:hAnsi="Comic Sans MS"/>
          <w:sz w:val="16"/>
          <w:szCs w:val="16"/>
        </w:rPr>
      </w:pPr>
      <w:r w:rsidRPr="002D65CF">
        <w:rPr>
          <w:rFonts w:ascii="Comic Sans MS" w:hAnsi="Comic Sans MS"/>
          <w:sz w:val="16"/>
          <w:szCs w:val="16"/>
        </w:rPr>
        <w:t>Protegen a los individuos y, hasta cierto punto, a los grupos</w:t>
      </w:r>
      <w:r w:rsidR="007E0E61" w:rsidRPr="002D65CF">
        <w:rPr>
          <w:rFonts w:ascii="Comic Sans MS" w:hAnsi="Comic Sans MS"/>
          <w:sz w:val="16"/>
          <w:szCs w:val="16"/>
        </w:rPr>
        <w:t>.</w:t>
      </w:r>
    </w:p>
    <w:p w14:paraId="3DE277D0" w14:textId="341B2C06" w:rsidR="007E0E61" w:rsidRPr="007E0E61" w:rsidRDefault="007E0E61" w:rsidP="007E0E61">
      <w:pPr>
        <w:pStyle w:val="Sinespaciado"/>
        <w:jc w:val="both"/>
        <w:rPr>
          <w:rFonts w:ascii="Comic Sans MS" w:hAnsi="Comic Sans MS"/>
          <w:sz w:val="18"/>
          <w:szCs w:val="18"/>
        </w:rPr>
      </w:pPr>
    </w:p>
    <w:p w14:paraId="6DC9E2E3" w14:textId="77777777" w:rsidR="007E0E61" w:rsidRPr="002D65CF" w:rsidRDefault="007E0E61" w:rsidP="007E0E61">
      <w:pPr>
        <w:pStyle w:val="Sinespaciado"/>
        <w:jc w:val="both"/>
        <w:rPr>
          <w:rFonts w:ascii="Comic Sans MS" w:hAnsi="Comic Sans MS"/>
          <w:sz w:val="16"/>
          <w:szCs w:val="16"/>
        </w:rPr>
      </w:pPr>
      <w:r w:rsidRPr="002D65CF">
        <w:rPr>
          <w:rFonts w:ascii="Comic Sans MS" w:hAnsi="Comic Sans MS"/>
          <w:b/>
          <w:bCs/>
          <w:sz w:val="16"/>
          <w:szCs w:val="16"/>
          <w:u w:val="double"/>
        </w:rPr>
        <w:t xml:space="preserve">Existen jerarquías dentro de los derechos humanos: </w:t>
      </w:r>
      <w:r w:rsidR="00E01F30" w:rsidRPr="002D65CF">
        <w:rPr>
          <w:rFonts w:ascii="Comic Sans MS" w:hAnsi="Comic Sans MS"/>
          <w:sz w:val="16"/>
          <w:szCs w:val="16"/>
        </w:rPr>
        <w:t xml:space="preserve">No. Todos los derechos humanos tienen la misma importancia. La Declaración Universal de Derechos Humanos de 1948 deja bien claro que los derechos humanos de todo tipo, </w:t>
      </w:r>
      <w:r w:rsidR="00E01F30" w:rsidRPr="002D65CF">
        <w:rPr>
          <w:rFonts w:ascii="Comic Sans MS" w:hAnsi="Comic Sans MS"/>
          <w:b/>
          <w:bCs/>
          <w:sz w:val="16"/>
          <w:szCs w:val="16"/>
        </w:rPr>
        <w:t>sean económicos, políticos, civiles, culturales o sociales, tienen igual validez e importancia</w:t>
      </w:r>
      <w:r w:rsidR="00E01F30" w:rsidRPr="002D65CF">
        <w:rPr>
          <w:rFonts w:ascii="Comic Sans MS" w:hAnsi="Comic Sans MS"/>
          <w:sz w:val="16"/>
          <w:szCs w:val="16"/>
        </w:rPr>
        <w:t>.</w:t>
      </w:r>
      <w:r w:rsidRPr="002D65CF">
        <w:rPr>
          <w:rFonts w:ascii="Comic Sans MS" w:hAnsi="Comic Sans MS"/>
          <w:sz w:val="16"/>
          <w:szCs w:val="16"/>
        </w:rPr>
        <w:t xml:space="preserve"> </w:t>
      </w:r>
      <w:r w:rsidR="00E01F30" w:rsidRPr="002D65CF">
        <w:rPr>
          <w:rFonts w:ascii="Comic Sans MS" w:hAnsi="Comic Sans MS"/>
          <w:sz w:val="16"/>
          <w:szCs w:val="16"/>
        </w:rPr>
        <w:t xml:space="preserve">Además, los derechos humanos son </w:t>
      </w:r>
      <w:r w:rsidR="00E01F30" w:rsidRPr="002D65CF">
        <w:rPr>
          <w:rFonts w:ascii="Comic Sans MS" w:hAnsi="Comic Sans MS"/>
          <w:b/>
          <w:bCs/>
          <w:sz w:val="16"/>
          <w:szCs w:val="16"/>
        </w:rPr>
        <w:t>indivisibles e interdependientes.</w:t>
      </w:r>
      <w:r w:rsidR="00E01F30" w:rsidRPr="002D65CF">
        <w:rPr>
          <w:rFonts w:ascii="Comic Sans MS" w:hAnsi="Comic Sans MS"/>
          <w:sz w:val="16"/>
          <w:szCs w:val="16"/>
        </w:rPr>
        <w:t xml:space="preserve"> El principio de indivisibilidad reconoce que ningún derecho humano es intrínsecamente inferior a ningún otro. Los derechos económicos, sociales y culturales deben ser respetados, protegidos y realizados en las mismas condiciones que los derechos civiles y políticos. El principio de interdependencia reconoce la dificultad (y en muchos casos la imposibilidad) de hacer efectivo cualquiera de los derechos humanos de forma aislada respecto de los demás</w:t>
      </w:r>
    </w:p>
    <w:p w14:paraId="52D63BCD" w14:textId="5CF89DF8" w:rsidR="007E0E61" w:rsidRDefault="007E0E61" w:rsidP="007E0E61">
      <w:pPr>
        <w:pStyle w:val="Sinespaciado"/>
        <w:jc w:val="both"/>
        <w:rPr>
          <w:rFonts w:ascii="Comic Sans MS" w:hAnsi="Comic Sans MS"/>
          <w:sz w:val="18"/>
          <w:szCs w:val="18"/>
        </w:rPr>
      </w:pPr>
    </w:p>
    <w:p w14:paraId="48D11181" w14:textId="77777777" w:rsidR="002D65CF" w:rsidRDefault="002D65CF" w:rsidP="007E0E61">
      <w:pPr>
        <w:pStyle w:val="Sinespaciado"/>
        <w:jc w:val="both"/>
        <w:rPr>
          <w:rFonts w:ascii="Comic Sans MS" w:hAnsi="Comic Sans MS"/>
          <w:sz w:val="18"/>
          <w:szCs w:val="18"/>
        </w:rPr>
      </w:pPr>
    </w:p>
    <w:p w14:paraId="1F46EA3F" w14:textId="0FD1E329" w:rsidR="00E01F30" w:rsidRPr="002D65CF" w:rsidRDefault="00E01F30" w:rsidP="007E0E61">
      <w:pPr>
        <w:pStyle w:val="Sinespaciado"/>
        <w:numPr>
          <w:ilvl w:val="0"/>
          <w:numId w:val="13"/>
        </w:numPr>
        <w:jc w:val="both"/>
        <w:rPr>
          <w:rFonts w:ascii="Comic Sans MS" w:hAnsi="Comic Sans MS"/>
          <w:b/>
          <w:bCs/>
          <w:sz w:val="18"/>
          <w:szCs w:val="18"/>
          <w:u w:val="single"/>
        </w:rPr>
      </w:pPr>
      <w:r w:rsidRPr="002D65CF">
        <w:rPr>
          <w:rFonts w:ascii="Comic Sans MS" w:hAnsi="Comic Sans MS"/>
          <w:b/>
          <w:bCs/>
          <w:sz w:val="18"/>
          <w:szCs w:val="18"/>
          <w:u w:val="single"/>
        </w:rPr>
        <w:lastRenderedPageBreak/>
        <w:t>Ciudadanía y los Derechos Humanos</w:t>
      </w:r>
    </w:p>
    <w:p w14:paraId="38D2EB4B" w14:textId="797AADFA" w:rsidR="004678DA" w:rsidRPr="002D65CF" w:rsidRDefault="004678DA" w:rsidP="004678DA">
      <w:pPr>
        <w:jc w:val="both"/>
        <w:rPr>
          <w:rFonts w:ascii="Comic Sans MS" w:hAnsi="Comic Sans MS"/>
          <w:sz w:val="16"/>
          <w:szCs w:val="16"/>
        </w:rPr>
      </w:pPr>
      <w:r w:rsidRPr="002D65CF">
        <w:rPr>
          <w:rFonts w:ascii="Comic Sans MS" w:hAnsi="Comic Sans MS"/>
          <w:sz w:val="16"/>
          <w:szCs w:val="16"/>
        </w:rPr>
        <w:t>Los derechos humanos están ampliamente vinculados con cualquier régimen democrático, ya que est</w:t>
      </w:r>
      <w:r w:rsidR="007E0E61" w:rsidRPr="002D65CF">
        <w:rPr>
          <w:rFonts w:ascii="Comic Sans MS" w:hAnsi="Comic Sans MS"/>
          <w:sz w:val="16"/>
          <w:szCs w:val="16"/>
        </w:rPr>
        <w:t>e sistema en teoría se</w:t>
      </w:r>
      <w:r w:rsidRPr="002D65CF">
        <w:rPr>
          <w:rFonts w:ascii="Comic Sans MS" w:hAnsi="Comic Sans MS"/>
          <w:sz w:val="16"/>
          <w:szCs w:val="16"/>
        </w:rPr>
        <w:t xml:space="preserve"> encarga de protegerlos</w:t>
      </w:r>
      <w:r w:rsidR="007E0E61" w:rsidRPr="002D65CF">
        <w:rPr>
          <w:rFonts w:ascii="Comic Sans MS" w:hAnsi="Comic Sans MS"/>
          <w:sz w:val="16"/>
          <w:szCs w:val="16"/>
        </w:rPr>
        <w:t xml:space="preserve"> y resguardarlos</w:t>
      </w:r>
      <w:r w:rsidRPr="002D65CF">
        <w:rPr>
          <w:rFonts w:ascii="Comic Sans MS" w:hAnsi="Comic Sans MS"/>
          <w:sz w:val="16"/>
          <w:szCs w:val="16"/>
        </w:rPr>
        <w:t>. Tanto la democracia como los derechos humanos son victorias conseguidas por la ciudadanía</w:t>
      </w:r>
      <w:r w:rsidR="007E0E61" w:rsidRPr="002D65CF">
        <w:rPr>
          <w:rFonts w:ascii="Comic Sans MS" w:hAnsi="Comic Sans MS"/>
          <w:sz w:val="16"/>
          <w:szCs w:val="16"/>
        </w:rPr>
        <w:t xml:space="preserve"> a través de luchas históricas. </w:t>
      </w:r>
    </w:p>
    <w:p w14:paraId="0A574875" w14:textId="7C6A7F64" w:rsidR="004678DA" w:rsidRPr="002D65CF" w:rsidRDefault="004678DA" w:rsidP="004678DA">
      <w:pPr>
        <w:jc w:val="both"/>
        <w:rPr>
          <w:rFonts w:ascii="Comic Sans MS" w:hAnsi="Comic Sans MS"/>
          <w:sz w:val="16"/>
          <w:szCs w:val="16"/>
        </w:rPr>
      </w:pPr>
      <w:r w:rsidRPr="002D65CF">
        <w:rPr>
          <w:rFonts w:ascii="Comic Sans MS" w:hAnsi="Comic Sans MS"/>
          <w:sz w:val="16"/>
          <w:szCs w:val="16"/>
        </w:rPr>
        <w:t xml:space="preserve">Los derechos humanos surgen post </w:t>
      </w:r>
      <w:r w:rsidR="00E877AA" w:rsidRPr="002D65CF">
        <w:rPr>
          <w:rFonts w:ascii="Comic Sans MS" w:hAnsi="Comic Sans MS"/>
          <w:sz w:val="16"/>
          <w:szCs w:val="16"/>
        </w:rPr>
        <w:t>término</w:t>
      </w:r>
      <w:r w:rsidRPr="002D65CF">
        <w:rPr>
          <w:rFonts w:ascii="Comic Sans MS" w:hAnsi="Comic Sans MS"/>
          <w:sz w:val="16"/>
          <w:szCs w:val="16"/>
        </w:rPr>
        <w:t xml:space="preserve"> de la Segunda Guerra Mundial en 1948, a raíz de los delitos cometidos durante esta guerra, ya que no había ninguna norma </w:t>
      </w:r>
      <w:r w:rsidR="00FA20F7" w:rsidRPr="002D65CF">
        <w:rPr>
          <w:rFonts w:ascii="Comic Sans MS" w:hAnsi="Comic Sans MS"/>
          <w:sz w:val="16"/>
          <w:szCs w:val="16"/>
        </w:rPr>
        <w:t>previa</w:t>
      </w:r>
      <w:r w:rsidR="007E0E61" w:rsidRPr="002D65CF">
        <w:rPr>
          <w:rFonts w:ascii="Comic Sans MS" w:hAnsi="Comic Sans MS"/>
          <w:sz w:val="16"/>
          <w:szCs w:val="16"/>
        </w:rPr>
        <w:t xml:space="preserve">. </w:t>
      </w:r>
    </w:p>
    <w:tbl>
      <w:tblPr>
        <w:tblStyle w:val="Tablaconcuadrcula"/>
        <w:tblW w:w="9924" w:type="dxa"/>
        <w:tblInd w:w="-431" w:type="dxa"/>
        <w:shd w:val="clear" w:color="auto" w:fill="92D050"/>
        <w:tblLook w:val="04A0" w:firstRow="1" w:lastRow="0" w:firstColumn="1" w:lastColumn="0" w:noHBand="0" w:noVBand="1"/>
      </w:tblPr>
      <w:tblGrid>
        <w:gridCol w:w="9924"/>
      </w:tblGrid>
      <w:tr w:rsidR="00FA20F7" w:rsidRPr="00865882" w14:paraId="0B2833FD" w14:textId="77777777" w:rsidTr="00A828EE">
        <w:tc>
          <w:tcPr>
            <w:tcW w:w="9924" w:type="dxa"/>
            <w:shd w:val="clear" w:color="auto" w:fill="92D050"/>
          </w:tcPr>
          <w:p w14:paraId="650CE3B9" w14:textId="668F13E1" w:rsidR="00FA20F7" w:rsidRPr="002D65CF" w:rsidRDefault="00FA20F7" w:rsidP="004678DA">
            <w:pPr>
              <w:jc w:val="both"/>
              <w:rPr>
                <w:rFonts w:ascii="Comic Sans MS" w:hAnsi="Comic Sans MS"/>
                <w:sz w:val="16"/>
                <w:szCs w:val="16"/>
              </w:rPr>
            </w:pPr>
            <w:r w:rsidRPr="002D65CF">
              <w:rPr>
                <w:rFonts w:ascii="Comic Sans MS" w:hAnsi="Comic Sans MS"/>
                <w:sz w:val="16"/>
                <w:szCs w:val="16"/>
              </w:rPr>
              <w:t>Algunos datos sobre la declaración Universal de Derechos Humanos</w:t>
            </w:r>
          </w:p>
          <w:p w14:paraId="3B7AA4AC" w14:textId="746447CB" w:rsidR="00FA20F7" w:rsidRPr="002D65CF" w:rsidRDefault="00FA20F7" w:rsidP="00FA20F7">
            <w:pPr>
              <w:pStyle w:val="Prrafodelista"/>
              <w:numPr>
                <w:ilvl w:val="0"/>
                <w:numId w:val="3"/>
              </w:numPr>
              <w:jc w:val="both"/>
              <w:rPr>
                <w:rFonts w:ascii="Comic Sans MS" w:hAnsi="Comic Sans MS"/>
                <w:sz w:val="16"/>
                <w:szCs w:val="16"/>
              </w:rPr>
            </w:pPr>
            <w:r w:rsidRPr="002D65CF">
              <w:rPr>
                <w:rFonts w:ascii="Comic Sans MS" w:hAnsi="Comic Sans MS"/>
                <w:sz w:val="16"/>
                <w:szCs w:val="16"/>
              </w:rPr>
              <w:t>Se crean en 1948, post Segunda Guerra Mundial</w:t>
            </w:r>
          </w:p>
          <w:p w14:paraId="4623330D" w14:textId="0D6124DC" w:rsidR="00FA20F7" w:rsidRPr="002D65CF" w:rsidRDefault="00FA20F7" w:rsidP="00FA20F7">
            <w:pPr>
              <w:pStyle w:val="Prrafodelista"/>
              <w:numPr>
                <w:ilvl w:val="0"/>
                <w:numId w:val="3"/>
              </w:numPr>
              <w:jc w:val="both"/>
              <w:rPr>
                <w:rFonts w:ascii="Comic Sans MS" w:hAnsi="Comic Sans MS"/>
                <w:sz w:val="16"/>
                <w:szCs w:val="16"/>
              </w:rPr>
            </w:pPr>
            <w:r w:rsidRPr="002D65CF">
              <w:rPr>
                <w:rFonts w:ascii="Comic Sans MS" w:hAnsi="Comic Sans MS"/>
                <w:sz w:val="16"/>
                <w:szCs w:val="16"/>
              </w:rPr>
              <w:t>Buscan un ideal común para todos los pueblos y naciones (universal)</w:t>
            </w:r>
          </w:p>
          <w:p w14:paraId="62CFCBE9" w14:textId="50495F12" w:rsidR="00FA20F7" w:rsidRPr="002D65CF" w:rsidRDefault="00FA20F7" w:rsidP="00FA20F7">
            <w:pPr>
              <w:pStyle w:val="Prrafodelista"/>
              <w:numPr>
                <w:ilvl w:val="0"/>
                <w:numId w:val="3"/>
              </w:numPr>
              <w:jc w:val="both"/>
              <w:rPr>
                <w:rFonts w:ascii="Comic Sans MS" w:hAnsi="Comic Sans MS"/>
                <w:sz w:val="16"/>
                <w:szCs w:val="16"/>
              </w:rPr>
            </w:pPr>
            <w:r w:rsidRPr="002D65CF">
              <w:rPr>
                <w:rFonts w:ascii="Comic Sans MS" w:hAnsi="Comic Sans MS"/>
                <w:sz w:val="16"/>
                <w:szCs w:val="16"/>
              </w:rPr>
              <w:t>Se adquiere un compromiso para no cometer más crímenes, ni atrocidades</w:t>
            </w:r>
          </w:p>
          <w:p w14:paraId="68074231" w14:textId="7396D27C" w:rsidR="00FA20F7" w:rsidRPr="002D65CF" w:rsidRDefault="00FA20F7" w:rsidP="00FA20F7">
            <w:pPr>
              <w:pStyle w:val="Prrafodelista"/>
              <w:numPr>
                <w:ilvl w:val="0"/>
                <w:numId w:val="3"/>
              </w:numPr>
              <w:jc w:val="both"/>
              <w:rPr>
                <w:rFonts w:ascii="Comic Sans MS" w:hAnsi="Comic Sans MS"/>
                <w:sz w:val="16"/>
                <w:szCs w:val="16"/>
              </w:rPr>
            </w:pPr>
            <w:r w:rsidRPr="002D65CF">
              <w:rPr>
                <w:rFonts w:ascii="Comic Sans MS" w:hAnsi="Comic Sans MS"/>
                <w:sz w:val="16"/>
                <w:szCs w:val="16"/>
              </w:rPr>
              <w:t>Garantiza los derechos para todas las personas en cualquier parte del mundo</w:t>
            </w:r>
          </w:p>
          <w:p w14:paraId="58013DBB" w14:textId="2B4E1F27" w:rsidR="00FA20F7" w:rsidRPr="002D65CF" w:rsidRDefault="00FA20F7" w:rsidP="004678DA">
            <w:pPr>
              <w:pStyle w:val="Prrafodelista"/>
              <w:numPr>
                <w:ilvl w:val="0"/>
                <w:numId w:val="3"/>
              </w:numPr>
              <w:jc w:val="both"/>
              <w:rPr>
                <w:rFonts w:ascii="Comic Sans MS" w:hAnsi="Comic Sans MS"/>
                <w:sz w:val="16"/>
                <w:szCs w:val="16"/>
              </w:rPr>
            </w:pPr>
            <w:r w:rsidRPr="002D65CF">
              <w:rPr>
                <w:rFonts w:ascii="Comic Sans MS" w:hAnsi="Comic Sans MS"/>
                <w:sz w:val="16"/>
                <w:szCs w:val="16"/>
              </w:rPr>
              <w:t xml:space="preserve">Es el documento con </w:t>
            </w:r>
            <w:r w:rsidR="00E877AA" w:rsidRPr="002D65CF">
              <w:rPr>
                <w:rFonts w:ascii="Comic Sans MS" w:hAnsi="Comic Sans MS"/>
                <w:sz w:val="16"/>
                <w:szCs w:val="16"/>
              </w:rPr>
              <w:t>más</w:t>
            </w:r>
            <w:r w:rsidRPr="002D65CF">
              <w:rPr>
                <w:rFonts w:ascii="Comic Sans MS" w:hAnsi="Comic Sans MS"/>
                <w:sz w:val="16"/>
                <w:szCs w:val="16"/>
              </w:rPr>
              <w:t xml:space="preserve"> traducciones en todo el mundo </w:t>
            </w:r>
          </w:p>
          <w:p w14:paraId="1E3D3217" w14:textId="6D5A0551" w:rsidR="00FA20F7" w:rsidRPr="002D65CF" w:rsidRDefault="00FA20F7" w:rsidP="004678DA">
            <w:pPr>
              <w:pStyle w:val="Prrafodelista"/>
              <w:numPr>
                <w:ilvl w:val="0"/>
                <w:numId w:val="3"/>
              </w:numPr>
              <w:jc w:val="both"/>
              <w:rPr>
                <w:rFonts w:ascii="Comic Sans MS" w:hAnsi="Comic Sans MS"/>
                <w:sz w:val="16"/>
                <w:szCs w:val="16"/>
              </w:rPr>
            </w:pPr>
            <w:r w:rsidRPr="002D65CF">
              <w:rPr>
                <w:rFonts w:ascii="Comic Sans MS" w:hAnsi="Comic Sans MS"/>
                <w:sz w:val="16"/>
                <w:szCs w:val="16"/>
              </w:rPr>
              <w:t xml:space="preserve">Hernán Santa Cruz, un abogado chileno participó en la redacción de unos de los borradores iniciales de la declaración de derechos humanos </w:t>
            </w:r>
          </w:p>
          <w:p w14:paraId="1520173D" w14:textId="0611128C" w:rsidR="00FA20F7" w:rsidRPr="00865882" w:rsidRDefault="00FA20F7" w:rsidP="004678DA">
            <w:pPr>
              <w:jc w:val="both"/>
              <w:rPr>
                <w:rFonts w:ascii="Comic Sans MS" w:hAnsi="Comic Sans MS"/>
                <w:sz w:val="18"/>
                <w:szCs w:val="18"/>
              </w:rPr>
            </w:pPr>
          </w:p>
        </w:tc>
      </w:tr>
    </w:tbl>
    <w:p w14:paraId="464626CB" w14:textId="282A895C" w:rsidR="00FA20F7" w:rsidRPr="002D65CF" w:rsidRDefault="00FA20F7" w:rsidP="002D65CF">
      <w:pPr>
        <w:pStyle w:val="Prrafodelista"/>
        <w:numPr>
          <w:ilvl w:val="0"/>
          <w:numId w:val="13"/>
        </w:numPr>
        <w:jc w:val="both"/>
        <w:rPr>
          <w:rFonts w:ascii="Comic Sans MS" w:hAnsi="Comic Sans MS"/>
          <w:b/>
          <w:bCs/>
          <w:sz w:val="18"/>
          <w:szCs w:val="18"/>
          <w:u w:val="double"/>
        </w:rPr>
      </w:pPr>
      <w:r w:rsidRPr="002D65CF">
        <w:rPr>
          <w:rFonts w:ascii="Comic Sans MS" w:hAnsi="Comic Sans MS"/>
          <w:b/>
          <w:bCs/>
          <w:sz w:val="18"/>
          <w:szCs w:val="18"/>
          <w:u w:val="double"/>
        </w:rPr>
        <w:t xml:space="preserve">Activismo por los Derechos Humanos </w:t>
      </w:r>
    </w:p>
    <w:p w14:paraId="36E3C3C2" w14:textId="29773F07" w:rsidR="00FA20F7" w:rsidRPr="002D65CF" w:rsidRDefault="00FA20F7" w:rsidP="00FA20F7">
      <w:pPr>
        <w:jc w:val="both"/>
        <w:rPr>
          <w:rFonts w:ascii="Comic Sans MS" w:hAnsi="Comic Sans MS"/>
          <w:sz w:val="16"/>
          <w:szCs w:val="16"/>
        </w:rPr>
      </w:pPr>
      <w:r w:rsidRPr="002D65CF">
        <w:rPr>
          <w:rFonts w:ascii="Comic Sans MS" w:hAnsi="Comic Sans MS"/>
          <w:sz w:val="16"/>
          <w:szCs w:val="16"/>
        </w:rPr>
        <w:t xml:space="preserve">Los derechos humanos son parte fundamental de la democracia sin embargo en el pasado o en la actualidad han existido Estados, donde los derechos humanos de las personas no han sido respetados. Por esa razón muchas mujeres u hombres han luchado a lo largo de la historia por promover el respeto de estos derechos, para ello han utilizado la participación ciudadana a través del activismo. Algunos </w:t>
      </w:r>
      <w:r w:rsidR="00E01F30" w:rsidRPr="002D65CF">
        <w:rPr>
          <w:rFonts w:ascii="Comic Sans MS" w:hAnsi="Comic Sans MS"/>
          <w:sz w:val="16"/>
          <w:szCs w:val="16"/>
        </w:rPr>
        <w:t>casos de</w:t>
      </w:r>
      <w:r w:rsidRPr="002D65CF">
        <w:rPr>
          <w:rFonts w:ascii="Comic Sans MS" w:hAnsi="Comic Sans MS"/>
          <w:sz w:val="16"/>
          <w:szCs w:val="16"/>
        </w:rPr>
        <w:t xml:space="preserve"> relevancia en la historia son:</w:t>
      </w:r>
    </w:p>
    <w:tbl>
      <w:tblPr>
        <w:tblStyle w:val="Tablaconcuadrcula"/>
        <w:tblW w:w="9924" w:type="dxa"/>
        <w:tblInd w:w="-431" w:type="dxa"/>
        <w:shd w:val="clear" w:color="auto" w:fill="92D050"/>
        <w:tblLook w:val="04A0" w:firstRow="1" w:lastRow="0" w:firstColumn="1" w:lastColumn="0" w:noHBand="0" w:noVBand="1"/>
      </w:tblPr>
      <w:tblGrid>
        <w:gridCol w:w="9924"/>
      </w:tblGrid>
      <w:tr w:rsidR="00FA20F7" w:rsidRPr="00865882" w14:paraId="6349530A" w14:textId="77777777" w:rsidTr="00A828EE">
        <w:tc>
          <w:tcPr>
            <w:tcW w:w="9924" w:type="dxa"/>
            <w:shd w:val="clear" w:color="auto" w:fill="92D050"/>
          </w:tcPr>
          <w:p w14:paraId="3EB39E68" w14:textId="26161A39" w:rsidR="00FA20F7" w:rsidRPr="00E01F30" w:rsidRDefault="00E01F30" w:rsidP="00FA20F7">
            <w:pPr>
              <w:jc w:val="both"/>
              <w:rPr>
                <w:rFonts w:ascii="Comic Sans MS" w:hAnsi="Comic Sans MS"/>
                <w:b/>
                <w:bCs/>
                <w:sz w:val="18"/>
                <w:szCs w:val="18"/>
                <w:u w:val="double"/>
              </w:rPr>
            </w:pPr>
            <w:r>
              <w:rPr>
                <w:rFonts w:ascii="Comic Sans MS" w:hAnsi="Comic Sans MS"/>
                <w:b/>
                <w:bCs/>
                <w:sz w:val="18"/>
                <w:szCs w:val="18"/>
                <w:u w:val="double"/>
              </w:rPr>
              <w:t>Martin</w:t>
            </w:r>
            <w:r w:rsidR="00FA20F7" w:rsidRPr="00E01F30">
              <w:rPr>
                <w:rFonts w:ascii="Comic Sans MS" w:hAnsi="Comic Sans MS"/>
                <w:b/>
                <w:bCs/>
                <w:sz w:val="18"/>
                <w:szCs w:val="18"/>
                <w:u w:val="double"/>
              </w:rPr>
              <w:t xml:space="preserve"> Luther King </w:t>
            </w:r>
            <w:r w:rsidRPr="00E01F30">
              <w:rPr>
                <w:rFonts w:ascii="Comic Sans MS" w:hAnsi="Comic Sans MS"/>
                <w:b/>
                <w:bCs/>
                <w:sz w:val="18"/>
                <w:szCs w:val="18"/>
                <w:u w:val="double"/>
              </w:rPr>
              <w:t>Jr. (</w:t>
            </w:r>
            <w:r w:rsidR="00E95BE3" w:rsidRPr="00E01F30">
              <w:rPr>
                <w:rFonts w:ascii="Comic Sans MS" w:hAnsi="Comic Sans MS"/>
                <w:b/>
                <w:bCs/>
                <w:sz w:val="18"/>
                <w:szCs w:val="18"/>
                <w:u w:val="double"/>
              </w:rPr>
              <w:t>1929-1968</w:t>
            </w:r>
            <w:r w:rsidRPr="00E01F30">
              <w:rPr>
                <w:rFonts w:ascii="Comic Sans MS" w:hAnsi="Comic Sans MS"/>
                <w:b/>
                <w:bCs/>
                <w:sz w:val="18"/>
                <w:szCs w:val="18"/>
                <w:u w:val="double"/>
              </w:rPr>
              <w:t>):</w:t>
            </w:r>
          </w:p>
          <w:p w14:paraId="75AF5B2A" w14:textId="3B855EF7" w:rsidR="00FA20F7" w:rsidRPr="00865882" w:rsidRDefault="00E01F30" w:rsidP="00FA20F7">
            <w:pPr>
              <w:jc w:val="both"/>
              <w:rPr>
                <w:rFonts w:ascii="Comic Sans MS" w:hAnsi="Comic Sans MS"/>
                <w:sz w:val="18"/>
                <w:szCs w:val="18"/>
              </w:rPr>
            </w:pPr>
            <w:r w:rsidRPr="002D65CF">
              <w:rPr>
                <w:rFonts w:ascii="Comic Sans MS" w:hAnsi="Comic Sans MS"/>
                <w:noProof/>
                <w:sz w:val="16"/>
                <w:szCs w:val="16"/>
                <w:lang w:val="es-CL" w:eastAsia="es-CL"/>
              </w:rPr>
              <w:drawing>
                <wp:anchor distT="0" distB="0" distL="114300" distR="114300" simplePos="0" relativeHeight="251658240" behindDoc="0" locked="0" layoutInCell="1" allowOverlap="1" wp14:anchorId="06990213" wp14:editId="649C3787">
                  <wp:simplePos x="1155940" y="2518913"/>
                  <wp:positionH relativeFrom="margin">
                    <wp:align>left</wp:align>
                  </wp:positionH>
                  <wp:positionV relativeFrom="margin">
                    <wp:align>center</wp:align>
                  </wp:positionV>
                  <wp:extent cx="957532" cy="1161541"/>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tin_Luther_King_Jr_NYWT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7532" cy="1161541"/>
                          </a:xfrm>
                          <a:prstGeom prst="rect">
                            <a:avLst/>
                          </a:prstGeom>
                        </pic:spPr>
                      </pic:pic>
                    </a:graphicData>
                  </a:graphic>
                </wp:anchor>
              </w:drawing>
            </w:r>
            <w:r w:rsidRPr="002D65CF">
              <w:rPr>
                <w:rFonts w:ascii="Comic Sans MS" w:hAnsi="Comic Sans MS"/>
                <w:sz w:val="16"/>
                <w:szCs w:val="16"/>
              </w:rPr>
              <w:t>Fue</w:t>
            </w:r>
            <w:r w:rsidR="00FA20F7" w:rsidRPr="002D65CF">
              <w:rPr>
                <w:rFonts w:ascii="Comic Sans MS" w:hAnsi="Comic Sans MS"/>
                <w:sz w:val="16"/>
                <w:szCs w:val="16"/>
              </w:rPr>
              <w:t xml:space="preserve"> un pastor estadounidense y un líder del movimiento por los derechos </w:t>
            </w:r>
            <w:r w:rsidRPr="002D65CF">
              <w:rPr>
                <w:rFonts w:ascii="Comic Sans MS" w:hAnsi="Comic Sans MS"/>
                <w:sz w:val="16"/>
                <w:szCs w:val="16"/>
              </w:rPr>
              <w:t>civiles</w:t>
            </w:r>
            <w:r w:rsidR="00FA20F7" w:rsidRPr="002D65CF">
              <w:rPr>
                <w:rFonts w:ascii="Comic Sans MS" w:hAnsi="Comic Sans MS"/>
                <w:sz w:val="16"/>
                <w:szCs w:val="16"/>
              </w:rPr>
              <w:t xml:space="preserve"> en es</w:t>
            </w:r>
            <w:r w:rsidRPr="002D65CF">
              <w:rPr>
                <w:rFonts w:ascii="Comic Sans MS" w:hAnsi="Comic Sans MS"/>
                <w:sz w:val="16"/>
                <w:szCs w:val="16"/>
              </w:rPr>
              <w:t>t</w:t>
            </w:r>
            <w:r w:rsidR="00FA20F7" w:rsidRPr="002D65CF">
              <w:rPr>
                <w:rFonts w:ascii="Comic Sans MS" w:hAnsi="Comic Sans MS"/>
                <w:sz w:val="16"/>
                <w:szCs w:val="16"/>
              </w:rPr>
              <w:t>e país. Luch</w:t>
            </w:r>
            <w:r w:rsidRPr="002D65CF">
              <w:rPr>
                <w:rFonts w:ascii="Comic Sans MS" w:hAnsi="Comic Sans MS"/>
                <w:sz w:val="16"/>
                <w:szCs w:val="16"/>
              </w:rPr>
              <w:t>ó</w:t>
            </w:r>
            <w:r w:rsidR="00FA20F7" w:rsidRPr="002D65CF">
              <w:rPr>
                <w:rFonts w:ascii="Comic Sans MS" w:hAnsi="Comic Sans MS"/>
                <w:sz w:val="16"/>
                <w:szCs w:val="16"/>
              </w:rPr>
              <w:t xml:space="preserve"> para que el Estado re</w:t>
            </w:r>
            <w:r w:rsidRPr="002D65CF">
              <w:rPr>
                <w:rFonts w:ascii="Comic Sans MS" w:hAnsi="Comic Sans MS"/>
                <w:sz w:val="16"/>
                <w:szCs w:val="16"/>
              </w:rPr>
              <w:t>conoci</w:t>
            </w:r>
            <w:r w:rsidR="00FA20F7" w:rsidRPr="002D65CF">
              <w:rPr>
                <w:rFonts w:ascii="Comic Sans MS" w:hAnsi="Comic Sans MS"/>
                <w:sz w:val="16"/>
                <w:szCs w:val="16"/>
              </w:rPr>
              <w:t xml:space="preserve">era los derechos de los afroamericanos y acabara con la segregación racial, tanto en colegios, </w:t>
            </w:r>
            <w:r w:rsidRPr="002D65CF">
              <w:rPr>
                <w:rFonts w:ascii="Comic Sans MS" w:hAnsi="Comic Sans MS"/>
                <w:sz w:val="16"/>
                <w:szCs w:val="16"/>
              </w:rPr>
              <w:t>trabajos</w:t>
            </w:r>
            <w:r w:rsidR="00FA20F7" w:rsidRPr="002D65CF">
              <w:rPr>
                <w:rFonts w:ascii="Comic Sans MS" w:hAnsi="Comic Sans MS"/>
                <w:sz w:val="16"/>
                <w:szCs w:val="16"/>
              </w:rPr>
              <w:t xml:space="preserve">, transporte publico etc.  </w:t>
            </w:r>
            <w:r w:rsidRPr="002D65CF">
              <w:rPr>
                <w:rFonts w:ascii="Comic Sans MS" w:hAnsi="Comic Sans MS"/>
                <w:sz w:val="16"/>
                <w:szCs w:val="16"/>
              </w:rPr>
              <w:t>Murió</w:t>
            </w:r>
            <w:r w:rsidR="00FA20F7" w:rsidRPr="002D65CF">
              <w:rPr>
                <w:rFonts w:ascii="Comic Sans MS" w:hAnsi="Comic Sans MS"/>
                <w:sz w:val="16"/>
                <w:szCs w:val="16"/>
              </w:rPr>
              <w:t xml:space="preserve"> asesinado en 1968</w:t>
            </w:r>
          </w:p>
        </w:tc>
      </w:tr>
    </w:tbl>
    <w:p w14:paraId="57BE965C" w14:textId="77777777" w:rsidR="00FA20F7" w:rsidRPr="00865882" w:rsidRDefault="00FA20F7" w:rsidP="00FA20F7">
      <w:pPr>
        <w:jc w:val="both"/>
        <w:rPr>
          <w:rFonts w:ascii="Comic Sans MS" w:hAnsi="Comic Sans MS"/>
          <w:sz w:val="18"/>
          <w:szCs w:val="18"/>
        </w:rPr>
      </w:pPr>
    </w:p>
    <w:tbl>
      <w:tblPr>
        <w:tblStyle w:val="Tablaconcuadrcula"/>
        <w:tblW w:w="9924" w:type="dxa"/>
        <w:tblInd w:w="-431" w:type="dxa"/>
        <w:shd w:val="clear" w:color="auto" w:fill="92D050"/>
        <w:tblLook w:val="04A0" w:firstRow="1" w:lastRow="0" w:firstColumn="1" w:lastColumn="0" w:noHBand="0" w:noVBand="1"/>
      </w:tblPr>
      <w:tblGrid>
        <w:gridCol w:w="9924"/>
      </w:tblGrid>
      <w:tr w:rsidR="00FA20F7" w:rsidRPr="00865882" w14:paraId="2EA35C5C" w14:textId="77777777" w:rsidTr="00A828EE">
        <w:tc>
          <w:tcPr>
            <w:tcW w:w="9924" w:type="dxa"/>
            <w:shd w:val="clear" w:color="auto" w:fill="92D050"/>
          </w:tcPr>
          <w:p w14:paraId="20EB9CB3" w14:textId="10E186F4" w:rsidR="00FA20F7" w:rsidRPr="00E01F30" w:rsidRDefault="00E01F30" w:rsidP="004678DA">
            <w:pPr>
              <w:jc w:val="both"/>
              <w:rPr>
                <w:rFonts w:ascii="Comic Sans MS" w:hAnsi="Comic Sans MS"/>
                <w:b/>
                <w:bCs/>
                <w:sz w:val="18"/>
                <w:szCs w:val="18"/>
                <w:u w:val="double"/>
              </w:rPr>
            </w:pPr>
            <w:proofErr w:type="spellStart"/>
            <w:r w:rsidRPr="00E01F30">
              <w:rPr>
                <w:rFonts w:ascii="Comic Sans MS" w:hAnsi="Comic Sans MS"/>
                <w:b/>
                <w:bCs/>
                <w:sz w:val="18"/>
                <w:szCs w:val="18"/>
                <w:u w:val="double"/>
              </w:rPr>
              <w:t>Lyudmila</w:t>
            </w:r>
            <w:proofErr w:type="spellEnd"/>
            <w:r w:rsidRPr="00E01F30">
              <w:rPr>
                <w:rFonts w:ascii="Comic Sans MS" w:hAnsi="Comic Sans MS"/>
                <w:b/>
                <w:bCs/>
                <w:sz w:val="18"/>
                <w:szCs w:val="18"/>
                <w:u w:val="double"/>
              </w:rPr>
              <w:t xml:space="preserve"> </w:t>
            </w:r>
            <w:proofErr w:type="spellStart"/>
            <w:r w:rsidRPr="00E01F30">
              <w:rPr>
                <w:rFonts w:ascii="Comic Sans MS" w:hAnsi="Comic Sans MS"/>
                <w:b/>
                <w:bCs/>
                <w:sz w:val="18"/>
                <w:szCs w:val="18"/>
                <w:u w:val="double"/>
              </w:rPr>
              <w:t>Alekséyeva</w:t>
            </w:r>
            <w:proofErr w:type="spellEnd"/>
            <w:r w:rsidRPr="00E01F30">
              <w:rPr>
                <w:rFonts w:ascii="Comic Sans MS" w:hAnsi="Comic Sans MS"/>
                <w:b/>
                <w:bCs/>
                <w:sz w:val="18"/>
                <w:szCs w:val="18"/>
                <w:u w:val="double"/>
              </w:rPr>
              <w:t xml:space="preserve"> </w:t>
            </w:r>
            <w:r w:rsidR="00E95BE3" w:rsidRPr="00E01F30">
              <w:rPr>
                <w:rFonts w:ascii="Comic Sans MS" w:hAnsi="Comic Sans MS"/>
                <w:b/>
                <w:bCs/>
                <w:sz w:val="18"/>
                <w:szCs w:val="18"/>
                <w:u w:val="double"/>
              </w:rPr>
              <w:t>(1927-2018)</w:t>
            </w:r>
            <w:r w:rsidR="00FA20F7" w:rsidRPr="00E01F30">
              <w:rPr>
                <w:rFonts w:ascii="Comic Sans MS" w:hAnsi="Comic Sans MS"/>
                <w:b/>
                <w:bCs/>
                <w:sz w:val="18"/>
                <w:szCs w:val="18"/>
                <w:u w:val="double"/>
              </w:rPr>
              <w:t xml:space="preserve">: </w:t>
            </w:r>
          </w:p>
          <w:p w14:paraId="363BC939" w14:textId="738744B1" w:rsidR="00FA20F7" w:rsidRPr="00865882" w:rsidRDefault="00E01F30" w:rsidP="004678DA">
            <w:pPr>
              <w:jc w:val="both"/>
              <w:rPr>
                <w:rFonts w:ascii="Comic Sans MS" w:hAnsi="Comic Sans MS"/>
                <w:sz w:val="18"/>
                <w:szCs w:val="18"/>
              </w:rPr>
            </w:pPr>
            <w:r w:rsidRPr="002D65CF">
              <w:rPr>
                <w:rFonts w:ascii="Comic Sans MS" w:hAnsi="Comic Sans MS"/>
                <w:noProof/>
                <w:sz w:val="16"/>
                <w:szCs w:val="16"/>
                <w:lang w:val="es-CL" w:eastAsia="es-CL"/>
              </w:rPr>
              <w:drawing>
                <wp:anchor distT="0" distB="0" distL="114300" distR="114300" simplePos="0" relativeHeight="251659264" behindDoc="0" locked="0" layoutInCell="1" allowOverlap="1" wp14:anchorId="005623F7" wp14:editId="4B2444E3">
                  <wp:simplePos x="1155940" y="3968151"/>
                  <wp:positionH relativeFrom="margin">
                    <wp:align>left</wp:align>
                  </wp:positionH>
                  <wp:positionV relativeFrom="margin">
                    <wp:align>center</wp:align>
                  </wp:positionV>
                  <wp:extent cx="1046593" cy="785004"/>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udmilaAlekséyeva_efe-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6593" cy="785004"/>
                          </a:xfrm>
                          <a:prstGeom prst="rect">
                            <a:avLst/>
                          </a:prstGeom>
                        </pic:spPr>
                      </pic:pic>
                    </a:graphicData>
                  </a:graphic>
                </wp:anchor>
              </w:drawing>
            </w:r>
            <w:r w:rsidR="00FA20F7" w:rsidRPr="002D65CF">
              <w:rPr>
                <w:rFonts w:ascii="Comic Sans MS" w:hAnsi="Comic Sans MS"/>
                <w:sz w:val="16"/>
                <w:szCs w:val="16"/>
              </w:rPr>
              <w:t xml:space="preserve">Activista rusa, </w:t>
            </w:r>
            <w:r w:rsidRPr="002D65CF">
              <w:rPr>
                <w:rFonts w:ascii="Comic Sans MS" w:hAnsi="Comic Sans MS"/>
                <w:sz w:val="16"/>
                <w:szCs w:val="16"/>
              </w:rPr>
              <w:t>defendió</w:t>
            </w:r>
            <w:r w:rsidR="00FA20F7" w:rsidRPr="002D65CF">
              <w:rPr>
                <w:rFonts w:ascii="Comic Sans MS" w:hAnsi="Comic Sans MS"/>
                <w:sz w:val="16"/>
                <w:szCs w:val="16"/>
              </w:rPr>
              <w:t xml:space="preserve"> los derechos humanos, lo que significó para ella la </w:t>
            </w:r>
            <w:r w:rsidRPr="002D65CF">
              <w:rPr>
                <w:rFonts w:ascii="Comic Sans MS" w:hAnsi="Comic Sans MS"/>
                <w:sz w:val="16"/>
                <w:szCs w:val="16"/>
              </w:rPr>
              <w:t>expulsión de</w:t>
            </w:r>
            <w:r w:rsidR="00FA20F7" w:rsidRPr="002D65CF">
              <w:rPr>
                <w:rFonts w:ascii="Comic Sans MS" w:hAnsi="Comic Sans MS"/>
                <w:sz w:val="16"/>
                <w:szCs w:val="16"/>
              </w:rPr>
              <w:t xml:space="preserve"> su país. Pudiendo regresar en 1993. Su aporte se enfoc</w:t>
            </w:r>
            <w:r w:rsidRPr="002D65CF">
              <w:rPr>
                <w:rFonts w:ascii="Comic Sans MS" w:hAnsi="Comic Sans MS"/>
                <w:sz w:val="16"/>
                <w:szCs w:val="16"/>
              </w:rPr>
              <w:t>ó</w:t>
            </w:r>
            <w:r w:rsidR="00FA20F7" w:rsidRPr="002D65CF">
              <w:rPr>
                <w:rFonts w:ascii="Comic Sans MS" w:hAnsi="Comic Sans MS"/>
                <w:sz w:val="16"/>
                <w:szCs w:val="16"/>
              </w:rPr>
              <w:t xml:space="preserve"> </w:t>
            </w:r>
            <w:r w:rsidRPr="002D65CF">
              <w:rPr>
                <w:rFonts w:ascii="Comic Sans MS" w:hAnsi="Comic Sans MS"/>
                <w:sz w:val="16"/>
                <w:szCs w:val="16"/>
              </w:rPr>
              <w:t>principalmente</w:t>
            </w:r>
            <w:r w:rsidR="00FA20F7" w:rsidRPr="002D65CF">
              <w:rPr>
                <w:rFonts w:ascii="Comic Sans MS" w:hAnsi="Comic Sans MS"/>
                <w:sz w:val="16"/>
                <w:szCs w:val="16"/>
              </w:rPr>
              <w:t xml:space="preserve"> en la recuperación de la memoria histórica y la defensa a la libertad de </w:t>
            </w:r>
            <w:r w:rsidRPr="002D65CF">
              <w:rPr>
                <w:rFonts w:ascii="Comic Sans MS" w:hAnsi="Comic Sans MS"/>
                <w:sz w:val="16"/>
                <w:szCs w:val="16"/>
              </w:rPr>
              <w:t>expresión</w:t>
            </w:r>
          </w:p>
        </w:tc>
      </w:tr>
    </w:tbl>
    <w:p w14:paraId="1004B1EA" w14:textId="77777777" w:rsidR="00A828EE" w:rsidRPr="00865882" w:rsidRDefault="00A828EE" w:rsidP="004678DA">
      <w:pPr>
        <w:jc w:val="both"/>
        <w:rPr>
          <w:rFonts w:ascii="Comic Sans MS" w:hAnsi="Comic Sans MS"/>
          <w:sz w:val="18"/>
          <w:szCs w:val="18"/>
        </w:rPr>
      </w:pPr>
    </w:p>
    <w:tbl>
      <w:tblPr>
        <w:tblStyle w:val="Tablaconcuadrcula"/>
        <w:tblW w:w="9924" w:type="dxa"/>
        <w:tblInd w:w="-431" w:type="dxa"/>
        <w:shd w:val="clear" w:color="auto" w:fill="92D050"/>
        <w:tblLook w:val="04A0" w:firstRow="1" w:lastRow="0" w:firstColumn="1" w:lastColumn="0" w:noHBand="0" w:noVBand="1"/>
      </w:tblPr>
      <w:tblGrid>
        <w:gridCol w:w="9924"/>
      </w:tblGrid>
      <w:tr w:rsidR="00FA20F7" w:rsidRPr="00865882" w14:paraId="5F9C2588" w14:textId="77777777" w:rsidTr="002D65CF">
        <w:tc>
          <w:tcPr>
            <w:tcW w:w="9924" w:type="dxa"/>
            <w:shd w:val="clear" w:color="auto" w:fill="92D050"/>
          </w:tcPr>
          <w:p w14:paraId="44A92C91" w14:textId="18357C5D" w:rsidR="00FA20F7" w:rsidRPr="00E01F30" w:rsidRDefault="00E95BE3" w:rsidP="00CD4DED">
            <w:pPr>
              <w:jc w:val="both"/>
              <w:rPr>
                <w:rFonts w:ascii="Comic Sans MS" w:hAnsi="Comic Sans MS"/>
                <w:b/>
                <w:bCs/>
                <w:sz w:val="18"/>
                <w:szCs w:val="18"/>
                <w:u w:val="double"/>
              </w:rPr>
            </w:pPr>
            <w:r w:rsidRPr="00E01F30">
              <w:rPr>
                <w:rFonts w:ascii="Comic Sans MS" w:hAnsi="Comic Sans MS"/>
                <w:b/>
                <w:bCs/>
                <w:sz w:val="18"/>
                <w:szCs w:val="18"/>
                <w:u w:val="double"/>
              </w:rPr>
              <w:t>Madres de Plaza de Mayo (1977-hasta la actualidad):</w:t>
            </w:r>
          </w:p>
          <w:p w14:paraId="1279AF2A" w14:textId="2E525939" w:rsidR="00E95BE3" w:rsidRPr="002D65CF" w:rsidRDefault="00E01F30" w:rsidP="00CD4DED">
            <w:pPr>
              <w:jc w:val="both"/>
              <w:rPr>
                <w:rFonts w:ascii="Comic Sans MS" w:hAnsi="Comic Sans MS"/>
                <w:sz w:val="16"/>
                <w:szCs w:val="16"/>
              </w:rPr>
            </w:pPr>
            <w:r w:rsidRPr="002D65CF">
              <w:rPr>
                <w:rFonts w:ascii="Comic Sans MS" w:hAnsi="Comic Sans MS"/>
                <w:noProof/>
                <w:sz w:val="16"/>
                <w:szCs w:val="16"/>
                <w:lang w:val="es-CL" w:eastAsia="es-CL"/>
              </w:rPr>
              <w:drawing>
                <wp:anchor distT="0" distB="0" distL="114300" distR="114300" simplePos="0" relativeHeight="251660288" behindDoc="0" locked="0" layoutInCell="1" allowOverlap="1" wp14:anchorId="2835B607" wp14:editId="780DF597">
                  <wp:simplePos x="1155940" y="5046453"/>
                  <wp:positionH relativeFrom="margin">
                    <wp:align>left</wp:align>
                  </wp:positionH>
                  <wp:positionV relativeFrom="margin">
                    <wp:align>center</wp:align>
                  </wp:positionV>
                  <wp:extent cx="1457325" cy="1199072"/>
                  <wp:effectExtent l="0" t="0" r="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MERAMARCHADELASMADRE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199072"/>
                          </a:xfrm>
                          <a:prstGeom prst="rect">
                            <a:avLst/>
                          </a:prstGeom>
                        </pic:spPr>
                      </pic:pic>
                    </a:graphicData>
                  </a:graphic>
                </wp:anchor>
              </w:drawing>
            </w:r>
            <w:r w:rsidRPr="002D65CF">
              <w:rPr>
                <w:rFonts w:ascii="Comic Sans MS" w:hAnsi="Comic Sans MS"/>
                <w:sz w:val="16"/>
                <w:szCs w:val="16"/>
              </w:rPr>
              <w:t>Agrupación</w:t>
            </w:r>
            <w:r w:rsidR="00E95BE3" w:rsidRPr="002D65CF">
              <w:rPr>
                <w:rFonts w:ascii="Comic Sans MS" w:hAnsi="Comic Sans MS"/>
                <w:sz w:val="16"/>
                <w:szCs w:val="16"/>
              </w:rPr>
              <w:t xml:space="preserve"> de mujeres argentinas que buscan conocer el paradero de sus familiares detenidos desaparecidos bajo la dictadura de Jorge Rafael Videla. Tras el retorno a la democracia en </w:t>
            </w:r>
            <w:r w:rsidRPr="002D65CF">
              <w:rPr>
                <w:rFonts w:ascii="Comic Sans MS" w:hAnsi="Comic Sans MS"/>
                <w:sz w:val="16"/>
                <w:szCs w:val="16"/>
              </w:rPr>
              <w:t>Argentina</w:t>
            </w:r>
            <w:r w:rsidR="00E95BE3" w:rsidRPr="002D65CF">
              <w:rPr>
                <w:rFonts w:ascii="Comic Sans MS" w:hAnsi="Comic Sans MS"/>
                <w:sz w:val="16"/>
                <w:szCs w:val="16"/>
              </w:rPr>
              <w:t>, esta agrupación continuó buscando a los responsables de las muertes de sus familiares para que sean llevados ante la justicia</w:t>
            </w:r>
          </w:p>
          <w:p w14:paraId="3D7C2B76" w14:textId="125AE8FF" w:rsidR="00E95BE3" w:rsidRPr="00865882" w:rsidRDefault="00E95BE3" w:rsidP="00CD4DED">
            <w:pPr>
              <w:jc w:val="both"/>
              <w:rPr>
                <w:rFonts w:ascii="Comic Sans MS" w:hAnsi="Comic Sans MS"/>
                <w:sz w:val="18"/>
                <w:szCs w:val="18"/>
              </w:rPr>
            </w:pPr>
          </w:p>
        </w:tc>
      </w:tr>
    </w:tbl>
    <w:p w14:paraId="2A961C5C" w14:textId="6BD5DF32" w:rsidR="00CD4DED" w:rsidRDefault="00CD4DED" w:rsidP="00CD4DED">
      <w:pPr>
        <w:jc w:val="both"/>
        <w:rPr>
          <w:rFonts w:ascii="Comic Sans MS" w:hAnsi="Comic Sans MS"/>
          <w:sz w:val="18"/>
          <w:szCs w:val="18"/>
        </w:rPr>
      </w:pPr>
    </w:p>
    <w:p w14:paraId="06E08378" w14:textId="6E204146" w:rsidR="002D65CF" w:rsidRDefault="002D65CF" w:rsidP="00CD4DED">
      <w:pPr>
        <w:jc w:val="both"/>
        <w:rPr>
          <w:rFonts w:ascii="Comic Sans MS" w:hAnsi="Comic Sans MS"/>
          <w:sz w:val="18"/>
          <w:szCs w:val="18"/>
        </w:rPr>
      </w:pPr>
    </w:p>
    <w:p w14:paraId="6674FA7C" w14:textId="77777777" w:rsidR="002D65CF" w:rsidRPr="00865882" w:rsidRDefault="002D65CF" w:rsidP="00CD4DED">
      <w:pPr>
        <w:jc w:val="both"/>
        <w:rPr>
          <w:rFonts w:ascii="Comic Sans MS" w:hAnsi="Comic Sans MS"/>
          <w:sz w:val="18"/>
          <w:szCs w:val="18"/>
        </w:rPr>
      </w:pPr>
    </w:p>
    <w:tbl>
      <w:tblPr>
        <w:tblStyle w:val="Tablaconcuadrcula"/>
        <w:tblW w:w="10065" w:type="dxa"/>
        <w:tblInd w:w="-572" w:type="dxa"/>
        <w:shd w:val="clear" w:color="auto" w:fill="92D050"/>
        <w:tblLook w:val="04A0" w:firstRow="1" w:lastRow="0" w:firstColumn="1" w:lastColumn="0" w:noHBand="0" w:noVBand="1"/>
      </w:tblPr>
      <w:tblGrid>
        <w:gridCol w:w="10065"/>
      </w:tblGrid>
      <w:tr w:rsidR="00E95BE3" w:rsidRPr="00865882" w14:paraId="1EACEAF7" w14:textId="77777777" w:rsidTr="00A828EE">
        <w:tc>
          <w:tcPr>
            <w:tcW w:w="10065" w:type="dxa"/>
            <w:shd w:val="clear" w:color="auto" w:fill="92D050"/>
          </w:tcPr>
          <w:p w14:paraId="6554BC7A" w14:textId="77777777" w:rsidR="00E95BE3" w:rsidRPr="00E01F30" w:rsidRDefault="00E95BE3" w:rsidP="00CD4DED">
            <w:pPr>
              <w:jc w:val="both"/>
              <w:rPr>
                <w:rFonts w:ascii="Comic Sans MS" w:hAnsi="Comic Sans MS"/>
                <w:b/>
                <w:bCs/>
                <w:sz w:val="18"/>
                <w:szCs w:val="18"/>
                <w:u w:val="double"/>
              </w:rPr>
            </w:pPr>
            <w:r w:rsidRPr="00E01F30">
              <w:rPr>
                <w:rFonts w:ascii="Comic Sans MS" w:hAnsi="Comic Sans MS"/>
                <w:b/>
                <w:bCs/>
                <w:sz w:val="18"/>
                <w:szCs w:val="18"/>
                <w:u w:val="double"/>
              </w:rPr>
              <w:lastRenderedPageBreak/>
              <w:t xml:space="preserve">Front Line </w:t>
            </w:r>
            <w:proofErr w:type="spellStart"/>
            <w:r w:rsidRPr="00E01F30">
              <w:rPr>
                <w:rFonts w:ascii="Comic Sans MS" w:hAnsi="Comic Sans MS"/>
                <w:b/>
                <w:bCs/>
                <w:sz w:val="18"/>
                <w:szCs w:val="18"/>
                <w:u w:val="double"/>
              </w:rPr>
              <w:t>Defenders</w:t>
            </w:r>
            <w:proofErr w:type="spellEnd"/>
            <w:r w:rsidRPr="00E01F30">
              <w:rPr>
                <w:rFonts w:ascii="Comic Sans MS" w:hAnsi="Comic Sans MS"/>
                <w:b/>
                <w:bCs/>
                <w:sz w:val="18"/>
                <w:szCs w:val="18"/>
                <w:u w:val="double"/>
              </w:rPr>
              <w:t xml:space="preserve"> (2001-hasta hoy):</w:t>
            </w:r>
          </w:p>
          <w:p w14:paraId="50B43874" w14:textId="1553E5B9" w:rsidR="00E95BE3" w:rsidRPr="002D65CF" w:rsidRDefault="00E01F30" w:rsidP="00CD4DED">
            <w:pPr>
              <w:jc w:val="both"/>
              <w:rPr>
                <w:rFonts w:ascii="Comic Sans MS" w:hAnsi="Comic Sans MS"/>
                <w:sz w:val="16"/>
                <w:szCs w:val="16"/>
              </w:rPr>
            </w:pPr>
            <w:r w:rsidRPr="002D65CF">
              <w:rPr>
                <w:rFonts w:ascii="Comic Sans MS" w:hAnsi="Comic Sans MS"/>
                <w:noProof/>
                <w:sz w:val="16"/>
                <w:szCs w:val="16"/>
                <w:highlight w:val="green"/>
                <w:shd w:val="clear" w:color="auto" w:fill="FFFFFF"/>
                <w:lang w:val="es-CL" w:eastAsia="es-CL"/>
              </w:rPr>
              <w:drawing>
                <wp:anchor distT="0" distB="0" distL="114300" distR="114300" simplePos="0" relativeHeight="251661312" behindDoc="0" locked="0" layoutInCell="1" allowOverlap="1" wp14:anchorId="2E415A2B" wp14:editId="021631BA">
                  <wp:simplePos x="1155940" y="6538823"/>
                  <wp:positionH relativeFrom="margin">
                    <wp:align>left</wp:align>
                  </wp:positionH>
                  <wp:positionV relativeFrom="margin">
                    <wp:align>center</wp:align>
                  </wp:positionV>
                  <wp:extent cx="1069675" cy="1512253"/>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bal_analysis_2018_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9675" cy="1512253"/>
                          </a:xfrm>
                          <a:prstGeom prst="rect">
                            <a:avLst/>
                          </a:prstGeom>
                        </pic:spPr>
                      </pic:pic>
                    </a:graphicData>
                  </a:graphic>
                </wp:anchor>
              </w:drawing>
            </w:r>
            <w:r w:rsidRPr="002D65CF">
              <w:rPr>
                <w:rFonts w:ascii="Comic Sans MS" w:hAnsi="Comic Sans MS"/>
                <w:sz w:val="16"/>
                <w:szCs w:val="16"/>
                <w:highlight w:val="green"/>
                <w:shd w:val="clear" w:color="auto" w:fill="FFFFFF"/>
              </w:rPr>
              <w:t>F</w:t>
            </w:r>
            <w:r w:rsidR="00E95BE3" w:rsidRPr="002D65CF">
              <w:rPr>
                <w:rFonts w:ascii="Comic Sans MS" w:hAnsi="Comic Sans MS"/>
                <w:sz w:val="16"/>
                <w:szCs w:val="16"/>
                <w:highlight w:val="green"/>
                <w:shd w:val="clear" w:color="auto" w:fill="FFFFFF"/>
              </w:rPr>
              <w:t>ue fundada en Dublín en el año 2001, con el objetivo específico de proteger a los/as defensores/as de derechos humanos en riesgo, personas que trabajan, de forma no violenta, por alguno o todos los derechos consagrados en la </w:t>
            </w:r>
            <w:hyperlink r:id="rId11" w:tgtFrame="_blank" w:history="1">
              <w:r w:rsidR="00E95BE3" w:rsidRPr="002D65CF">
                <w:rPr>
                  <w:rStyle w:val="Hipervnculo"/>
                  <w:rFonts w:ascii="Comic Sans MS" w:hAnsi="Comic Sans MS"/>
                  <w:color w:val="auto"/>
                  <w:sz w:val="16"/>
                  <w:szCs w:val="16"/>
                  <w:highlight w:val="green"/>
                  <w:u w:val="none"/>
                  <w:shd w:val="clear" w:color="auto" w:fill="FFFFFF"/>
                </w:rPr>
                <w:t>Declaración Universal de los Derechos Humanos (DUDH)</w:t>
              </w:r>
            </w:hyperlink>
          </w:p>
          <w:p w14:paraId="04E9F6C7" w14:textId="4230E1A2" w:rsidR="00E95BE3" w:rsidRPr="00865882" w:rsidRDefault="00E95BE3" w:rsidP="00CD4DED">
            <w:pPr>
              <w:jc w:val="both"/>
              <w:rPr>
                <w:rFonts w:ascii="Comic Sans MS" w:hAnsi="Comic Sans MS"/>
                <w:sz w:val="18"/>
                <w:szCs w:val="18"/>
              </w:rPr>
            </w:pPr>
            <w:r w:rsidRPr="002D65CF">
              <w:rPr>
                <w:rFonts w:ascii="Comic Sans MS" w:hAnsi="Comic Sans MS"/>
                <w:sz w:val="14"/>
                <w:szCs w:val="14"/>
              </w:rPr>
              <w:t xml:space="preserve">Fuente: </w:t>
            </w:r>
            <w:hyperlink r:id="rId12" w:history="1">
              <w:r w:rsidRPr="002D65CF">
                <w:rPr>
                  <w:rStyle w:val="Hipervnculo"/>
                  <w:rFonts w:ascii="Comic Sans MS" w:hAnsi="Comic Sans MS"/>
                  <w:sz w:val="14"/>
                  <w:szCs w:val="14"/>
                  <w:u w:val="none"/>
                </w:rPr>
                <w:t>https://www.frontlinedefenders.org/es/who-we-are</w:t>
              </w:r>
            </w:hyperlink>
          </w:p>
        </w:tc>
      </w:tr>
    </w:tbl>
    <w:p w14:paraId="5BCAC179" w14:textId="77777777" w:rsidR="00CD4DED" w:rsidRPr="00865882" w:rsidRDefault="00CD4DED" w:rsidP="00CD4DED">
      <w:pPr>
        <w:jc w:val="both"/>
        <w:rPr>
          <w:rFonts w:ascii="Comic Sans MS" w:hAnsi="Comic Sans MS"/>
          <w:sz w:val="18"/>
          <w:szCs w:val="18"/>
        </w:rPr>
      </w:pPr>
    </w:p>
    <w:p w14:paraId="0C6D26D0" w14:textId="5ED6DDE7" w:rsidR="00CD4DED" w:rsidRDefault="007E0E61" w:rsidP="00CD4DED">
      <w:pPr>
        <w:jc w:val="both"/>
        <w:rPr>
          <w:rFonts w:ascii="Comic Sans MS" w:hAnsi="Comic Sans MS"/>
          <w:b/>
          <w:bCs/>
          <w:sz w:val="18"/>
          <w:szCs w:val="18"/>
          <w:u w:val="double"/>
        </w:rPr>
      </w:pPr>
      <w:r w:rsidRPr="002D65CF">
        <w:rPr>
          <w:rFonts w:ascii="Comic Sans MS" w:hAnsi="Comic Sans MS"/>
          <w:b/>
          <w:bCs/>
          <w:sz w:val="18"/>
          <w:szCs w:val="18"/>
          <w:highlight w:val="cyan"/>
          <w:u w:val="double"/>
        </w:rPr>
        <w:t>Actividad 1:</w:t>
      </w:r>
      <w:r w:rsidRPr="00161918">
        <w:rPr>
          <w:rFonts w:ascii="Comic Sans MS" w:hAnsi="Comic Sans MS"/>
          <w:b/>
          <w:bCs/>
          <w:sz w:val="18"/>
          <w:szCs w:val="18"/>
          <w:u w:val="double"/>
        </w:rPr>
        <w:t xml:space="preserve"> </w:t>
      </w:r>
    </w:p>
    <w:p w14:paraId="740BD2A9" w14:textId="4E6CA773" w:rsidR="002D65CF" w:rsidRPr="002D65CF" w:rsidRDefault="002D65CF" w:rsidP="00CD4DED">
      <w:pPr>
        <w:jc w:val="both"/>
        <w:rPr>
          <w:rFonts w:ascii="Comic Sans MS" w:hAnsi="Comic Sans MS"/>
          <w:b/>
          <w:bCs/>
          <w:sz w:val="16"/>
          <w:szCs w:val="16"/>
        </w:rPr>
      </w:pPr>
      <w:bookmarkStart w:id="0" w:name="_Hlk44495059"/>
      <w:r w:rsidRPr="00F7147B">
        <w:rPr>
          <w:rFonts w:ascii="Comic Sans MS" w:hAnsi="Comic Sans MS"/>
          <w:b/>
          <w:bCs/>
          <w:sz w:val="16"/>
          <w:szCs w:val="16"/>
          <w:highlight w:val="yellow"/>
        </w:rPr>
        <w:t>Importante: Si tiene computador para trabajar, desarrolle las actividades en su computador. Si por el contrario no tiene computador y tiene la bitácora en formato impreso o en su celular realice las actividades en su cuaderno. Sino tiene cuaderno puede hacerlo en hojas o cuadernillos y después adjuntarla a su bitácora impresa o archivarlas en una carpeta. Esta información es para todas las actividades de las bitácoras</w:t>
      </w:r>
      <w:r>
        <w:rPr>
          <w:rFonts w:ascii="Comic Sans MS" w:hAnsi="Comic Sans MS"/>
          <w:b/>
          <w:bCs/>
          <w:sz w:val="16"/>
          <w:szCs w:val="16"/>
        </w:rPr>
        <w:t xml:space="preserve">. </w:t>
      </w:r>
      <w:r w:rsidRPr="00F7147B">
        <w:rPr>
          <w:rFonts w:ascii="Comic Sans MS" w:hAnsi="Comic Sans MS"/>
          <w:b/>
          <w:bCs/>
          <w:sz w:val="16"/>
          <w:szCs w:val="16"/>
        </w:rPr>
        <w:t xml:space="preserve"> </w:t>
      </w:r>
      <w:bookmarkEnd w:id="0"/>
    </w:p>
    <w:p w14:paraId="09AA4D93" w14:textId="4D656A43" w:rsidR="007E0E61" w:rsidRPr="002D65CF" w:rsidRDefault="00161918" w:rsidP="00161918">
      <w:pPr>
        <w:pStyle w:val="Prrafodelista"/>
        <w:numPr>
          <w:ilvl w:val="0"/>
          <w:numId w:val="14"/>
        </w:numPr>
        <w:jc w:val="both"/>
        <w:rPr>
          <w:rFonts w:ascii="Comic Sans MS" w:hAnsi="Comic Sans MS"/>
          <w:sz w:val="16"/>
          <w:szCs w:val="16"/>
        </w:rPr>
      </w:pPr>
      <w:r w:rsidRPr="002D65CF">
        <w:rPr>
          <w:rFonts w:ascii="Comic Sans MS" w:hAnsi="Comic Sans MS"/>
          <w:sz w:val="16"/>
          <w:szCs w:val="16"/>
        </w:rPr>
        <w:t>Investiga un caso de defensa de derechos humanos en el mundo</w:t>
      </w:r>
      <w:r w:rsidR="0053088C">
        <w:rPr>
          <w:rFonts w:ascii="Comic Sans MS" w:hAnsi="Comic Sans MS"/>
          <w:sz w:val="16"/>
          <w:szCs w:val="16"/>
        </w:rPr>
        <w:t xml:space="preserve">, puede ser actual o más antiguo </w:t>
      </w:r>
      <w:r w:rsidR="0053088C" w:rsidRPr="002D65CF">
        <w:rPr>
          <w:rFonts w:ascii="Comic Sans MS" w:hAnsi="Comic Sans MS"/>
          <w:sz w:val="16"/>
          <w:szCs w:val="16"/>
        </w:rPr>
        <w:t>(</w:t>
      </w:r>
      <w:r w:rsidRPr="002D65CF">
        <w:rPr>
          <w:rFonts w:ascii="Comic Sans MS" w:hAnsi="Comic Sans MS"/>
          <w:sz w:val="16"/>
          <w:szCs w:val="16"/>
        </w:rPr>
        <w:t>que no sean los que aparecen en la bitácora). Y explica en una plana: El contexto histórico del caso, en qu</w:t>
      </w:r>
      <w:r w:rsidR="002D65CF" w:rsidRPr="002D65CF">
        <w:rPr>
          <w:rFonts w:ascii="Comic Sans MS" w:hAnsi="Comic Sans MS"/>
          <w:sz w:val="16"/>
          <w:szCs w:val="16"/>
        </w:rPr>
        <w:t>é</w:t>
      </w:r>
      <w:r w:rsidRPr="002D65CF">
        <w:rPr>
          <w:rFonts w:ascii="Comic Sans MS" w:hAnsi="Comic Sans MS"/>
          <w:sz w:val="16"/>
          <w:szCs w:val="16"/>
        </w:rPr>
        <w:t xml:space="preserve"> consiste o cu</w:t>
      </w:r>
      <w:r w:rsidR="002D65CF" w:rsidRPr="002D65CF">
        <w:rPr>
          <w:rFonts w:ascii="Comic Sans MS" w:hAnsi="Comic Sans MS"/>
          <w:sz w:val="16"/>
          <w:szCs w:val="16"/>
        </w:rPr>
        <w:t>á</w:t>
      </w:r>
      <w:r w:rsidRPr="002D65CF">
        <w:rPr>
          <w:rFonts w:ascii="Comic Sans MS" w:hAnsi="Comic Sans MS"/>
          <w:sz w:val="16"/>
          <w:szCs w:val="16"/>
        </w:rPr>
        <w:t xml:space="preserve">les son </w:t>
      </w:r>
      <w:r w:rsidR="002D65CF" w:rsidRPr="002D65CF">
        <w:rPr>
          <w:rFonts w:ascii="Comic Sans MS" w:hAnsi="Comic Sans MS"/>
          <w:sz w:val="16"/>
          <w:szCs w:val="16"/>
        </w:rPr>
        <w:t>sus</w:t>
      </w:r>
      <w:r w:rsidRPr="002D65CF">
        <w:rPr>
          <w:rFonts w:ascii="Comic Sans MS" w:hAnsi="Comic Sans MS"/>
          <w:sz w:val="16"/>
          <w:szCs w:val="16"/>
        </w:rPr>
        <w:t xml:space="preserve"> lineamientos, que derecho humano defienden, personajes que participen del caso</w:t>
      </w:r>
      <w:r w:rsidR="002D65CF" w:rsidRPr="002D65CF">
        <w:rPr>
          <w:rFonts w:ascii="Comic Sans MS" w:hAnsi="Comic Sans MS"/>
          <w:sz w:val="16"/>
          <w:szCs w:val="16"/>
        </w:rPr>
        <w:t xml:space="preserve">, </w:t>
      </w:r>
      <w:proofErr w:type="spellStart"/>
      <w:r w:rsidR="002D65CF" w:rsidRPr="002D65CF">
        <w:rPr>
          <w:rFonts w:ascii="Comic Sans MS" w:hAnsi="Comic Sans MS"/>
          <w:sz w:val="16"/>
          <w:szCs w:val="16"/>
        </w:rPr>
        <w:t>etc</w:t>
      </w:r>
      <w:proofErr w:type="spellEnd"/>
      <w:r w:rsidR="002D65CF" w:rsidRPr="002D65CF">
        <w:rPr>
          <w:rFonts w:ascii="Comic Sans MS" w:hAnsi="Comic Sans MS"/>
          <w:sz w:val="16"/>
          <w:szCs w:val="16"/>
        </w:rPr>
        <w:t xml:space="preserve"> </w:t>
      </w:r>
    </w:p>
    <w:p w14:paraId="72F29E27" w14:textId="66811955" w:rsidR="00161918" w:rsidRPr="002D65CF" w:rsidRDefault="00161918" w:rsidP="00161918">
      <w:pPr>
        <w:pStyle w:val="Prrafodelista"/>
        <w:numPr>
          <w:ilvl w:val="0"/>
          <w:numId w:val="14"/>
        </w:numPr>
        <w:jc w:val="both"/>
        <w:rPr>
          <w:rFonts w:ascii="Comic Sans MS" w:hAnsi="Comic Sans MS"/>
          <w:sz w:val="16"/>
          <w:szCs w:val="16"/>
        </w:rPr>
      </w:pPr>
      <w:r w:rsidRPr="002D65CF">
        <w:rPr>
          <w:rFonts w:ascii="Comic Sans MS" w:hAnsi="Comic Sans MS"/>
          <w:sz w:val="16"/>
          <w:szCs w:val="16"/>
        </w:rPr>
        <w:t xml:space="preserve">En relación al respeto de los derechos humanos por parte de la Constitución Política de Chile complete la siguiente tabla estableciendo la relación entre los artículos de la </w:t>
      </w:r>
      <w:r w:rsidR="0053088C">
        <w:rPr>
          <w:rFonts w:ascii="Comic Sans MS" w:hAnsi="Comic Sans MS"/>
          <w:sz w:val="16"/>
          <w:szCs w:val="16"/>
        </w:rPr>
        <w:t>C</w:t>
      </w:r>
      <w:r w:rsidRPr="002D65CF">
        <w:rPr>
          <w:rFonts w:ascii="Comic Sans MS" w:hAnsi="Comic Sans MS"/>
          <w:sz w:val="16"/>
          <w:szCs w:val="16"/>
        </w:rPr>
        <w:t xml:space="preserve">onstitución y los artículos de la declaración de derechos humanos. </w:t>
      </w:r>
      <w:r w:rsidR="00A828EE" w:rsidRPr="002D65CF">
        <w:rPr>
          <w:rFonts w:ascii="Comic Sans MS" w:hAnsi="Comic Sans MS"/>
          <w:sz w:val="16"/>
          <w:szCs w:val="16"/>
        </w:rPr>
        <w:t>Además,</w:t>
      </w:r>
      <w:r w:rsidRPr="002D65CF">
        <w:rPr>
          <w:rFonts w:ascii="Comic Sans MS" w:hAnsi="Comic Sans MS"/>
          <w:sz w:val="16"/>
          <w:szCs w:val="16"/>
        </w:rPr>
        <w:t xml:space="preserve"> deberá explicar porque cree que los artículos </w:t>
      </w:r>
      <w:r w:rsidR="0053088C">
        <w:rPr>
          <w:rFonts w:ascii="Comic Sans MS" w:hAnsi="Comic Sans MS"/>
          <w:sz w:val="16"/>
          <w:szCs w:val="16"/>
        </w:rPr>
        <w:t xml:space="preserve">de los derechos humanos </w:t>
      </w:r>
      <w:r w:rsidRPr="002D65CF">
        <w:rPr>
          <w:rFonts w:ascii="Comic Sans MS" w:hAnsi="Comic Sans MS"/>
          <w:sz w:val="16"/>
          <w:szCs w:val="16"/>
        </w:rPr>
        <w:t xml:space="preserve">seleccionados por usted tienen relación </w:t>
      </w:r>
      <w:r w:rsidR="0053088C">
        <w:rPr>
          <w:rFonts w:ascii="Comic Sans MS" w:hAnsi="Comic Sans MS"/>
          <w:sz w:val="16"/>
          <w:szCs w:val="16"/>
        </w:rPr>
        <w:t xml:space="preserve">con los de la </w:t>
      </w:r>
      <w:proofErr w:type="gramStart"/>
      <w:r w:rsidR="0053088C">
        <w:rPr>
          <w:rFonts w:ascii="Comic Sans MS" w:hAnsi="Comic Sans MS"/>
          <w:sz w:val="16"/>
          <w:szCs w:val="16"/>
        </w:rPr>
        <w:t xml:space="preserve">Constitución </w:t>
      </w:r>
      <w:r w:rsidRPr="002D65CF">
        <w:rPr>
          <w:rFonts w:ascii="Comic Sans MS" w:hAnsi="Comic Sans MS"/>
          <w:sz w:val="16"/>
          <w:szCs w:val="16"/>
        </w:rPr>
        <w:t>.</w:t>
      </w:r>
      <w:proofErr w:type="gramEnd"/>
      <w:r w:rsidRPr="002D65CF">
        <w:rPr>
          <w:rFonts w:ascii="Comic Sans MS" w:hAnsi="Comic Sans MS"/>
          <w:sz w:val="16"/>
          <w:szCs w:val="16"/>
        </w:rPr>
        <w:t xml:space="preserve"> </w:t>
      </w:r>
    </w:p>
    <w:tbl>
      <w:tblPr>
        <w:tblStyle w:val="Tablaconcuadrcula"/>
        <w:tblW w:w="10207" w:type="dxa"/>
        <w:tblInd w:w="-714" w:type="dxa"/>
        <w:tblLook w:val="04A0" w:firstRow="1" w:lastRow="0" w:firstColumn="1" w:lastColumn="0" w:noHBand="0" w:noVBand="1"/>
      </w:tblPr>
      <w:tblGrid>
        <w:gridCol w:w="10207"/>
      </w:tblGrid>
      <w:tr w:rsidR="00A828EE" w14:paraId="09F57493" w14:textId="77777777" w:rsidTr="00A828EE">
        <w:tc>
          <w:tcPr>
            <w:tcW w:w="10207" w:type="dxa"/>
            <w:shd w:val="clear" w:color="auto" w:fill="00B0F0"/>
          </w:tcPr>
          <w:p w14:paraId="2701C529" w14:textId="3574B0FF" w:rsidR="00A828EE" w:rsidRPr="00A828EE" w:rsidRDefault="00A828EE" w:rsidP="00A828EE">
            <w:pPr>
              <w:pStyle w:val="Sinespaciado"/>
              <w:jc w:val="center"/>
              <w:rPr>
                <w:rFonts w:ascii="Comic Sans MS" w:hAnsi="Comic Sans MS"/>
                <w:sz w:val="18"/>
                <w:szCs w:val="18"/>
              </w:rPr>
            </w:pPr>
            <w:r w:rsidRPr="002D65CF">
              <w:rPr>
                <w:rFonts w:ascii="Comic Sans MS" w:hAnsi="Comic Sans MS"/>
                <w:sz w:val="16"/>
                <w:szCs w:val="16"/>
              </w:rPr>
              <w:t xml:space="preserve">Link declaración Universal de Derechos Humanos : </w:t>
            </w:r>
            <w:hyperlink r:id="rId13" w:history="1">
              <w:r w:rsidRPr="002D65CF">
                <w:rPr>
                  <w:rStyle w:val="Hipervnculo"/>
                  <w:rFonts w:ascii="Comic Sans MS" w:hAnsi="Comic Sans MS"/>
                  <w:sz w:val="16"/>
                  <w:szCs w:val="16"/>
                </w:rPr>
                <w:t>https://www.ohchr.org/EN/UDHR/Documents/UDHR_Translations/spn.pdf</w:t>
              </w:r>
            </w:hyperlink>
          </w:p>
        </w:tc>
      </w:tr>
    </w:tbl>
    <w:p w14:paraId="28AD40A2" w14:textId="4F6DCE83" w:rsidR="00161918" w:rsidRPr="00161918" w:rsidRDefault="00161918" w:rsidP="00161918">
      <w:pPr>
        <w:ind w:left="360"/>
        <w:jc w:val="both"/>
        <w:rPr>
          <w:rFonts w:ascii="Comic Sans MS" w:hAnsi="Comic Sans MS"/>
          <w:sz w:val="18"/>
          <w:szCs w:val="18"/>
        </w:rPr>
      </w:pPr>
    </w:p>
    <w:tbl>
      <w:tblPr>
        <w:tblStyle w:val="Tablaconcuadrcula"/>
        <w:tblW w:w="10207" w:type="dxa"/>
        <w:tblInd w:w="-714" w:type="dxa"/>
        <w:tblLook w:val="04A0" w:firstRow="1" w:lastRow="0" w:firstColumn="1" w:lastColumn="0" w:noHBand="0" w:noVBand="1"/>
      </w:tblPr>
      <w:tblGrid>
        <w:gridCol w:w="6946"/>
        <w:gridCol w:w="1985"/>
        <w:gridCol w:w="1276"/>
      </w:tblGrid>
      <w:tr w:rsidR="00161918" w14:paraId="3292D98D" w14:textId="77777777" w:rsidTr="00A828EE">
        <w:tc>
          <w:tcPr>
            <w:tcW w:w="6946" w:type="dxa"/>
            <w:shd w:val="clear" w:color="auto" w:fill="92D050"/>
          </w:tcPr>
          <w:p w14:paraId="4FE3FC9E" w14:textId="12C56D23" w:rsidR="00161918" w:rsidRPr="00E877AA" w:rsidRDefault="00161918" w:rsidP="00CD4DED">
            <w:pPr>
              <w:jc w:val="both"/>
              <w:rPr>
                <w:rFonts w:ascii="Comic Sans MS" w:hAnsi="Comic Sans MS"/>
                <w:b/>
                <w:bCs/>
                <w:sz w:val="18"/>
                <w:szCs w:val="18"/>
              </w:rPr>
            </w:pPr>
            <w:r w:rsidRPr="00E877AA">
              <w:rPr>
                <w:rFonts w:ascii="Comic Sans MS" w:hAnsi="Comic Sans MS"/>
                <w:b/>
                <w:bCs/>
                <w:sz w:val="18"/>
                <w:szCs w:val="18"/>
              </w:rPr>
              <w:t>Inciso del artículo 19 de la Constitución</w:t>
            </w:r>
          </w:p>
        </w:tc>
        <w:tc>
          <w:tcPr>
            <w:tcW w:w="1985" w:type="dxa"/>
            <w:shd w:val="clear" w:color="auto" w:fill="92D050"/>
          </w:tcPr>
          <w:p w14:paraId="785F199A" w14:textId="72D2DC4D" w:rsidR="00161918" w:rsidRPr="00E877AA" w:rsidRDefault="00161918" w:rsidP="00CD4DED">
            <w:pPr>
              <w:jc w:val="both"/>
              <w:rPr>
                <w:rFonts w:ascii="Comic Sans MS" w:hAnsi="Comic Sans MS"/>
                <w:b/>
                <w:bCs/>
                <w:sz w:val="18"/>
                <w:szCs w:val="18"/>
              </w:rPr>
            </w:pPr>
            <w:r w:rsidRPr="00E877AA">
              <w:rPr>
                <w:rFonts w:ascii="Comic Sans MS" w:hAnsi="Comic Sans MS"/>
                <w:b/>
                <w:bCs/>
                <w:sz w:val="18"/>
                <w:szCs w:val="18"/>
              </w:rPr>
              <w:t>Artículo de la Declaración Universal de Derechos Humanos con que se relaciona</w:t>
            </w:r>
          </w:p>
        </w:tc>
        <w:tc>
          <w:tcPr>
            <w:tcW w:w="1276" w:type="dxa"/>
            <w:shd w:val="clear" w:color="auto" w:fill="92D050"/>
          </w:tcPr>
          <w:p w14:paraId="736631D6" w14:textId="5176CDB6" w:rsidR="00161918" w:rsidRPr="00E877AA" w:rsidRDefault="00161918" w:rsidP="00CD4DED">
            <w:pPr>
              <w:jc w:val="both"/>
              <w:rPr>
                <w:rFonts w:ascii="Comic Sans MS" w:hAnsi="Comic Sans MS"/>
                <w:b/>
                <w:bCs/>
                <w:sz w:val="18"/>
                <w:szCs w:val="18"/>
              </w:rPr>
            </w:pPr>
            <w:r w:rsidRPr="00E877AA">
              <w:rPr>
                <w:rFonts w:ascii="Comic Sans MS" w:hAnsi="Comic Sans MS"/>
                <w:b/>
                <w:bCs/>
                <w:sz w:val="18"/>
                <w:szCs w:val="18"/>
              </w:rPr>
              <w:t>Explicación</w:t>
            </w:r>
          </w:p>
        </w:tc>
      </w:tr>
      <w:tr w:rsidR="00161918" w14:paraId="2F3F6DE8" w14:textId="77777777" w:rsidTr="00161918">
        <w:tc>
          <w:tcPr>
            <w:tcW w:w="6946" w:type="dxa"/>
          </w:tcPr>
          <w:p w14:paraId="46B0C4F9" w14:textId="07EF440A" w:rsidR="00161918" w:rsidRPr="00E877AA" w:rsidRDefault="00161918" w:rsidP="00CD4DED">
            <w:pPr>
              <w:jc w:val="both"/>
              <w:rPr>
                <w:rFonts w:ascii="Comic Sans MS" w:hAnsi="Comic Sans MS"/>
                <w:sz w:val="18"/>
                <w:szCs w:val="18"/>
              </w:rPr>
            </w:pPr>
            <w:r w:rsidRPr="00E877AA">
              <w:rPr>
                <w:rFonts w:ascii="Comic Sans MS" w:hAnsi="Comic Sans MS"/>
                <w:sz w:val="18"/>
                <w:szCs w:val="18"/>
              </w:rPr>
              <w:t>1º.- El derecho a la vida y a la integridad física y psíquica de la persona. La ley protege la vida del que está por nacer. La pena de muerte sólo podrá establecerse por delito contemplado en ley aprobada con quórum calificado. Se prohíbe la aplicación de todo apremio ilegítimo.</w:t>
            </w:r>
          </w:p>
        </w:tc>
        <w:tc>
          <w:tcPr>
            <w:tcW w:w="1985" w:type="dxa"/>
          </w:tcPr>
          <w:p w14:paraId="06815AA1" w14:textId="77777777" w:rsidR="00161918" w:rsidRPr="00E877AA" w:rsidRDefault="00161918" w:rsidP="00CD4DED">
            <w:pPr>
              <w:jc w:val="both"/>
              <w:rPr>
                <w:rFonts w:ascii="Comic Sans MS" w:hAnsi="Comic Sans MS"/>
                <w:sz w:val="18"/>
                <w:szCs w:val="18"/>
              </w:rPr>
            </w:pPr>
          </w:p>
        </w:tc>
        <w:tc>
          <w:tcPr>
            <w:tcW w:w="1276" w:type="dxa"/>
          </w:tcPr>
          <w:p w14:paraId="2B7E819F" w14:textId="77777777" w:rsidR="00161918" w:rsidRPr="00E877AA" w:rsidRDefault="00161918" w:rsidP="00CD4DED">
            <w:pPr>
              <w:jc w:val="both"/>
              <w:rPr>
                <w:rFonts w:ascii="Comic Sans MS" w:hAnsi="Comic Sans MS"/>
                <w:sz w:val="18"/>
                <w:szCs w:val="18"/>
              </w:rPr>
            </w:pPr>
          </w:p>
        </w:tc>
      </w:tr>
      <w:tr w:rsidR="00161918" w14:paraId="69963619" w14:textId="77777777" w:rsidTr="00161918">
        <w:tc>
          <w:tcPr>
            <w:tcW w:w="6946" w:type="dxa"/>
          </w:tcPr>
          <w:p w14:paraId="2F681926" w14:textId="22798CED" w:rsidR="00161918" w:rsidRPr="00E877AA" w:rsidRDefault="00161918" w:rsidP="00CD4DED">
            <w:pPr>
              <w:jc w:val="both"/>
              <w:rPr>
                <w:rFonts w:ascii="Comic Sans MS" w:hAnsi="Comic Sans MS"/>
                <w:sz w:val="18"/>
                <w:szCs w:val="18"/>
              </w:rPr>
            </w:pPr>
            <w:r w:rsidRPr="00E877AA">
              <w:rPr>
                <w:rFonts w:ascii="Comic Sans MS" w:hAnsi="Comic Sans MS"/>
                <w:sz w:val="18"/>
                <w:szCs w:val="18"/>
              </w:rPr>
              <w:t>2º.- La igualdad ante la ley. En Chile no hay persona ni grupo privilegiados. En Chile no hay esclavos y el que pise su territorio queda libre. Hombres y mujeres son iguales ante la ley. Ni la ley ni autoridad alguna podrán establecer diferencias arbitrarias;</w:t>
            </w:r>
          </w:p>
        </w:tc>
        <w:tc>
          <w:tcPr>
            <w:tcW w:w="1985" w:type="dxa"/>
          </w:tcPr>
          <w:p w14:paraId="4799A5AA" w14:textId="77777777" w:rsidR="00161918" w:rsidRPr="00E877AA" w:rsidRDefault="00161918" w:rsidP="00CD4DED">
            <w:pPr>
              <w:jc w:val="both"/>
              <w:rPr>
                <w:rFonts w:ascii="Comic Sans MS" w:hAnsi="Comic Sans MS"/>
                <w:sz w:val="18"/>
                <w:szCs w:val="18"/>
              </w:rPr>
            </w:pPr>
          </w:p>
        </w:tc>
        <w:tc>
          <w:tcPr>
            <w:tcW w:w="1276" w:type="dxa"/>
          </w:tcPr>
          <w:p w14:paraId="6C7542F2" w14:textId="77777777" w:rsidR="00161918" w:rsidRPr="00E877AA" w:rsidRDefault="00161918" w:rsidP="00CD4DED">
            <w:pPr>
              <w:jc w:val="both"/>
              <w:rPr>
                <w:rFonts w:ascii="Comic Sans MS" w:hAnsi="Comic Sans MS"/>
                <w:sz w:val="18"/>
                <w:szCs w:val="18"/>
              </w:rPr>
            </w:pPr>
          </w:p>
        </w:tc>
      </w:tr>
      <w:tr w:rsidR="00161918" w14:paraId="248112C9" w14:textId="77777777" w:rsidTr="00161918">
        <w:tc>
          <w:tcPr>
            <w:tcW w:w="6946" w:type="dxa"/>
          </w:tcPr>
          <w:p w14:paraId="42A64469" w14:textId="4A6DE409" w:rsidR="00161918" w:rsidRPr="00E877AA" w:rsidRDefault="00161918" w:rsidP="00CD4DED">
            <w:pPr>
              <w:jc w:val="both"/>
              <w:rPr>
                <w:rFonts w:ascii="Comic Sans MS" w:hAnsi="Comic Sans MS"/>
                <w:sz w:val="18"/>
                <w:szCs w:val="18"/>
              </w:rPr>
            </w:pPr>
            <w:r w:rsidRPr="00E877AA">
              <w:rPr>
                <w:rFonts w:ascii="Comic Sans MS" w:hAnsi="Comic Sans MS"/>
                <w:sz w:val="18"/>
                <w:szCs w:val="18"/>
              </w:rPr>
              <w:t xml:space="preserve">3º.- La igual protección de la ley en el ejercicio de sus derechos. Toda persona tiene derecho a defensa jurídica en la forma que la ley señale y ninguna autoridad o individuo podrá impedir, restringir o perturbar la debida intervención del letrado si hubiere sido requerida. Tratándose de los integrantes de las Fuerzas Armadas y de Orden y Seguridad Pública, este derecho se regirá, en lo concerniente a lo administrativo y disciplinario, por las normas pertinentes de sus respectivos estatutos. La ley arbitrará los medios para otorgar asesoramiento y defensa jurídica a quienes no puedan procurárselos por sí mismos. La ley señalará los casos y establecerá la forma en que las personas naturales víctimas de delitos </w:t>
            </w:r>
            <w:r w:rsidRPr="00E877AA">
              <w:rPr>
                <w:rFonts w:ascii="Comic Sans MS" w:hAnsi="Comic Sans MS"/>
                <w:sz w:val="18"/>
                <w:szCs w:val="18"/>
              </w:rPr>
              <w:lastRenderedPageBreak/>
              <w:t>dispondrán de asesoría y defensa jurídica gratuitas, a efecto de ejercer la acción penal reconocida por esta Constitución y las leyes. Toda persona imputada de delito tiene derecho irrenunciable a ser asistida por un abogado defensor proporcionado por el Estado si no nombrare uno en la oportunidad establecida por la ley. Nadie podrá ser juzgado por comisiones especiales, sino por el tribunal que señalare la ley y que se hallare establecido por ésta con anterioridad a la perpetración del hecho. Toda sentencia de un órgano que ejerza jurisdicción debe fundarse en un proceso previo legalmente tramitado. Corresponderá al legislador establecer siempre las garantías de un procedimiento y una investigación racionales y justos. La ley no podrá presumir de derecho la responsabilidad penal. Ningún delito se castigará con otra pena que la que señale una ley promulgada con anterioridad a su perpetración, a menos que una nueva ley favorezca al afectado. Ninguna ley podrá establecer penas sin que la conducta que se sanciona esté expresamente descrita en ella.</w:t>
            </w:r>
          </w:p>
        </w:tc>
        <w:tc>
          <w:tcPr>
            <w:tcW w:w="1985" w:type="dxa"/>
          </w:tcPr>
          <w:p w14:paraId="7F9B3620" w14:textId="77777777" w:rsidR="00161918" w:rsidRPr="00E877AA" w:rsidRDefault="00161918" w:rsidP="00CD4DED">
            <w:pPr>
              <w:jc w:val="both"/>
              <w:rPr>
                <w:rFonts w:ascii="Comic Sans MS" w:hAnsi="Comic Sans MS"/>
                <w:sz w:val="18"/>
                <w:szCs w:val="18"/>
              </w:rPr>
            </w:pPr>
          </w:p>
        </w:tc>
        <w:tc>
          <w:tcPr>
            <w:tcW w:w="1276" w:type="dxa"/>
          </w:tcPr>
          <w:p w14:paraId="00785C7F" w14:textId="77777777" w:rsidR="00161918" w:rsidRPr="00E877AA" w:rsidRDefault="00161918" w:rsidP="00CD4DED">
            <w:pPr>
              <w:jc w:val="both"/>
              <w:rPr>
                <w:rFonts w:ascii="Comic Sans MS" w:hAnsi="Comic Sans MS"/>
                <w:sz w:val="18"/>
                <w:szCs w:val="18"/>
              </w:rPr>
            </w:pPr>
          </w:p>
        </w:tc>
      </w:tr>
    </w:tbl>
    <w:p w14:paraId="5EED5AA5" w14:textId="77777777" w:rsidR="00E877AA" w:rsidRDefault="00E877AA" w:rsidP="002D65CF">
      <w:pPr>
        <w:jc w:val="center"/>
        <w:rPr>
          <w:b/>
        </w:rPr>
      </w:pPr>
    </w:p>
    <w:p w14:paraId="3393DE66" w14:textId="0FAC455B" w:rsidR="00CD4DED" w:rsidRPr="00AF16E7" w:rsidRDefault="00CD4DED" w:rsidP="002D65CF">
      <w:pPr>
        <w:jc w:val="center"/>
        <w:rPr>
          <w:b/>
        </w:rPr>
      </w:pPr>
      <w:r>
        <w:rPr>
          <w:b/>
        </w:rPr>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D4DED" w:rsidRPr="00C9578A" w14:paraId="6A1074EE" w14:textId="77777777" w:rsidTr="00366E3E">
        <w:trPr>
          <w:trHeight w:val="334"/>
        </w:trPr>
        <w:tc>
          <w:tcPr>
            <w:tcW w:w="2689" w:type="dxa"/>
            <w:shd w:val="clear" w:color="auto" w:fill="auto"/>
          </w:tcPr>
          <w:p w14:paraId="4AC7C6F2" w14:textId="77777777" w:rsidR="00CD4DED" w:rsidRPr="00AF16E7" w:rsidRDefault="00CD4DED" w:rsidP="00366E3E">
            <w:pPr>
              <w:rPr>
                <w:b/>
              </w:rPr>
            </w:pPr>
            <w:r w:rsidRPr="00AF16E7">
              <w:rPr>
                <w:b/>
              </w:rPr>
              <w:t xml:space="preserve">Desde el día  </w:t>
            </w:r>
          </w:p>
        </w:tc>
        <w:tc>
          <w:tcPr>
            <w:tcW w:w="2664" w:type="dxa"/>
            <w:tcBorders>
              <w:right w:val="single" w:sz="4" w:space="0" w:color="auto"/>
            </w:tcBorders>
            <w:shd w:val="clear" w:color="auto" w:fill="auto"/>
          </w:tcPr>
          <w:p w14:paraId="6D280E39" w14:textId="77777777" w:rsidR="00CD4DED" w:rsidRPr="00C9578A" w:rsidRDefault="00CD4DED" w:rsidP="00366E3E">
            <w:pPr>
              <w:rPr>
                <w:lang w:val="es-ES" w:eastAsia="es-ES"/>
              </w:rPr>
            </w:pPr>
            <w:r>
              <w:rPr>
                <w:lang w:val="es-ES" w:eastAsia="es-ES"/>
              </w:rPr>
              <w:t>20 de Julio</w:t>
            </w:r>
          </w:p>
        </w:tc>
        <w:tc>
          <w:tcPr>
            <w:tcW w:w="2126" w:type="dxa"/>
            <w:tcBorders>
              <w:left w:val="single" w:sz="4" w:space="0" w:color="auto"/>
            </w:tcBorders>
            <w:shd w:val="clear" w:color="auto" w:fill="auto"/>
          </w:tcPr>
          <w:p w14:paraId="34B69885" w14:textId="77777777" w:rsidR="00CD4DED" w:rsidRPr="00AF16E7" w:rsidRDefault="00CD4DED" w:rsidP="00366E3E">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5C05EAE0" w14:textId="77777777" w:rsidR="00CD4DED" w:rsidRPr="00C9578A" w:rsidRDefault="00CD4DED" w:rsidP="00366E3E">
            <w:pPr>
              <w:rPr>
                <w:lang w:val="es-ES" w:eastAsia="es-ES"/>
              </w:rPr>
            </w:pPr>
            <w:r>
              <w:rPr>
                <w:lang w:val="es-ES" w:eastAsia="es-ES"/>
              </w:rPr>
              <w:t>24 de Julio</w:t>
            </w:r>
          </w:p>
        </w:tc>
      </w:tr>
    </w:tbl>
    <w:p w14:paraId="5894BD3C" w14:textId="77777777" w:rsidR="004678DA" w:rsidRDefault="004678DA" w:rsidP="004678DA">
      <w:pPr>
        <w:jc w:val="both"/>
      </w:pPr>
    </w:p>
    <w:p w14:paraId="5D2C83C8" w14:textId="35101AE9" w:rsidR="004678DA" w:rsidRPr="004B2F45" w:rsidRDefault="004B2F45" w:rsidP="004678DA">
      <w:pPr>
        <w:pStyle w:val="Prrafodelista"/>
        <w:numPr>
          <w:ilvl w:val="0"/>
          <w:numId w:val="1"/>
        </w:numPr>
        <w:jc w:val="both"/>
        <w:rPr>
          <w:rFonts w:ascii="Comic Sans MS" w:hAnsi="Comic Sans MS"/>
          <w:b/>
          <w:bCs/>
          <w:sz w:val="20"/>
          <w:szCs w:val="20"/>
          <w:u w:val="double"/>
        </w:rPr>
      </w:pPr>
      <w:r w:rsidRPr="004B2F45">
        <w:rPr>
          <w:rFonts w:ascii="Comic Sans MS" w:hAnsi="Comic Sans MS"/>
          <w:b/>
          <w:bCs/>
          <w:sz w:val="20"/>
          <w:szCs w:val="20"/>
          <w:u w:val="double"/>
        </w:rPr>
        <w:t>¿</w:t>
      </w:r>
      <w:r w:rsidR="004678DA" w:rsidRPr="004B2F45">
        <w:rPr>
          <w:rFonts w:ascii="Comic Sans MS" w:hAnsi="Comic Sans MS"/>
          <w:b/>
          <w:bCs/>
          <w:sz w:val="20"/>
          <w:szCs w:val="20"/>
          <w:u w:val="double"/>
        </w:rPr>
        <w:t>C</w:t>
      </w:r>
      <w:r w:rsidR="0053088C">
        <w:rPr>
          <w:rFonts w:ascii="Comic Sans MS" w:hAnsi="Comic Sans MS"/>
          <w:b/>
          <w:bCs/>
          <w:sz w:val="20"/>
          <w:szCs w:val="20"/>
          <w:u w:val="double"/>
        </w:rPr>
        <w:t>ó</w:t>
      </w:r>
      <w:r w:rsidR="004678DA" w:rsidRPr="004B2F45">
        <w:rPr>
          <w:rFonts w:ascii="Comic Sans MS" w:hAnsi="Comic Sans MS"/>
          <w:b/>
          <w:bCs/>
          <w:sz w:val="20"/>
          <w:szCs w:val="20"/>
          <w:u w:val="double"/>
        </w:rPr>
        <w:t>mo participar dentro de la comunidad escolar</w:t>
      </w:r>
      <w:r w:rsidRPr="004B2F45">
        <w:rPr>
          <w:rFonts w:ascii="Comic Sans MS" w:hAnsi="Comic Sans MS"/>
          <w:b/>
          <w:bCs/>
          <w:sz w:val="20"/>
          <w:szCs w:val="20"/>
          <w:u w:val="double"/>
        </w:rPr>
        <w:t>?</w:t>
      </w:r>
    </w:p>
    <w:p w14:paraId="0FC87975" w14:textId="0123CCDF" w:rsidR="004678DA" w:rsidRPr="002D65CF" w:rsidRDefault="004678DA" w:rsidP="004678DA">
      <w:pPr>
        <w:jc w:val="both"/>
        <w:rPr>
          <w:rFonts w:ascii="Comic Sans MS" w:hAnsi="Comic Sans MS"/>
          <w:sz w:val="16"/>
          <w:szCs w:val="16"/>
        </w:rPr>
      </w:pPr>
      <w:r w:rsidRPr="002D65CF">
        <w:rPr>
          <w:rFonts w:ascii="Comic Sans MS" w:hAnsi="Comic Sans MS"/>
          <w:sz w:val="16"/>
          <w:szCs w:val="16"/>
        </w:rPr>
        <w:t xml:space="preserve">Como estudiante uno de los lugares más comunes de participación ciudadana activa y democrática es la comunidad escolar. Dentro </w:t>
      </w:r>
      <w:r w:rsidR="0053088C">
        <w:rPr>
          <w:rFonts w:ascii="Comic Sans MS" w:hAnsi="Comic Sans MS"/>
          <w:sz w:val="16"/>
          <w:szCs w:val="16"/>
        </w:rPr>
        <w:t>s</w:t>
      </w:r>
      <w:r w:rsidRPr="002D65CF">
        <w:rPr>
          <w:rFonts w:ascii="Comic Sans MS" w:hAnsi="Comic Sans MS"/>
          <w:sz w:val="16"/>
          <w:szCs w:val="16"/>
        </w:rPr>
        <w:t xml:space="preserve">e pueden encontrar distintas instancias de participación para defender sus derechos y promover los intereses de los demás miembros de tu comunidad educativa. Esta forma de participación es sumamente relevante no solo por el hecho de ser una actividad cívica, sino por el hecho de que puedes contribuir con tu bienestar y el de los demás. </w:t>
      </w:r>
    </w:p>
    <w:p w14:paraId="3329AE9D" w14:textId="2C9AA337" w:rsidR="00865882" w:rsidRPr="004B2F45" w:rsidRDefault="00865882" w:rsidP="00865882">
      <w:pPr>
        <w:pStyle w:val="Prrafodelista"/>
        <w:numPr>
          <w:ilvl w:val="0"/>
          <w:numId w:val="1"/>
        </w:numPr>
        <w:jc w:val="both"/>
        <w:rPr>
          <w:rFonts w:ascii="Comic Sans MS" w:hAnsi="Comic Sans MS"/>
          <w:b/>
          <w:bCs/>
          <w:sz w:val="20"/>
          <w:szCs w:val="20"/>
          <w:u w:val="double"/>
        </w:rPr>
      </w:pPr>
      <w:r w:rsidRPr="004B2F45">
        <w:rPr>
          <w:rFonts w:ascii="Comic Sans MS" w:hAnsi="Comic Sans MS"/>
          <w:b/>
          <w:bCs/>
          <w:sz w:val="20"/>
          <w:szCs w:val="20"/>
          <w:u w:val="double"/>
        </w:rPr>
        <w:t xml:space="preserve">Formas de participación como estudiante </w:t>
      </w:r>
    </w:p>
    <w:p w14:paraId="43743A5D" w14:textId="77777777" w:rsidR="00865882" w:rsidRPr="004B2F45" w:rsidRDefault="00865882" w:rsidP="00865882">
      <w:pPr>
        <w:pStyle w:val="Prrafodelista"/>
        <w:jc w:val="both"/>
        <w:rPr>
          <w:rFonts w:ascii="Comic Sans MS" w:hAnsi="Comic Sans MS"/>
          <w:sz w:val="18"/>
          <w:szCs w:val="18"/>
        </w:rPr>
      </w:pPr>
    </w:p>
    <w:p w14:paraId="4D374B9F" w14:textId="2C4CBF81" w:rsidR="00865882" w:rsidRPr="002D65CF" w:rsidRDefault="00865882" w:rsidP="00865882">
      <w:pPr>
        <w:pStyle w:val="Prrafodelista"/>
        <w:numPr>
          <w:ilvl w:val="0"/>
          <w:numId w:val="4"/>
        </w:numPr>
        <w:jc w:val="both"/>
        <w:rPr>
          <w:rFonts w:ascii="Comic Sans MS" w:hAnsi="Comic Sans MS"/>
          <w:sz w:val="16"/>
          <w:szCs w:val="16"/>
        </w:rPr>
      </w:pPr>
      <w:r w:rsidRPr="002D65CF">
        <w:rPr>
          <w:rFonts w:ascii="Comic Sans MS" w:hAnsi="Comic Sans MS"/>
          <w:b/>
          <w:bCs/>
          <w:sz w:val="16"/>
          <w:szCs w:val="16"/>
        </w:rPr>
        <w:t>Organización para mejorar espacios escolares</w:t>
      </w:r>
      <w:r w:rsidRPr="002D65CF">
        <w:rPr>
          <w:rFonts w:ascii="Comic Sans MS" w:hAnsi="Comic Sans MS"/>
          <w:sz w:val="16"/>
          <w:szCs w:val="16"/>
        </w:rPr>
        <w:t>: Puede ser a través de la participación de un solo estudiantes, del curso, centro de estudiantes con el apoyo de instituciones o municipalidad Ejemplo: Crean un punto limpio dentro del colegio.</w:t>
      </w:r>
    </w:p>
    <w:p w14:paraId="18E84344" w14:textId="54340E6F" w:rsidR="004678DA" w:rsidRPr="002D65CF" w:rsidRDefault="00865882" w:rsidP="004678DA">
      <w:pPr>
        <w:pStyle w:val="Prrafodelista"/>
        <w:numPr>
          <w:ilvl w:val="0"/>
          <w:numId w:val="4"/>
        </w:numPr>
        <w:jc w:val="both"/>
        <w:rPr>
          <w:rFonts w:ascii="Comic Sans MS" w:hAnsi="Comic Sans MS"/>
          <w:sz w:val="16"/>
          <w:szCs w:val="16"/>
        </w:rPr>
      </w:pPr>
      <w:r w:rsidRPr="002D65CF">
        <w:rPr>
          <w:rFonts w:ascii="Comic Sans MS" w:hAnsi="Comic Sans MS"/>
          <w:b/>
          <w:bCs/>
          <w:sz w:val="16"/>
          <w:szCs w:val="16"/>
        </w:rPr>
        <w:t>Plan de formación ciudadana:</w:t>
      </w:r>
      <w:r w:rsidRPr="002D65CF">
        <w:rPr>
          <w:rFonts w:ascii="Comic Sans MS" w:hAnsi="Comic Sans MS"/>
          <w:sz w:val="16"/>
          <w:szCs w:val="16"/>
        </w:rPr>
        <w:t xml:space="preserve"> </w:t>
      </w:r>
      <w:r w:rsidR="004678DA" w:rsidRPr="002D65CF">
        <w:rPr>
          <w:rFonts w:ascii="Comic Sans MS" w:hAnsi="Comic Sans MS"/>
          <w:sz w:val="16"/>
          <w:szCs w:val="16"/>
        </w:rPr>
        <w:t>Desde este punto de vista se hacen una serie de modificaciones para los niveles de tercero y cuarto medio en torno a fortalecer la participación ciudadana.</w:t>
      </w:r>
    </w:p>
    <w:p w14:paraId="29DB9A90" w14:textId="5DAE3E45" w:rsidR="00CD4DED" w:rsidRPr="004B2F45" w:rsidRDefault="004678DA" w:rsidP="00CD4DED">
      <w:pPr>
        <w:jc w:val="both"/>
        <w:rPr>
          <w:rFonts w:ascii="Comic Sans MS" w:hAnsi="Comic Sans MS"/>
          <w:sz w:val="18"/>
          <w:szCs w:val="18"/>
        </w:rPr>
      </w:pPr>
      <w:r w:rsidRPr="004B2F45">
        <w:rPr>
          <w:rFonts w:ascii="Comic Sans MS" w:hAnsi="Comic Sans MS"/>
          <w:noProof/>
          <w:sz w:val="18"/>
          <w:szCs w:val="18"/>
          <w:lang w:val="es-CL" w:eastAsia="es-CL"/>
        </w:rPr>
        <w:drawing>
          <wp:inline distT="0" distB="0" distL="0" distR="0" wp14:anchorId="0097B9FB" wp14:editId="2BB9F4AC">
            <wp:extent cx="5874589" cy="1741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cero ajuste curricular.jpg"/>
                    <pic:cNvPicPr/>
                  </pic:nvPicPr>
                  <pic:blipFill>
                    <a:blip r:embed="rId14">
                      <a:extLst>
                        <a:ext uri="{28A0092B-C50C-407E-A947-70E740481C1C}">
                          <a14:useLocalDpi xmlns:a14="http://schemas.microsoft.com/office/drawing/2010/main" val="0"/>
                        </a:ext>
                      </a:extLst>
                    </a:blip>
                    <a:stretch>
                      <a:fillRect/>
                    </a:stretch>
                  </pic:blipFill>
                  <pic:spPr>
                    <a:xfrm>
                      <a:off x="0" y="0"/>
                      <a:ext cx="5879224" cy="1743179"/>
                    </a:xfrm>
                    <a:prstGeom prst="rect">
                      <a:avLst/>
                    </a:prstGeom>
                  </pic:spPr>
                </pic:pic>
              </a:graphicData>
            </a:graphic>
          </wp:inline>
        </w:drawing>
      </w:r>
    </w:p>
    <w:p w14:paraId="20C05908" w14:textId="3E493E56" w:rsidR="004B2F45" w:rsidRPr="002D65CF" w:rsidRDefault="00865882" w:rsidP="002D65CF">
      <w:pPr>
        <w:pStyle w:val="Prrafodelista"/>
        <w:numPr>
          <w:ilvl w:val="0"/>
          <w:numId w:val="5"/>
        </w:numPr>
        <w:jc w:val="both"/>
        <w:rPr>
          <w:rFonts w:ascii="Comic Sans MS" w:hAnsi="Comic Sans MS"/>
          <w:sz w:val="16"/>
          <w:szCs w:val="16"/>
        </w:rPr>
      </w:pPr>
      <w:r w:rsidRPr="002D65CF">
        <w:rPr>
          <w:rFonts w:ascii="Comic Sans MS" w:hAnsi="Comic Sans MS"/>
          <w:b/>
          <w:bCs/>
          <w:sz w:val="16"/>
          <w:szCs w:val="16"/>
        </w:rPr>
        <w:t>Información dentro de la Escuela:</w:t>
      </w:r>
      <w:r w:rsidRPr="002D65CF">
        <w:rPr>
          <w:rFonts w:ascii="Comic Sans MS" w:hAnsi="Comic Sans MS"/>
          <w:sz w:val="16"/>
          <w:szCs w:val="16"/>
        </w:rPr>
        <w:t xml:space="preserve"> A través de la creación de periódicos escolares, radios escolares o canales de tv escolare</w:t>
      </w:r>
      <w:r w:rsidR="002D65CF">
        <w:rPr>
          <w:rFonts w:ascii="Comic Sans MS" w:hAnsi="Comic Sans MS"/>
          <w:sz w:val="16"/>
          <w:szCs w:val="16"/>
        </w:rPr>
        <w:t>s.</w:t>
      </w:r>
    </w:p>
    <w:p w14:paraId="09A5C02C" w14:textId="37A7C4A3" w:rsidR="00865882" w:rsidRPr="004B2F45" w:rsidRDefault="00865882" w:rsidP="00865882">
      <w:pPr>
        <w:pStyle w:val="Prrafodelista"/>
        <w:numPr>
          <w:ilvl w:val="0"/>
          <w:numId w:val="1"/>
        </w:numPr>
        <w:jc w:val="both"/>
        <w:rPr>
          <w:rFonts w:ascii="Comic Sans MS" w:hAnsi="Comic Sans MS"/>
          <w:b/>
          <w:bCs/>
          <w:sz w:val="20"/>
          <w:szCs w:val="20"/>
          <w:u w:val="double"/>
        </w:rPr>
      </w:pPr>
      <w:r w:rsidRPr="004B2F45">
        <w:rPr>
          <w:rFonts w:ascii="Comic Sans MS" w:hAnsi="Comic Sans MS"/>
          <w:b/>
          <w:bCs/>
          <w:sz w:val="20"/>
          <w:szCs w:val="20"/>
          <w:u w:val="double"/>
        </w:rPr>
        <w:lastRenderedPageBreak/>
        <w:t xml:space="preserve">El ejercicio democrático en el colegio </w:t>
      </w:r>
    </w:p>
    <w:p w14:paraId="3A2F786F" w14:textId="1606B806" w:rsidR="00865882" w:rsidRPr="002D65CF" w:rsidRDefault="00865882" w:rsidP="00865882">
      <w:pPr>
        <w:jc w:val="both"/>
        <w:rPr>
          <w:rFonts w:ascii="Comic Sans MS" w:hAnsi="Comic Sans MS"/>
          <w:sz w:val="16"/>
          <w:szCs w:val="16"/>
        </w:rPr>
      </w:pPr>
      <w:r w:rsidRPr="002D65CF">
        <w:rPr>
          <w:rFonts w:ascii="Comic Sans MS" w:hAnsi="Comic Sans MS"/>
          <w:sz w:val="16"/>
          <w:szCs w:val="16"/>
        </w:rPr>
        <w:t xml:space="preserve">Todo colegio debe tener instancias de participación democrática. Esto permite que desde temprana edad puedan aprender a ser ciudadanos activos y democráticos. Muchas de estas instancias se organizan en torno al centro de estudiantes. </w:t>
      </w:r>
    </w:p>
    <w:p w14:paraId="5898C7E3" w14:textId="5784EB4A" w:rsidR="00865882" w:rsidRPr="002D65CF" w:rsidRDefault="00865882" w:rsidP="00865882">
      <w:pPr>
        <w:pStyle w:val="Prrafodelista"/>
        <w:numPr>
          <w:ilvl w:val="0"/>
          <w:numId w:val="5"/>
        </w:numPr>
        <w:jc w:val="both"/>
        <w:rPr>
          <w:rFonts w:ascii="Comic Sans MS" w:hAnsi="Comic Sans MS"/>
          <w:sz w:val="16"/>
          <w:szCs w:val="16"/>
        </w:rPr>
      </w:pPr>
      <w:r w:rsidRPr="002D65CF">
        <w:rPr>
          <w:rFonts w:ascii="Comic Sans MS" w:hAnsi="Comic Sans MS"/>
          <w:b/>
          <w:bCs/>
          <w:sz w:val="16"/>
          <w:szCs w:val="16"/>
        </w:rPr>
        <w:t>El centro de Estudiantes</w:t>
      </w:r>
      <w:r w:rsidRPr="002D65CF">
        <w:rPr>
          <w:rFonts w:ascii="Comic Sans MS" w:hAnsi="Comic Sans MS"/>
          <w:sz w:val="16"/>
          <w:szCs w:val="16"/>
        </w:rPr>
        <w:t xml:space="preserve">: </w:t>
      </w:r>
      <w:r w:rsidR="00A828EE" w:rsidRPr="002D65CF">
        <w:rPr>
          <w:rFonts w:ascii="Comic Sans MS" w:hAnsi="Comic Sans MS"/>
          <w:sz w:val="16"/>
          <w:szCs w:val="16"/>
        </w:rPr>
        <w:t xml:space="preserve">No son ajenos a las escuelas, sino que son partes de estas, a través de la vida en comunidad de los estudiantes. </w:t>
      </w:r>
    </w:p>
    <w:p w14:paraId="2A2006F4" w14:textId="65438092" w:rsidR="00865882" w:rsidRPr="002D65CF" w:rsidRDefault="00865882" w:rsidP="00A828EE">
      <w:pPr>
        <w:pStyle w:val="Prrafodelista"/>
        <w:numPr>
          <w:ilvl w:val="0"/>
          <w:numId w:val="5"/>
        </w:numPr>
        <w:jc w:val="both"/>
        <w:rPr>
          <w:rFonts w:ascii="Comic Sans MS" w:hAnsi="Comic Sans MS"/>
          <w:sz w:val="16"/>
          <w:szCs w:val="16"/>
        </w:rPr>
      </w:pPr>
      <w:r w:rsidRPr="002D65CF">
        <w:rPr>
          <w:rFonts w:ascii="Comic Sans MS" w:hAnsi="Comic Sans MS"/>
          <w:b/>
          <w:bCs/>
          <w:sz w:val="16"/>
          <w:szCs w:val="16"/>
        </w:rPr>
        <w:t xml:space="preserve">El </w:t>
      </w:r>
      <w:r w:rsidR="004B2F45" w:rsidRPr="002D65CF">
        <w:rPr>
          <w:rFonts w:ascii="Comic Sans MS" w:hAnsi="Comic Sans MS"/>
          <w:b/>
          <w:bCs/>
          <w:sz w:val="16"/>
          <w:szCs w:val="16"/>
        </w:rPr>
        <w:t xml:space="preserve">derecho de </w:t>
      </w:r>
      <w:r w:rsidRPr="002D65CF">
        <w:rPr>
          <w:rFonts w:ascii="Comic Sans MS" w:hAnsi="Comic Sans MS"/>
          <w:b/>
          <w:bCs/>
          <w:sz w:val="16"/>
          <w:szCs w:val="16"/>
        </w:rPr>
        <w:t>formar centros de estudiantes</w:t>
      </w:r>
      <w:r w:rsidR="00A828EE" w:rsidRPr="002D65CF">
        <w:rPr>
          <w:rFonts w:ascii="Comic Sans MS" w:hAnsi="Comic Sans MS"/>
          <w:b/>
          <w:bCs/>
          <w:sz w:val="16"/>
          <w:szCs w:val="16"/>
        </w:rPr>
        <w:t>:</w:t>
      </w:r>
      <w:r w:rsidR="00A828EE" w:rsidRPr="002D65CF">
        <w:rPr>
          <w:rFonts w:ascii="Comic Sans MS" w:hAnsi="Comic Sans MS"/>
          <w:sz w:val="16"/>
          <w:szCs w:val="16"/>
        </w:rPr>
        <w:t xml:space="preserve"> Los estudiantes no solo tienen la posibilidad de participar de centros de estudiantes. Tienen el derecho de hacerlo a través del decreto n°524, del ministerio de Educación. </w:t>
      </w:r>
    </w:p>
    <w:p w14:paraId="189F2E22" w14:textId="2E65C295" w:rsidR="00865882" w:rsidRPr="002D65CF" w:rsidRDefault="00865882" w:rsidP="00865882">
      <w:pPr>
        <w:pStyle w:val="Prrafodelista"/>
        <w:numPr>
          <w:ilvl w:val="0"/>
          <w:numId w:val="5"/>
        </w:numPr>
        <w:jc w:val="both"/>
        <w:rPr>
          <w:rFonts w:ascii="Comic Sans MS" w:hAnsi="Comic Sans MS"/>
          <w:sz w:val="16"/>
          <w:szCs w:val="16"/>
        </w:rPr>
      </w:pPr>
      <w:r w:rsidRPr="002D65CF">
        <w:rPr>
          <w:rFonts w:ascii="Comic Sans MS" w:hAnsi="Comic Sans MS"/>
          <w:b/>
          <w:bCs/>
          <w:sz w:val="16"/>
          <w:szCs w:val="16"/>
        </w:rPr>
        <w:t>Los centros de estudiantes y su desarrollo histórico</w:t>
      </w:r>
      <w:r w:rsidR="00A828EE" w:rsidRPr="002D65CF">
        <w:rPr>
          <w:rFonts w:ascii="Comic Sans MS" w:hAnsi="Comic Sans MS"/>
          <w:sz w:val="16"/>
          <w:szCs w:val="16"/>
        </w:rPr>
        <w:t xml:space="preserve">: A lo largo de la historia los centros de Estudiantes han ido evolucionando de acuerdo a concepciones de época.  En 1934 se </w:t>
      </w:r>
      <w:r w:rsidR="00E877AA" w:rsidRPr="002D65CF">
        <w:rPr>
          <w:rFonts w:ascii="Comic Sans MS" w:hAnsi="Comic Sans MS"/>
          <w:sz w:val="16"/>
          <w:szCs w:val="16"/>
        </w:rPr>
        <w:t>formó</w:t>
      </w:r>
      <w:r w:rsidR="00A828EE" w:rsidRPr="002D65CF">
        <w:rPr>
          <w:rFonts w:ascii="Comic Sans MS" w:hAnsi="Comic Sans MS"/>
          <w:sz w:val="16"/>
          <w:szCs w:val="16"/>
        </w:rPr>
        <w:t xml:space="preserve"> el centro de alumnos y de exalumnos del liceo de hombres de san Bernardo, donde tenían derecho a elegir a través del voto a la directiva, siendo esta una instancia de compañerismo, promover actividades culturales y la solidarias social entre otras. En 1938 el Liceo Manuel de Salas tuvo sus primeras elecciones, bajo el objetivo de respetar las normas internas del colegio y asumir responsabilidades y derechos </w:t>
      </w:r>
    </w:p>
    <w:p w14:paraId="2F58C3F8" w14:textId="29DF6E20" w:rsidR="00865882" w:rsidRPr="002D65CF" w:rsidRDefault="00A828EE" w:rsidP="00865882">
      <w:pPr>
        <w:pStyle w:val="Prrafodelista"/>
        <w:numPr>
          <w:ilvl w:val="0"/>
          <w:numId w:val="5"/>
        </w:numPr>
        <w:jc w:val="both"/>
        <w:rPr>
          <w:rFonts w:ascii="Comic Sans MS" w:hAnsi="Comic Sans MS"/>
          <w:sz w:val="16"/>
          <w:szCs w:val="16"/>
        </w:rPr>
      </w:pPr>
      <w:r w:rsidRPr="002D65CF">
        <w:rPr>
          <w:rFonts w:ascii="Comic Sans MS" w:hAnsi="Comic Sans MS"/>
          <w:b/>
          <w:bCs/>
          <w:sz w:val="16"/>
          <w:szCs w:val="16"/>
        </w:rPr>
        <w:t>Participación</w:t>
      </w:r>
      <w:r w:rsidR="00865882" w:rsidRPr="002D65CF">
        <w:rPr>
          <w:rFonts w:ascii="Comic Sans MS" w:hAnsi="Comic Sans MS"/>
          <w:b/>
          <w:bCs/>
          <w:sz w:val="16"/>
          <w:szCs w:val="16"/>
        </w:rPr>
        <w:t xml:space="preserve"> dentro de los Colegios</w:t>
      </w:r>
      <w:r w:rsidRPr="002D65CF">
        <w:rPr>
          <w:rFonts w:ascii="Comic Sans MS" w:hAnsi="Comic Sans MS"/>
          <w:sz w:val="16"/>
          <w:szCs w:val="16"/>
        </w:rPr>
        <w:t xml:space="preserve">: Cada colegio tienen sus propias realidades en cuento a la participación por parte del alumnado. A </w:t>
      </w:r>
      <w:r w:rsidR="004B2F45" w:rsidRPr="002D65CF">
        <w:rPr>
          <w:rFonts w:ascii="Comic Sans MS" w:hAnsi="Comic Sans MS"/>
          <w:sz w:val="16"/>
          <w:szCs w:val="16"/>
        </w:rPr>
        <w:t>continuación,</w:t>
      </w:r>
      <w:r w:rsidRPr="002D65CF">
        <w:rPr>
          <w:rFonts w:ascii="Comic Sans MS" w:hAnsi="Comic Sans MS"/>
          <w:sz w:val="16"/>
          <w:szCs w:val="16"/>
        </w:rPr>
        <w:t xml:space="preserve"> se presenta una tabla de participación realizada por la voz del movimiento estudiantil del 2011 de </w:t>
      </w:r>
      <w:r w:rsidR="004B2F45" w:rsidRPr="002D65CF">
        <w:rPr>
          <w:rFonts w:ascii="Comic Sans MS" w:hAnsi="Comic Sans MS"/>
          <w:sz w:val="16"/>
          <w:szCs w:val="16"/>
        </w:rPr>
        <w:t>UNICEF</w:t>
      </w:r>
      <w:r w:rsidRPr="002D65CF">
        <w:rPr>
          <w:rFonts w:ascii="Comic Sans MS" w:hAnsi="Comic Sans MS"/>
          <w:sz w:val="16"/>
          <w:szCs w:val="16"/>
        </w:rPr>
        <w:t xml:space="preserve"> que </w:t>
      </w:r>
      <w:r w:rsidR="004B2F45" w:rsidRPr="002D65CF">
        <w:rPr>
          <w:rFonts w:ascii="Comic Sans MS" w:hAnsi="Comic Sans MS"/>
          <w:sz w:val="16"/>
          <w:szCs w:val="16"/>
        </w:rPr>
        <w:t xml:space="preserve">investigó cuantos liceos tienen centros de estudiantes y como son valorados por las comunidades de estudiantes. </w:t>
      </w:r>
    </w:p>
    <w:p w14:paraId="6D055143" w14:textId="1AE94C3A" w:rsidR="00CD4DED" w:rsidRDefault="004B2F45" w:rsidP="002D65CF">
      <w:pPr>
        <w:ind w:left="360"/>
        <w:jc w:val="center"/>
      </w:pPr>
      <w:r>
        <w:rPr>
          <w:noProof/>
          <w:lang w:val="es-CL" w:eastAsia="es-CL"/>
        </w:rPr>
        <w:drawing>
          <wp:inline distT="0" distB="0" distL="0" distR="0" wp14:anchorId="1B359498" wp14:editId="7C3ED9C1">
            <wp:extent cx="4658264" cy="3527168"/>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co tercero medio.jpg"/>
                    <pic:cNvPicPr/>
                  </pic:nvPicPr>
                  <pic:blipFill>
                    <a:blip r:embed="rId15">
                      <a:extLst>
                        <a:ext uri="{28A0092B-C50C-407E-A947-70E740481C1C}">
                          <a14:useLocalDpi xmlns:a14="http://schemas.microsoft.com/office/drawing/2010/main" val="0"/>
                        </a:ext>
                      </a:extLst>
                    </a:blip>
                    <a:stretch>
                      <a:fillRect/>
                    </a:stretch>
                  </pic:blipFill>
                  <pic:spPr>
                    <a:xfrm>
                      <a:off x="0" y="0"/>
                      <a:ext cx="4704387" cy="3562092"/>
                    </a:xfrm>
                    <a:prstGeom prst="rect">
                      <a:avLst/>
                    </a:prstGeom>
                  </pic:spPr>
                </pic:pic>
              </a:graphicData>
            </a:graphic>
          </wp:inline>
        </w:drawing>
      </w:r>
    </w:p>
    <w:p w14:paraId="000B7560" w14:textId="4607A199" w:rsidR="00CD4DED" w:rsidRPr="003A1DFD" w:rsidRDefault="004B2F45" w:rsidP="004B2F45">
      <w:pPr>
        <w:pStyle w:val="Prrafodelista"/>
        <w:numPr>
          <w:ilvl w:val="0"/>
          <w:numId w:val="1"/>
        </w:numPr>
        <w:jc w:val="both"/>
        <w:rPr>
          <w:rFonts w:ascii="Comic Sans MS" w:hAnsi="Comic Sans MS"/>
          <w:b/>
          <w:bCs/>
          <w:sz w:val="18"/>
          <w:szCs w:val="18"/>
          <w:u w:val="double"/>
        </w:rPr>
      </w:pPr>
      <w:r w:rsidRPr="003A1DFD">
        <w:rPr>
          <w:rFonts w:ascii="Comic Sans MS" w:hAnsi="Comic Sans MS"/>
          <w:b/>
          <w:bCs/>
          <w:sz w:val="18"/>
          <w:szCs w:val="18"/>
          <w:u w:val="double"/>
        </w:rPr>
        <w:t xml:space="preserve">El centro de estudiantes </w:t>
      </w:r>
    </w:p>
    <w:p w14:paraId="6F27DCA4" w14:textId="0078D8CE" w:rsidR="004B2F45" w:rsidRPr="002D65CF" w:rsidRDefault="003A1DFD" w:rsidP="004B2F45">
      <w:pPr>
        <w:jc w:val="both"/>
        <w:rPr>
          <w:rFonts w:ascii="Comic Sans MS" w:hAnsi="Comic Sans MS"/>
          <w:sz w:val="16"/>
          <w:szCs w:val="16"/>
        </w:rPr>
      </w:pPr>
      <w:r w:rsidRPr="002D65CF">
        <w:rPr>
          <w:rFonts w:ascii="Comic Sans MS" w:hAnsi="Comic Sans MS"/>
          <w:sz w:val="16"/>
          <w:szCs w:val="16"/>
        </w:rPr>
        <w:t>Los centros</w:t>
      </w:r>
      <w:r w:rsidR="004B2F45" w:rsidRPr="002D65CF">
        <w:rPr>
          <w:rFonts w:ascii="Comic Sans MS" w:hAnsi="Comic Sans MS"/>
          <w:sz w:val="16"/>
          <w:szCs w:val="16"/>
        </w:rPr>
        <w:t xml:space="preserve"> de estudiantes son importantes dentro de los colegios como espacio de participación democrática. Sin </w:t>
      </w:r>
      <w:r w:rsidRPr="002D65CF">
        <w:rPr>
          <w:rFonts w:ascii="Comic Sans MS" w:hAnsi="Comic Sans MS"/>
          <w:sz w:val="16"/>
          <w:szCs w:val="16"/>
        </w:rPr>
        <w:t>embargo,</w:t>
      </w:r>
      <w:r w:rsidR="004B2F45" w:rsidRPr="002D65CF">
        <w:rPr>
          <w:rFonts w:ascii="Comic Sans MS" w:hAnsi="Comic Sans MS"/>
          <w:sz w:val="16"/>
          <w:szCs w:val="16"/>
        </w:rPr>
        <w:t xml:space="preserve"> </w:t>
      </w:r>
      <w:r w:rsidRPr="002D65CF">
        <w:rPr>
          <w:rFonts w:ascii="Comic Sans MS" w:hAnsi="Comic Sans MS"/>
          <w:sz w:val="16"/>
          <w:szCs w:val="16"/>
        </w:rPr>
        <w:t>más</w:t>
      </w:r>
      <w:r w:rsidR="004B2F45" w:rsidRPr="002D65CF">
        <w:rPr>
          <w:rFonts w:ascii="Comic Sans MS" w:hAnsi="Comic Sans MS"/>
          <w:sz w:val="16"/>
          <w:szCs w:val="16"/>
        </w:rPr>
        <w:t xml:space="preserve"> allá de conocer la historia de </w:t>
      </w:r>
      <w:r w:rsidR="00E877AA" w:rsidRPr="002D65CF">
        <w:rPr>
          <w:rFonts w:ascii="Comic Sans MS" w:hAnsi="Comic Sans MS"/>
          <w:sz w:val="16"/>
          <w:szCs w:val="16"/>
        </w:rPr>
        <w:t>cómo</w:t>
      </w:r>
      <w:r w:rsidR="004B2F45" w:rsidRPr="002D65CF">
        <w:rPr>
          <w:rFonts w:ascii="Comic Sans MS" w:hAnsi="Comic Sans MS"/>
          <w:sz w:val="16"/>
          <w:szCs w:val="16"/>
        </w:rPr>
        <w:t xml:space="preserve"> se conformaron, lo relevante es comprender el funcionamiento de estos para poder hacer valer sus derechos como estudiantes. </w:t>
      </w:r>
    </w:p>
    <w:p w14:paraId="27EB7590" w14:textId="38C2907B" w:rsidR="004B2F45" w:rsidRPr="002D65CF" w:rsidRDefault="004B2F45" w:rsidP="004B2F45">
      <w:pPr>
        <w:jc w:val="both"/>
        <w:rPr>
          <w:rFonts w:ascii="Comic Sans MS" w:hAnsi="Comic Sans MS"/>
          <w:sz w:val="16"/>
          <w:szCs w:val="16"/>
        </w:rPr>
      </w:pPr>
      <w:r w:rsidRPr="002D65CF">
        <w:rPr>
          <w:rFonts w:ascii="Comic Sans MS" w:hAnsi="Comic Sans MS"/>
          <w:sz w:val="16"/>
          <w:szCs w:val="16"/>
        </w:rPr>
        <w:t xml:space="preserve">Los centros de estudiantes están regulados por el decreto N°524, que establece </w:t>
      </w:r>
      <w:r w:rsidR="003A1DFD" w:rsidRPr="002D65CF">
        <w:rPr>
          <w:rFonts w:ascii="Comic Sans MS" w:hAnsi="Comic Sans MS"/>
          <w:sz w:val="16"/>
          <w:szCs w:val="16"/>
        </w:rPr>
        <w:t>su reglamento</w:t>
      </w:r>
      <w:r w:rsidRPr="002D65CF">
        <w:rPr>
          <w:rFonts w:ascii="Comic Sans MS" w:hAnsi="Comic Sans MS"/>
          <w:sz w:val="16"/>
          <w:szCs w:val="16"/>
        </w:rPr>
        <w:t>. Dentro del mismo se señalan las diferentes instituciones que deben tener los centros de estudiantes</w:t>
      </w:r>
    </w:p>
    <w:p w14:paraId="384C45EB" w14:textId="030C7AF3" w:rsidR="004B2F45" w:rsidRPr="002D65CF" w:rsidRDefault="004B2F45" w:rsidP="004B2F45">
      <w:pPr>
        <w:pStyle w:val="Prrafodelista"/>
        <w:numPr>
          <w:ilvl w:val="0"/>
          <w:numId w:val="15"/>
        </w:numPr>
        <w:jc w:val="both"/>
        <w:rPr>
          <w:rFonts w:ascii="Comic Sans MS" w:hAnsi="Comic Sans MS"/>
          <w:sz w:val="16"/>
          <w:szCs w:val="16"/>
        </w:rPr>
      </w:pPr>
      <w:r w:rsidRPr="002D65CF">
        <w:rPr>
          <w:rFonts w:ascii="Comic Sans MS" w:hAnsi="Comic Sans MS"/>
          <w:b/>
          <w:bCs/>
          <w:sz w:val="16"/>
          <w:szCs w:val="16"/>
        </w:rPr>
        <w:lastRenderedPageBreak/>
        <w:t xml:space="preserve">La </w:t>
      </w:r>
      <w:r w:rsidR="003A1DFD" w:rsidRPr="002D65CF">
        <w:rPr>
          <w:rFonts w:ascii="Comic Sans MS" w:hAnsi="Comic Sans MS"/>
          <w:b/>
          <w:bCs/>
          <w:sz w:val="16"/>
          <w:szCs w:val="16"/>
        </w:rPr>
        <w:t>D</w:t>
      </w:r>
      <w:r w:rsidRPr="002D65CF">
        <w:rPr>
          <w:rFonts w:ascii="Comic Sans MS" w:hAnsi="Comic Sans MS"/>
          <w:b/>
          <w:bCs/>
          <w:sz w:val="16"/>
          <w:szCs w:val="16"/>
        </w:rPr>
        <w:t>irectiva:</w:t>
      </w:r>
      <w:r w:rsidRPr="002D65CF">
        <w:rPr>
          <w:rFonts w:ascii="Comic Sans MS" w:hAnsi="Comic Sans MS"/>
          <w:sz w:val="16"/>
          <w:szCs w:val="16"/>
        </w:rPr>
        <w:t xml:space="preserve"> </w:t>
      </w:r>
      <w:proofErr w:type="spellStart"/>
      <w:r w:rsidRPr="002D65CF">
        <w:rPr>
          <w:rFonts w:ascii="Comic Sans MS" w:hAnsi="Comic Sans MS"/>
          <w:sz w:val="16"/>
          <w:szCs w:val="16"/>
        </w:rPr>
        <w:t>Esta</w:t>
      </w:r>
      <w:proofErr w:type="spellEnd"/>
      <w:r w:rsidRPr="002D65CF">
        <w:rPr>
          <w:rFonts w:ascii="Comic Sans MS" w:hAnsi="Comic Sans MS"/>
          <w:sz w:val="16"/>
          <w:szCs w:val="16"/>
        </w:rPr>
        <w:t xml:space="preserve"> compuesta por el presidente, vicepresidente, secretario ejecutivo, secretario de actas, y secretario de finanzas. Se les elige anualmente, dentro de los primeros o últimos 45 </w:t>
      </w:r>
      <w:r w:rsidR="003A1DFD" w:rsidRPr="002D65CF">
        <w:rPr>
          <w:rFonts w:ascii="Comic Sans MS" w:hAnsi="Comic Sans MS"/>
          <w:sz w:val="16"/>
          <w:szCs w:val="16"/>
        </w:rPr>
        <w:t>días</w:t>
      </w:r>
      <w:r w:rsidRPr="002D65CF">
        <w:rPr>
          <w:rFonts w:ascii="Comic Sans MS" w:hAnsi="Comic Sans MS"/>
          <w:sz w:val="16"/>
          <w:szCs w:val="16"/>
        </w:rPr>
        <w:t xml:space="preserve"> del año escolar y su función es liderar al centro de Estudiantes, representar a sus compañeros ante la dirección, el consejo de profesores y el centro de Padres</w:t>
      </w:r>
    </w:p>
    <w:p w14:paraId="42CB6FDF" w14:textId="0764A8D4" w:rsidR="004B2F45" w:rsidRPr="002D65CF" w:rsidRDefault="004B2F45" w:rsidP="004B2F45">
      <w:pPr>
        <w:pStyle w:val="Prrafodelista"/>
        <w:numPr>
          <w:ilvl w:val="0"/>
          <w:numId w:val="15"/>
        </w:numPr>
        <w:jc w:val="both"/>
        <w:rPr>
          <w:rFonts w:ascii="Comic Sans MS" w:hAnsi="Comic Sans MS"/>
          <w:sz w:val="16"/>
          <w:szCs w:val="16"/>
        </w:rPr>
      </w:pPr>
      <w:r w:rsidRPr="002D65CF">
        <w:rPr>
          <w:rFonts w:ascii="Comic Sans MS" w:hAnsi="Comic Sans MS"/>
          <w:b/>
          <w:bCs/>
          <w:sz w:val="16"/>
          <w:szCs w:val="16"/>
        </w:rPr>
        <w:t>Asamblea General:</w:t>
      </w:r>
      <w:r w:rsidRPr="002D65CF">
        <w:rPr>
          <w:rFonts w:ascii="Comic Sans MS" w:hAnsi="Comic Sans MS"/>
          <w:sz w:val="16"/>
          <w:szCs w:val="16"/>
        </w:rPr>
        <w:t xml:space="preserve"> La integran todos los estudiantes de la escuela. Deben reunirse por lo menos una vez al año y pueden ser convocados por la directiva, el consejo de delegados de curso o solicitud del 30% de alumnos del colegio, para discutir o resolver asuntos que afecten a los estudiantes.</w:t>
      </w:r>
    </w:p>
    <w:p w14:paraId="3BAD75AA" w14:textId="77777777" w:rsidR="003A1DFD" w:rsidRPr="002D65CF" w:rsidRDefault="003A1DFD" w:rsidP="003A1DFD">
      <w:pPr>
        <w:pStyle w:val="Prrafodelista"/>
        <w:jc w:val="both"/>
        <w:rPr>
          <w:rFonts w:ascii="Comic Sans MS" w:hAnsi="Comic Sans MS"/>
          <w:sz w:val="16"/>
          <w:szCs w:val="16"/>
        </w:rPr>
      </w:pPr>
    </w:p>
    <w:p w14:paraId="2ADB4C3C" w14:textId="0537DE6A" w:rsidR="004B2F45" w:rsidRPr="002D65CF" w:rsidRDefault="004B2F45" w:rsidP="004B2F45">
      <w:pPr>
        <w:pStyle w:val="Prrafodelista"/>
        <w:numPr>
          <w:ilvl w:val="0"/>
          <w:numId w:val="15"/>
        </w:numPr>
        <w:jc w:val="both"/>
        <w:rPr>
          <w:rFonts w:ascii="Comic Sans MS" w:hAnsi="Comic Sans MS"/>
          <w:sz w:val="14"/>
          <w:szCs w:val="14"/>
        </w:rPr>
      </w:pPr>
      <w:r w:rsidRPr="005A0ECB">
        <w:rPr>
          <w:rFonts w:ascii="Comic Sans MS" w:hAnsi="Comic Sans MS"/>
          <w:b/>
          <w:bCs/>
          <w:sz w:val="16"/>
          <w:szCs w:val="16"/>
        </w:rPr>
        <w:t>Otras organizaciones:</w:t>
      </w:r>
      <w:r w:rsidRPr="005A0ECB">
        <w:rPr>
          <w:rFonts w:ascii="Comic Sans MS" w:hAnsi="Comic Sans MS"/>
          <w:sz w:val="16"/>
          <w:szCs w:val="16"/>
        </w:rPr>
        <w:t xml:space="preserve"> En toda escuela existen otras organizaciones</w:t>
      </w:r>
      <w:r w:rsidR="003A1DFD" w:rsidRPr="005A0ECB">
        <w:rPr>
          <w:rFonts w:ascii="Comic Sans MS" w:hAnsi="Comic Sans MS"/>
          <w:sz w:val="16"/>
          <w:szCs w:val="16"/>
        </w:rPr>
        <w:t xml:space="preserve"> como colectivos, agrupaciones, clubes. Si bien estos no forman parte del centro de alumnos, muchos de ellos tienen una estructura democrática y organizada. Cuya finalidad es el bien de los estudiantes y de toda la escuela.</w:t>
      </w:r>
    </w:p>
    <w:p w14:paraId="63121D07" w14:textId="6324615F" w:rsidR="004B2F45" w:rsidRPr="002D65CF" w:rsidRDefault="003A1DFD" w:rsidP="004B2F45">
      <w:pPr>
        <w:pStyle w:val="Prrafodelista"/>
        <w:numPr>
          <w:ilvl w:val="0"/>
          <w:numId w:val="15"/>
        </w:numPr>
        <w:jc w:val="both"/>
        <w:rPr>
          <w:rFonts w:ascii="Comic Sans MS" w:hAnsi="Comic Sans MS"/>
          <w:sz w:val="16"/>
          <w:szCs w:val="16"/>
        </w:rPr>
      </w:pPr>
      <w:r w:rsidRPr="002D65CF">
        <w:rPr>
          <w:rFonts w:ascii="Comic Sans MS" w:hAnsi="Comic Sans MS"/>
          <w:b/>
          <w:bCs/>
          <w:sz w:val="16"/>
          <w:szCs w:val="16"/>
        </w:rPr>
        <w:t>Consejo Escolar</w:t>
      </w:r>
      <w:r w:rsidRPr="002D65CF">
        <w:rPr>
          <w:rFonts w:ascii="Comic Sans MS" w:hAnsi="Comic Sans MS"/>
          <w:sz w:val="16"/>
          <w:szCs w:val="16"/>
        </w:rPr>
        <w:t xml:space="preserve">: No forma parte del centro de estudiantes, </w:t>
      </w:r>
      <w:r w:rsidR="00366E3E" w:rsidRPr="002D65CF">
        <w:rPr>
          <w:rFonts w:ascii="Comic Sans MS" w:hAnsi="Comic Sans MS"/>
          <w:sz w:val="16"/>
          <w:szCs w:val="16"/>
        </w:rPr>
        <w:t>está</w:t>
      </w:r>
      <w:r w:rsidRPr="002D65CF">
        <w:rPr>
          <w:rFonts w:ascii="Comic Sans MS" w:hAnsi="Comic Sans MS"/>
          <w:sz w:val="16"/>
          <w:szCs w:val="16"/>
        </w:rPr>
        <w:t xml:space="preserve"> compuesto por sus miembros, el centro de padres y apoderados, asistentes de la educación, profesores, directivos y dueños de los colegios (sostenedor) o municipalidades. El director del colegio debe al menos convocarlo cuatro veces al año, para informar de las acciones que se están realizando y consultar sus opiniones sobre estas. </w:t>
      </w:r>
    </w:p>
    <w:p w14:paraId="0004F75A" w14:textId="2D54C3DF" w:rsidR="003A1DFD" w:rsidRPr="002D65CF" w:rsidRDefault="003A1DFD" w:rsidP="004B2F45">
      <w:pPr>
        <w:pStyle w:val="Prrafodelista"/>
        <w:numPr>
          <w:ilvl w:val="0"/>
          <w:numId w:val="15"/>
        </w:numPr>
        <w:jc w:val="both"/>
        <w:rPr>
          <w:rFonts w:ascii="Comic Sans MS" w:hAnsi="Comic Sans MS"/>
          <w:sz w:val="16"/>
          <w:szCs w:val="16"/>
        </w:rPr>
      </w:pPr>
      <w:r w:rsidRPr="002D65CF">
        <w:rPr>
          <w:rFonts w:ascii="Comic Sans MS" w:hAnsi="Comic Sans MS"/>
          <w:b/>
          <w:bCs/>
          <w:sz w:val="16"/>
          <w:szCs w:val="16"/>
        </w:rPr>
        <w:t>Junta Electoral</w:t>
      </w:r>
      <w:r w:rsidRPr="002D65CF">
        <w:rPr>
          <w:rFonts w:ascii="Comic Sans MS" w:hAnsi="Comic Sans MS"/>
          <w:sz w:val="16"/>
          <w:szCs w:val="16"/>
        </w:rPr>
        <w:t xml:space="preserve">: Es el organismo que organiza todas las elecciones que se realicen al </w:t>
      </w:r>
      <w:r w:rsidR="00366E3E" w:rsidRPr="002D65CF">
        <w:rPr>
          <w:rFonts w:ascii="Comic Sans MS" w:hAnsi="Comic Sans MS"/>
          <w:sz w:val="16"/>
          <w:szCs w:val="16"/>
        </w:rPr>
        <w:t>interior</w:t>
      </w:r>
      <w:r w:rsidRPr="002D65CF">
        <w:rPr>
          <w:rFonts w:ascii="Comic Sans MS" w:hAnsi="Comic Sans MS"/>
          <w:sz w:val="16"/>
          <w:szCs w:val="16"/>
        </w:rPr>
        <w:t xml:space="preserve"> del colegio y vigilan que se desarrollen de manera adecuada y conforme al reglamento. </w:t>
      </w:r>
      <w:r w:rsidR="00E877AA" w:rsidRPr="002D65CF">
        <w:rPr>
          <w:rFonts w:ascii="Comic Sans MS" w:hAnsi="Comic Sans MS"/>
          <w:sz w:val="16"/>
          <w:szCs w:val="16"/>
        </w:rPr>
        <w:t>Está</w:t>
      </w:r>
      <w:r w:rsidRPr="002D65CF">
        <w:rPr>
          <w:rFonts w:ascii="Comic Sans MS" w:hAnsi="Comic Sans MS"/>
          <w:sz w:val="16"/>
          <w:szCs w:val="16"/>
        </w:rPr>
        <w:t xml:space="preserve"> compuesta por tres estudiantes y ninguno de ellos puede pertenecerá la directiva, ni al consejo de delegados de curso</w:t>
      </w:r>
    </w:p>
    <w:p w14:paraId="272890D0" w14:textId="3B9D8592" w:rsidR="003A1DFD" w:rsidRPr="002D65CF" w:rsidRDefault="003A1DFD" w:rsidP="004B2F45">
      <w:pPr>
        <w:pStyle w:val="Prrafodelista"/>
        <w:numPr>
          <w:ilvl w:val="0"/>
          <w:numId w:val="15"/>
        </w:numPr>
        <w:jc w:val="both"/>
        <w:rPr>
          <w:rFonts w:ascii="Comic Sans MS" w:hAnsi="Comic Sans MS"/>
          <w:sz w:val="16"/>
          <w:szCs w:val="16"/>
        </w:rPr>
      </w:pPr>
      <w:r w:rsidRPr="002D65CF">
        <w:rPr>
          <w:rFonts w:ascii="Comic Sans MS" w:hAnsi="Comic Sans MS"/>
          <w:b/>
          <w:bCs/>
          <w:sz w:val="16"/>
          <w:szCs w:val="16"/>
        </w:rPr>
        <w:t>Consejo de delegados del curso</w:t>
      </w:r>
      <w:r w:rsidRPr="002D65CF">
        <w:rPr>
          <w:rFonts w:ascii="Comic Sans MS" w:hAnsi="Comic Sans MS"/>
          <w:sz w:val="16"/>
          <w:szCs w:val="16"/>
        </w:rPr>
        <w:t xml:space="preserve">: Formado por el presidente o delegado de cada curso. Es presidido por el presidente del centro de Estudiantes. El consejo elabora el reglamento interno del centro informa, estudia y promueve las propuestas de distintos cursos o estudiantes. Establece las sanciones para los directivos en caso de que incumplan con sus labores </w:t>
      </w:r>
    </w:p>
    <w:p w14:paraId="52A28511" w14:textId="0A785FEF" w:rsidR="00CD4DED" w:rsidRPr="005A0ECB" w:rsidRDefault="003A1DFD" w:rsidP="00CD4DED">
      <w:pPr>
        <w:pStyle w:val="Prrafodelista"/>
        <w:numPr>
          <w:ilvl w:val="0"/>
          <w:numId w:val="15"/>
        </w:numPr>
        <w:jc w:val="both"/>
        <w:rPr>
          <w:rFonts w:ascii="Comic Sans MS" w:hAnsi="Comic Sans MS"/>
          <w:sz w:val="16"/>
          <w:szCs w:val="16"/>
        </w:rPr>
      </w:pPr>
      <w:r w:rsidRPr="002D65CF">
        <w:rPr>
          <w:rFonts w:ascii="Comic Sans MS" w:hAnsi="Comic Sans MS"/>
          <w:b/>
          <w:bCs/>
          <w:sz w:val="16"/>
          <w:szCs w:val="16"/>
        </w:rPr>
        <w:t>Consejo de curso (tutoría):</w:t>
      </w:r>
      <w:r w:rsidRPr="002D65CF">
        <w:rPr>
          <w:rFonts w:ascii="Comic Sans MS" w:hAnsi="Comic Sans MS"/>
          <w:sz w:val="16"/>
          <w:szCs w:val="16"/>
        </w:rPr>
        <w:t xml:space="preserve">  Se establece en el año 1953, es una instancia de participación de cada curso. De la cual participan todos los estudiantes del curso y eligen a su directiva democráticamente </w:t>
      </w:r>
    </w:p>
    <w:p w14:paraId="04EC12C8" w14:textId="041FA691" w:rsidR="00CD4DED" w:rsidRDefault="00366E3E" w:rsidP="003A1DFD">
      <w:pPr>
        <w:rPr>
          <w:rFonts w:ascii="Comic Sans MS" w:hAnsi="Comic Sans MS"/>
          <w:b/>
          <w:sz w:val="18"/>
          <w:szCs w:val="18"/>
          <w:u w:val="double"/>
        </w:rPr>
      </w:pPr>
      <w:r w:rsidRPr="005A0ECB">
        <w:rPr>
          <w:rFonts w:ascii="Comic Sans MS" w:hAnsi="Comic Sans MS"/>
          <w:b/>
          <w:sz w:val="18"/>
          <w:szCs w:val="18"/>
          <w:highlight w:val="cyan"/>
          <w:u w:val="double"/>
        </w:rPr>
        <w:t>Actividad 2:</w:t>
      </w:r>
      <w:r w:rsidRPr="00366E3E">
        <w:rPr>
          <w:rFonts w:ascii="Comic Sans MS" w:hAnsi="Comic Sans MS"/>
          <w:b/>
          <w:sz w:val="18"/>
          <w:szCs w:val="18"/>
          <w:u w:val="double"/>
        </w:rPr>
        <w:t xml:space="preserve"> </w:t>
      </w:r>
    </w:p>
    <w:p w14:paraId="4D45AB71" w14:textId="5E1BD57C" w:rsidR="002D65CF" w:rsidRPr="0053088C" w:rsidRDefault="002D65CF" w:rsidP="005A0ECB">
      <w:pPr>
        <w:pStyle w:val="Prrafodelista"/>
        <w:numPr>
          <w:ilvl w:val="0"/>
          <w:numId w:val="22"/>
        </w:numPr>
        <w:jc w:val="both"/>
        <w:rPr>
          <w:rFonts w:ascii="Comic Sans MS" w:hAnsi="Comic Sans MS"/>
          <w:bCs/>
          <w:sz w:val="16"/>
          <w:szCs w:val="16"/>
        </w:rPr>
      </w:pPr>
      <w:r w:rsidRPr="0053088C">
        <w:rPr>
          <w:rFonts w:ascii="Comic Sans MS" w:hAnsi="Comic Sans MS"/>
          <w:bCs/>
          <w:sz w:val="16"/>
          <w:szCs w:val="16"/>
        </w:rPr>
        <w:t xml:space="preserve">En </w:t>
      </w:r>
      <w:r w:rsidR="005A0ECB" w:rsidRPr="0053088C">
        <w:rPr>
          <w:rFonts w:ascii="Comic Sans MS" w:hAnsi="Comic Sans MS"/>
          <w:bCs/>
          <w:sz w:val="16"/>
          <w:szCs w:val="16"/>
        </w:rPr>
        <w:t>relación</w:t>
      </w:r>
      <w:r w:rsidRPr="0053088C">
        <w:rPr>
          <w:rFonts w:ascii="Comic Sans MS" w:hAnsi="Comic Sans MS"/>
          <w:bCs/>
          <w:sz w:val="16"/>
          <w:szCs w:val="16"/>
        </w:rPr>
        <w:t xml:space="preserve"> a los contenidos de la bitácora. Crea tu propia lista</w:t>
      </w:r>
      <w:r w:rsidR="009E14FB" w:rsidRPr="0053088C">
        <w:rPr>
          <w:rFonts w:ascii="Comic Sans MS" w:hAnsi="Comic Sans MS"/>
          <w:bCs/>
          <w:sz w:val="16"/>
          <w:szCs w:val="16"/>
        </w:rPr>
        <w:t xml:space="preserve"> (crear nombre)</w:t>
      </w:r>
      <w:r w:rsidRPr="0053088C">
        <w:rPr>
          <w:rFonts w:ascii="Comic Sans MS" w:hAnsi="Comic Sans MS"/>
          <w:bCs/>
          <w:sz w:val="16"/>
          <w:szCs w:val="16"/>
        </w:rPr>
        <w:t xml:space="preserve"> como centro de alumnas. En ella debes indicar que personas ocuparan los cargos que se mencionan en </w:t>
      </w:r>
      <w:r w:rsidR="005A0ECB" w:rsidRPr="0053088C">
        <w:rPr>
          <w:rFonts w:ascii="Comic Sans MS" w:hAnsi="Comic Sans MS"/>
          <w:bCs/>
          <w:sz w:val="16"/>
          <w:szCs w:val="16"/>
        </w:rPr>
        <w:t>la información de esta bitácora (puedes colocar los nombres de tus amigas)</w:t>
      </w:r>
      <w:r w:rsidR="009E14FB" w:rsidRPr="0053088C">
        <w:rPr>
          <w:rFonts w:ascii="Comic Sans MS" w:hAnsi="Comic Sans MS"/>
          <w:bCs/>
          <w:sz w:val="16"/>
          <w:szCs w:val="16"/>
        </w:rPr>
        <w:t xml:space="preserve"> y sus funciones en dichos cargos</w:t>
      </w:r>
      <w:r w:rsidR="005A0ECB" w:rsidRPr="0053088C">
        <w:rPr>
          <w:rFonts w:ascii="Comic Sans MS" w:hAnsi="Comic Sans MS"/>
          <w:bCs/>
          <w:sz w:val="16"/>
          <w:szCs w:val="16"/>
        </w:rPr>
        <w:t>.</w:t>
      </w:r>
      <w:r w:rsidRPr="0053088C">
        <w:rPr>
          <w:rFonts w:ascii="Comic Sans MS" w:hAnsi="Comic Sans MS"/>
          <w:bCs/>
          <w:sz w:val="16"/>
          <w:szCs w:val="16"/>
        </w:rPr>
        <w:t xml:space="preserve"> </w:t>
      </w:r>
      <w:r w:rsidR="005A0ECB" w:rsidRPr="0053088C">
        <w:rPr>
          <w:rFonts w:ascii="Comic Sans MS" w:hAnsi="Comic Sans MS"/>
          <w:bCs/>
          <w:sz w:val="16"/>
          <w:szCs w:val="16"/>
        </w:rPr>
        <w:t>Además,</w:t>
      </w:r>
      <w:r w:rsidRPr="0053088C">
        <w:rPr>
          <w:rFonts w:ascii="Comic Sans MS" w:hAnsi="Comic Sans MS"/>
          <w:bCs/>
          <w:sz w:val="16"/>
          <w:szCs w:val="16"/>
        </w:rPr>
        <w:t xml:space="preserve"> debes crear </w:t>
      </w:r>
      <w:r w:rsidR="005A0ECB" w:rsidRPr="0053088C">
        <w:rPr>
          <w:rFonts w:ascii="Comic Sans MS" w:hAnsi="Comic Sans MS"/>
          <w:bCs/>
          <w:sz w:val="16"/>
          <w:szCs w:val="16"/>
        </w:rPr>
        <w:t>tus propuestas</w:t>
      </w:r>
      <w:r w:rsidRPr="0053088C">
        <w:rPr>
          <w:rFonts w:ascii="Comic Sans MS" w:hAnsi="Comic Sans MS"/>
          <w:bCs/>
          <w:sz w:val="16"/>
          <w:szCs w:val="16"/>
        </w:rPr>
        <w:t xml:space="preserve"> para que tus compañeras voten por t</w:t>
      </w:r>
      <w:r w:rsidR="005A0ECB" w:rsidRPr="0053088C">
        <w:rPr>
          <w:rFonts w:ascii="Comic Sans MS" w:hAnsi="Comic Sans MS"/>
          <w:bCs/>
          <w:sz w:val="16"/>
          <w:szCs w:val="16"/>
        </w:rPr>
        <w:t>u lista</w:t>
      </w:r>
      <w:r w:rsidRPr="0053088C">
        <w:rPr>
          <w:rFonts w:ascii="Comic Sans MS" w:hAnsi="Comic Sans MS"/>
          <w:bCs/>
          <w:sz w:val="16"/>
          <w:szCs w:val="16"/>
        </w:rPr>
        <w:t xml:space="preserve">. Debe ser un mínimo de 15 propuestas en </w:t>
      </w:r>
      <w:r w:rsidR="005A0ECB" w:rsidRPr="0053088C">
        <w:rPr>
          <w:rFonts w:ascii="Comic Sans MS" w:hAnsi="Comic Sans MS"/>
          <w:bCs/>
          <w:sz w:val="16"/>
          <w:szCs w:val="16"/>
        </w:rPr>
        <w:t>relación</w:t>
      </w:r>
      <w:r w:rsidRPr="0053088C">
        <w:rPr>
          <w:rFonts w:ascii="Comic Sans MS" w:hAnsi="Comic Sans MS"/>
          <w:bCs/>
          <w:sz w:val="16"/>
          <w:szCs w:val="16"/>
        </w:rPr>
        <w:t xml:space="preserve"> a la realidad del INCO</w:t>
      </w:r>
      <w:r w:rsidR="005A0ECB" w:rsidRPr="0053088C">
        <w:rPr>
          <w:rFonts w:ascii="Comic Sans MS" w:hAnsi="Comic Sans MS"/>
          <w:bCs/>
          <w:sz w:val="16"/>
          <w:szCs w:val="16"/>
        </w:rPr>
        <w:t xml:space="preserve"> y a cosas que se puedan lograr y de donde obtendrías los fondos para lograr dichas propuestas </w:t>
      </w:r>
    </w:p>
    <w:p w14:paraId="7F188EA4" w14:textId="52515E6C" w:rsidR="005A0ECB" w:rsidRPr="00DC6331" w:rsidRDefault="005A0ECB" w:rsidP="005A0ECB">
      <w:pPr>
        <w:rPr>
          <w:rFonts w:ascii="Comic Sans MS" w:hAnsi="Comic Sans MS"/>
          <w:b/>
          <w:sz w:val="18"/>
          <w:szCs w:val="18"/>
        </w:rPr>
      </w:pPr>
      <w:r w:rsidRPr="00DC6331">
        <w:rPr>
          <w:rFonts w:ascii="Comic Sans MS" w:hAnsi="Comic Sans MS"/>
          <w:b/>
          <w:sz w:val="18"/>
          <w:szCs w:val="18"/>
          <w:highlight w:val="cyan"/>
        </w:rPr>
        <w:t>Ejemplo:</w:t>
      </w:r>
      <w:r w:rsidRPr="00DC6331">
        <w:rPr>
          <w:rFonts w:ascii="Comic Sans MS" w:hAnsi="Comic Sans MS"/>
          <w:b/>
          <w:sz w:val="18"/>
          <w:szCs w:val="18"/>
        </w:rPr>
        <w:t xml:space="preserve"> </w:t>
      </w:r>
    </w:p>
    <w:tbl>
      <w:tblPr>
        <w:tblStyle w:val="Tablaconcuadrcula"/>
        <w:tblW w:w="0" w:type="auto"/>
        <w:tblLook w:val="04A0" w:firstRow="1" w:lastRow="0" w:firstColumn="1" w:lastColumn="0" w:noHBand="0" w:noVBand="1"/>
      </w:tblPr>
      <w:tblGrid>
        <w:gridCol w:w="2405"/>
        <w:gridCol w:w="2703"/>
        <w:gridCol w:w="3720"/>
      </w:tblGrid>
      <w:tr w:rsidR="005A0ECB" w14:paraId="68DEBA52" w14:textId="54D63A88" w:rsidTr="009E14FB">
        <w:tc>
          <w:tcPr>
            <w:tcW w:w="2405" w:type="dxa"/>
            <w:shd w:val="clear" w:color="auto" w:fill="92D050"/>
          </w:tcPr>
          <w:p w14:paraId="2EE2FD56" w14:textId="12C7993E" w:rsidR="005A0ECB" w:rsidRDefault="005A0ECB" w:rsidP="005A0ECB">
            <w:pPr>
              <w:rPr>
                <w:rFonts w:ascii="Comic Sans MS" w:hAnsi="Comic Sans MS"/>
                <w:bCs/>
                <w:sz w:val="18"/>
                <w:szCs w:val="18"/>
              </w:rPr>
            </w:pPr>
            <w:r>
              <w:rPr>
                <w:rFonts w:ascii="Comic Sans MS" w:hAnsi="Comic Sans MS"/>
                <w:bCs/>
                <w:sz w:val="18"/>
                <w:szCs w:val="18"/>
              </w:rPr>
              <w:t>Lista Y</w:t>
            </w:r>
            <w:r w:rsidR="009E14FB">
              <w:rPr>
                <w:rFonts w:ascii="Comic Sans MS" w:hAnsi="Comic Sans MS"/>
                <w:bCs/>
                <w:sz w:val="18"/>
                <w:szCs w:val="18"/>
              </w:rPr>
              <w:t xml:space="preserve"> </w:t>
            </w:r>
            <w:r w:rsidR="0053088C">
              <w:rPr>
                <w:rFonts w:ascii="Comic Sans MS" w:hAnsi="Comic Sans MS"/>
                <w:bCs/>
                <w:sz w:val="18"/>
                <w:szCs w:val="18"/>
              </w:rPr>
              <w:t>“La</w:t>
            </w:r>
            <w:r w:rsidR="009E14FB">
              <w:rPr>
                <w:rFonts w:ascii="Comic Sans MS" w:hAnsi="Comic Sans MS"/>
                <w:bCs/>
                <w:sz w:val="18"/>
                <w:szCs w:val="18"/>
              </w:rPr>
              <w:t xml:space="preserve"> Lista más </w:t>
            </w:r>
            <w:r w:rsidR="0053088C">
              <w:rPr>
                <w:rFonts w:ascii="Comic Sans MS" w:hAnsi="Comic Sans MS"/>
                <w:bCs/>
                <w:sz w:val="18"/>
                <w:szCs w:val="18"/>
              </w:rPr>
              <w:t>revolucionaria”</w:t>
            </w:r>
          </w:p>
        </w:tc>
        <w:tc>
          <w:tcPr>
            <w:tcW w:w="2703" w:type="dxa"/>
            <w:shd w:val="clear" w:color="auto" w:fill="92D050"/>
          </w:tcPr>
          <w:p w14:paraId="551D875C" w14:textId="7B4C655C" w:rsidR="005A0ECB" w:rsidRDefault="005A0ECB" w:rsidP="005A0ECB">
            <w:pPr>
              <w:rPr>
                <w:rFonts w:ascii="Comic Sans MS" w:hAnsi="Comic Sans MS"/>
                <w:bCs/>
                <w:sz w:val="18"/>
                <w:szCs w:val="18"/>
              </w:rPr>
            </w:pPr>
            <w:r>
              <w:rPr>
                <w:rFonts w:ascii="Comic Sans MS" w:hAnsi="Comic Sans MS"/>
                <w:bCs/>
                <w:sz w:val="18"/>
                <w:szCs w:val="18"/>
              </w:rPr>
              <w:t>Nombre</w:t>
            </w:r>
            <w:r w:rsidR="009E14FB">
              <w:rPr>
                <w:rFonts w:ascii="Comic Sans MS" w:hAnsi="Comic Sans MS"/>
                <w:bCs/>
                <w:sz w:val="18"/>
                <w:szCs w:val="18"/>
              </w:rPr>
              <w:t xml:space="preserve"> de las integrantes</w:t>
            </w:r>
            <w:r>
              <w:rPr>
                <w:rFonts w:ascii="Comic Sans MS" w:hAnsi="Comic Sans MS"/>
                <w:bCs/>
                <w:sz w:val="18"/>
                <w:szCs w:val="18"/>
              </w:rPr>
              <w:t xml:space="preserve"> </w:t>
            </w:r>
          </w:p>
        </w:tc>
        <w:tc>
          <w:tcPr>
            <w:tcW w:w="3720" w:type="dxa"/>
            <w:shd w:val="clear" w:color="auto" w:fill="92D050"/>
          </w:tcPr>
          <w:p w14:paraId="39904A53" w14:textId="762A005D" w:rsidR="005A0ECB" w:rsidRDefault="005A0ECB" w:rsidP="005A0ECB">
            <w:pPr>
              <w:rPr>
                <w:rFonts w:ascii="Comic Sans MS" w:hAnsi="Comic Sans MS"/>
                <w:bCs/>
                <w:sz w:val="18"/>
                <w:szCs w:val="18"/>
              </w:rPr>
            </w:pPr>
            <w:r>
              <w:rPr>
                <w:rFonts w:ascii="Comic Sans MS" w:hAnsi="Comic Sans MS"/>
                <w:bCs/>
                <w:sz w:val="18"/>
                <w:szCs w:val="18"/>
              </w:rPr>
              <w:t xml:space="preserve">Función </w:t>
            </w:r>
            <w:r w:rsidR="009E14FB">
              <w:rPr>
                <w:rFonts w:ascii="Comic Sans MS" w:hAnsi="Comic Sans MS"/>
                <w:bCs/>
                <w:sz w:val="18"/>
                <w:szCs w:val="18"/>
              </w:rPr>
              <w:t>de cada integrante</w:t>
            </w:r>
          </w:p>
        </w:tc>
      </w:tr>
      <w:tr w:rsidR="005A0ECB" w14:paraId="32E26B8E" w14:textId="75785EC2" w:rsidTr="005A0ECB">
        <w:tc>
          <w:tcPr>
            <w:tcW w:w="2405" w:type="dxa"/>
          </w:tcPr>
          <w:p w14:paraId="439EDD31" w14:textId="2821CCF5" w:rsidR="005A0ECB" w:rsidRDefault="005A0ECB" w:rsidP="005A0ECB">
            <w:pPr>
              <w:rPr>
                <w:rFonts w:ascii="Comic Sans MS" w:hAnsi="Comic Sans MS"/>
                <w:bCs/>
                <w:sz w:val="18"/>
                <w:szCs w:val="18"/>
              </w:rPr>
            </w:pPr>
            <w:r>
              <w:rPr>
                <w:rFonts w:ascii="Comic Sans MS" w:hAnsi="Comic Sans MS"/>
                <w:bCs/>
                <w:sz w:val="18"/>
                <w:szCs w:val="18"/>
              </w:rPr>
              <w:t xml:space="preserve">Presidenta </w:t>
            </w:r>
          </w:p>
        </w:tc>
        <w:tc>
          <w:tcPr>
            <w:tcW w:w="2703" w:type="dxa"/>
          </w:tcPr>
          <w:p w14:paraId="40986EE0" w14:textId="6BD26CC9" w:rsidR="005A0ECB" w:rsidRDefault="005A0ECB" w:rsidP="005A0ECB">
            <w:pPr>
              <w:rPr>
                <w:rFonts w:ascii="Comic Sans MS" w:hAnsi="Comic Sans MS"/>
                <w:bCs/>
                <w:sz w:val="18"/>
                <w:szCs w:val="18"/>
              </w:rPr>
            </w:pPr>
            <w:r>
              <w:rPr>
                <w:rFonts w:ascii="Comic Sans MS" w:hAnsi="Comic Sans MS"/>
                <w:bCs/>
                <w:sz w:val="18"/>
                <w:szCs w:val="18"/>
              </w:rPr>
              <w:t>Gabriela Martínez T.</w:t>
            </w:r>
          </w:p>
        </w:tc>
        <w:tc>
          <w:tcPr>
            <w:tcW w:w="3720" w:type="dxa"/>
          </w:tcPr>
          <w:p w14:paraId="25D81DC8" w14:textId="6C842859" w:rsidR="005A0ECB" w:rsidRDefault="005A0ECB" w:rsidP="005A0ECB">
            <w:pPr>
              <w:rPr>
                <w:rFonts w:ascii="Comic Sans MS" w:hAnsi="Comic Sans MS"/>
                <w:bCs/>
                <w:sz w:val="18"/>
                <w:szCs w:val="18"/>
              </w:rPr>
            </w:pPr>
            <w:r>
              <w:rPr>
                <w:rFonts w:ascii="Comic Sans MS" w:hAnsi="Comic Sans MS"/>
                <w:bCs/>
                <w:sz w:val="18"/>
                <w:szCs w:val="18"/>
              </w:rPr>
              <w:t xml:space="preserve">Dirigir al resto de los miembros del consejo…… </w:t>
            </w:r>
            <w:proofErr w:type="spellStart"/>
            <w:r>
              <w:rPr>
                <w:rFonts w:ascii="Comic Sans MS" w:hAnsi="Comic Sans MS"/>
                <w:bCs/>
                <w:sz w:val="18"/>
                <w:szCs w:val="18"/>
              </w:rPr>
              <w:t>etc</w:t>
            </w:r>
            <w:proofErr w:type="spellEnd"/>
          </w:p>
        </w:tc>
      </w:tr>
      <w:tr w:rsidR="005A0ECB" w14:paraId="2C0455A8" w14:textId="39913676" w:rsidTr="005A0ECB">
        <w:tc>
          <w:tcPr>
            <w:tcW w:w="2405" w:type="dxa"/>
          </w:tcPr>
          <w:p w14:paraId="3344FACE" w14:textId="17B94D9F" w:rsidR="005A0ECB" w:rsidRDefault="005A0ECB" w:rsidP="005A0ECB">
            <w:pPr>
              <w:rPr>
                <w:rFonts w:ascii="Comic Sans MS" w:hAnsi="Comic Sans MS"/>
                <w:bCs/>
                <w:sz w:val="18"/>
                <w:szCs w:val="18"/>
              </w:rPr>
            </w:pPr>
            <w:r>
              <w:rPr>
                <w:rFonts w:ascii="Comic Sans MS" w:hAnsi="Comic Sans MS"/>
                <w:bCs/>
                <w:sz w:val="18"/>
                <w:szCs w:val="18"/>
              </w:rPr>
              <w:t xml:space="preserve">Vicepresidenta </w:t>
            </w:r>
          </w:p>
        </w:tc>
        <w:tc>
          <w:tcPr>
            <w:tcW w:w="2703" w:type="dxa"/>
          </w:tcPr>
          <w:p w14:paraId="785690F7" w14:textId="74977F1C" w:rsidR="005A0ECB" w:rsidRDefault="005A0ECB" w:rsidP="005A0ECB">
            <w:pPr>
              <w:rPr>
                <w:rFonts w:ascii="Comic Sans MS" w:hAnsi="Comic Sans MS"/>
                <w:bCs/>
                <w:sz w:val="18"/>
                <w:szCs w:val="18"/>
              </w:rPr>
            </w:pPr>
            <w:r>
              <w:rPr>
                <w:rFonts w:ascii="Comic Sans MS" w:hAnsi="Comic Sans MS"/>
                <w:bCs/>
                <w:sz w:val="18"/>
                <w:szCs w:val="18"/>
              </w:rPr>
              <w:t>Lissette Berrios M.</w:t>
            </w:r>
          </w:p>
        </w:tc>
        <w:tc>
          <w:tcPr>
            <w:tcW w:w="3720" w:type="dxa"/>
          </w:tcPr>
          <w:p w14:paraId="12E31A45" w14:textId="77777777" w:rsidR="005A0ECB" w:rsidRDefault="005A0ECB" w:rsidP="005A0ECB">
            <w:pPr>
              <w:rPr>
                <w:rFonts w:ascii="Comic Sans MS" w:hAnsi="Comic Sans MS"/>
                <w:bCs/>
                <w:sz w:val="18"/>
                <w:szCs w:val="18"/>
              </w:rPr>
            </w:pPr>
          </w:p>
        </w:tc>
      </w:tr>
      <w:tr w:rsidR="005A0ECB" w14:paraId="1E3A9FB7" w14:textId="7BCA5419" w:rsidTr="005A0ECB">
        <w:tc>
          <w:tcPr>
            <w:tcW w:w="2405" w:type="dxa"/>
          </w:tcPr>
          <w:p w14:paraId="3D56E6AC" w14:textId="4DE86770" w:rsidR="005A0ECB" w:rsidRDefault="005A0ECB" w:rsidP="005A0ECB">
            <w:pPr>
              <w:rPr>
                <w:rFonts w:ascii="Comic Sans MS" w:hAnsi="Comic Sans MS"/>
                <w:bCs/>
                <w:sz w:val="18"/>
                <w:szCs w:val="18"/>
              </w:rPr>
            </w:pPr>
            <w:r>
              <w:rPr>
                <w:rFonts w:ascii="Comic Sans MS" w:hAnsi="Comic Sans MS"/>
                <w:bCs/>
                <w:sz w:val="18"/>
                <w:szCs w:val="18"/>
              </w:rPr>
              <w:t xml:space="preserve">Secretaria Ejecutiva </w:t>
            </w:r>
          </w:p>
        </w:tc>
        <w:tc>
          <w:tcPr>
            <w:tcW w:w="2703" w:type="dxa"/>
          </w:tcPr>
          <w:p w14:paraId="49DC29C1" w14:textId="4B854026" w:rsidR="005A0ECB" w:rsidRDefault="009E14FB" w:rsidP="005A0ECB">
            <w:pPr>
              <w:rPr>
                <w:rFonts w:ascii="Comic Sans MS" w:hAnsi="Comic Sans MS"/>
                <w:bCs/>
                <w:sz w:val="18"/>
                <w:szCs w:val="18"/>
              </w:rPr>
            </w:pPr>
            <w:proofErr w:type="spellStart"/>
            <w:r>
              <w:rPr>
                <w:rFonts w:ascii="Comic Sans MS" w:hAnsi="Comic Sans MS"/>
                <w:bCs/>
                <w:sz w:val="18"/>
                <w:szCs w:val="18"/>
              </w:rPr>
              <w:t>Elen</w:t>
            </w:r>
            <w:proofErr w:type="spellEnd"/>
            <w:r>
              <w:rPr>
                <w:rFonts w:ascii="Comic Sans MS" w:hAnsi="Comic Sans MS"/>
                <w:bCs/>
                <w:sz w:val="18"/>
                <w:szCs w:val="18"/>
              </w:rPr>
              <w:t xml:space="preserve"> López Mendoza</w:t>
            </w:r>
          </w:p>
        </w:tc>
        <w:tc>
          <w:tcPr>
            <w:tcW w:w="3720" w:type="dxa"/>
          </w:tcPr>
          <w:p w14:paraId="1C094649" w14:textId="77777777" w:rsidR="005A0ECB" w:rsidRDefault="005A0ECB" w:rsidP="005A0ECB">
            <w:pPr>
              <w:rPr>
                <w:rFonts w:ascii="Comic Sans MS" w:hAnsi="Comic Sans MS"/>
                <w:bCs/>
                <w:sz w:val="18"/>
                <w:szCs w:val="18"/>
              </w:rPr>
            </w:pPr>
          </w:p>
        </w:tc>
      </w:tr>
      <w:tr w:rsidR="005A0ECB" w14:paraId="2B4633F4" w14:textId="3A922737" w:rsidTr="005A0ECB">
        <w:tc>
          <w:tcPr>
            <w:tcW w:w="2405" w:type="dxa"/>
          </w:tcPr>
          <w:p w14:paraId="4A0DF7B6" w14:textId="6BD47F6D" w:rsidR="005A0ECB" w:rsidRDefault="005A0ECB" w:rsidP="005A0ECB">
            <w:pPr>
              <w:rPr>
                <w:rFonts w:ascii="Comic Sans MS" w:hAnsi="Comic Sans MS"/>
                <w:bCs/>
                <w:sz w:val="18"/>
                <w:szCs w:val="18"/>
              </w:rPr>
            </w:pPr>
            <w:r>
              <w:rPr>
                <w:rFonts w:ascii="Comic Sans MS" w:hAnsi="Comic Sans MS"/>
                <w:bCs/>
                <w:sz w:val="18"/>
                <w:szCs w:val="18"/>
              </w:rPr>
              <w:t>Secretaria de Actas</w:t>
            </w:r>
          </w:p>
        </w:tc>
        <w:tc>
          <w:tcPr>
            <w:tcW w:w="2703" w:type="dxa"/>
            <w:tcBorders>
              <w:bottom w:val="single" w:sz="4" w:space="0" w:color="auto"/>
            </w:tcBorders>
          </w:tcPr>
          <w:p w14:paraId="14E4DEDB" w14:textId="5E8B031A" w:rsidR="005A0ECB" w:rsidRDefault="0053088C" w:rsidP="005A0ECB">
            <w:pPr>
              <w:rPr>
                <w:rFonts w:ascii="Comic Sans MS" w:hAnsi="Comic Sans MS"/>
                <w:bCs/>
                <w:sz w:val="18"/>
                <w:szCs w:val="18"/>
              </w:rPr>
            </w:pPr>
            <w:proofErr w:type="spellStart"/>
            <w:r>
              <w:rPr>
                <w:rFonts w:ascii="Comic Sans MS" w:hAnsi="Comic Sans MS"/>
                <w:bCs/>
                <w:sz w:val="18"/>
                <w:szCs w:val="18"/>
              </w:rPr>
              <w:t>Ayline</w:t>
            </w:r>
            <w:proofErr w:type="spellEnd"/>
            <w:r>
              <w:rPr>
                <w:rFonts w:ascii="Comic Sans MS" w:hAnsi="Comic Sans MS"/>
                <w:bCs/>
                <w:sz w:val="18"/>
                <w:szCs w:val="18"/>
              </w:rPr>
              <w:t xml:space="preserve"> Duran Aravena</w:t>
            </w:r>
          </w:p>
        </w:tc>
        <w:tc>
          <w:tcPr>
            <w:tcW w:w="3720" w:type="dxa"/>
            <w:tcBorders>
              <w:bottom w:val="single" w:sz="4" w:space="0" w:color="auto"/>
            </w:tcBorders>
          </w:tcPr>
          <w:p w14:paraId="13F73376" w14:textId="77777777" w:rsidR="005A0ECB" w:rsidRDefault="005A0ECB" w:rsidP="005A0ECB">
            <w:pPr>
              <w:rPr>
                <w:rFonts w:ascii="Comic Sans MS" w:hAnsi="Comic Sans MS"/>
                <w:bCs/>
                <w:sz w:val="18"/>
                <w:szCs w:val="18"/>
              </w:rPr>
            </w:pPr>
          </w:p>
        </w:tc>
      </w:tr>
      <w:tr w:rsidR="005A0ECB" w14:paraId="6D0F62E7" w14:textId="312F7599" w:rsidTr="005A0ECB">
        <w:tc>
          <w:tcPr>
            <w:tcW w:w="2405" w:type="dxa"/>
            <w:tcBorders>
              <w:bottom w:val="single" w:sz="4" w:space="0" w:color="auto"/>
            </w:tcBorders>
          </w:tcPr>
          <w:p w14:paraId="3F43DA8D" w14:textId="310D4766" w:rsidR="005A0ECB" w:rsidRDefault="005A0ECB" w:rsidP="005A0ECB">
            <w:pPr>
              <w:rPr>
                <w:rFonts w:ascii="Comic Sans MS" w:hAnsi="Comic Sans MS"/>
                <w:bCs/>
                <w:sz w:val="18"/>
                <w:szCs w:val="18"/>
              </w:rPr>
            </w:pPr>
            <w:r>
              <w:rPr>
                <w:rFonts w:ascii="Comic Sans MS" w:hAnsi="Comic Sans MS"/>
                <w:bCs/>
                <w:sz w:val="18"/>
                <w:szCs w:val="18"/>
              </w:rPr>
              <w:t xml:space="preserve">Secretaria de Finanzas </w:t>
            </w:r>
          </w:p>
        </w:tc>
        <w:tc>
          <w:tcPr>
            <w:tcW w:w="2703" w:type="dxa"/>
            <w:tcBorders>
              <w:bottom w:val="single" w:sz="4" w:space="0" w:color="auto"/>
            </w:tcBorders>
          </w:tcPr>
          <w:p w14:paraId="292434EE" w14:textId="6617264E" w:rsidR="005A0ECB" w:rsidRDefault="00DC6331" w:rsidP="005A0ECB">
            <w:pPr>
              <w:rPr>
                <w:rFonts w:ascii="Comic Sans MS" w:hAnsi="Comic Sans MS"/>
                <w:bCs/>
                <w:sz w:val="18"/>
                <w:szCs w:val="18"/>
              </w:rPr>
            </w:pPr>
            <w:r>
              <w:rPr>
                <w:rFonts w:ascii="Comic Sans MS" w:hAnsi="Comic Sans MS"/>
                <w:bCs/>
                <w:sz w:val="18"/>
                <w:szCs w:val="18"/>
              </w:rPr>
              <w:t xml:space="preserve">Jimena </w:t>
            </w:r>
            <w:proofErr w:type="spellStart"/>
            <w:r>
              <w:rPr>
                <w:rFonts w:ascii="Comic Sans MS" w:hAnsi="Comic Sans MS"/>
                <w:bCs/>
                <w:sz w:val="18"/>
                <w:szCs w:val="18"/>
              </w:rPr>
              <w:t>Destrepo</w:t>
            </w:r>
            <w:proofErr w:type="spellEnd"/>
          </w:p>
        </w:tc>
        <w:tc>
          <w:tcPr>
            <w:tcW w:w="3720" w:type="dxa"/>
            <w:tcBorders>
              <w:bottom w:val="single" w:sz="4" w:space="0" w:color="auto"/>
            </w:tcBorders>
          </w:tcPr>
          <w:p w14:paraId="04BF4F18" w14:textId="77777777" w:rsidR="005A0ECB" w:rsidRDefault="005A0ECB" w:rsidP="005A0ECB">
            <w:pPr>
              <w:rPr>
                <w:rFonts w:ascii="Comic Sans MS" w:hAnsi="Comic Sans MS"/>
                <w:bCs/>
                <w:sz w:val="18"/>
                <w:szCs w:val="18"/>
              </w:rPr>
            </w:pPr>
          </w:p>
        </w:tc>
      </w:tr>
      <w:tr w:rsidR="005A0ECB" w14:paraId="26FC9E40" w14:textId="0C9693AA" w:rsidTr="00CB2CF0">
        <w:tc>
          <w:tcPr>
            <w:tcW w:w="8828" w:type="dxa"/>
            <w:gridSpan w:val="3"/>
            <w:tcBorders>
              <w:bottom w:val="single" w:sz="4" w:space="0" w:color="auto"/>
              <w:right w:val="single" w:sz="4" w:space="0" w:color="auto"/>
            </w:tcBorders>
          </w:tcPr>
          <w:p w14:paraId="3A92BA62" w14:textId="77777777" w:rsidR="005A0ECB" w:rsidRDefault="005A0ECB" w:rsidP="005A0ECB">
            <w:pPr>
              <w:rPr>
                <w:rFonts w:ascii="Comic Sans MS" w:hAnsi="Comic Sans MS"/>
                <w:bCs/>
                <w:sz w:val="18"/>
                <w:szCs w:val="18"/>
              </w:rPr>
            </w:pPr>
            <w:r>
              <w:rPr>
                <w:rFonts w:ascii="Comic Sans MS" w:hAnsi="Comic Sans MS"/>
                <w:bCs/>
                <w:sz w:val="18"/>
                <w:szCs w:val="18"/>
              </w:rPr>
              <w:t>Propuestas:</w:t>
            </w:r>
          </w:p>
          <w:p w14:paraId="07ABA88B" w14:textId="3A5BC924" w:rsidR="005A0ECB" w:rsidRPr="005A0ECB" w:rsidRDefault="005A0ECB" w:rsidP="005A0ECB">
            <w:pPr>
              <w:pStyle w:val="Prrafodelista"/>
              <w:numPr>
                <w:ilvl w:val="0"/>
                <w:numId w:val="24"/>
              </w:numPr>
              <w:rPr>
                <w:rFonts w:ascii="Comic Sans MS" w:hAnsi="Comic Sans MS"/>
                <w:bCs/>
                <w:sz w:val="18"/>
                <w:szCs w:val="18"/>
              </w:rPr>
            </w:pPr>
            <w:r>
              <w:rPr>
                <w:rFonts w:ascii="Comic Sans MS" w:hAnsi="Comic Sans MS"/>
                <w:bCs/>
                <w:sz w:val="18"/>
                <w:szCs w:val="18"/>
              </w:rPr>
              <w:t xml:space="preserve">Crear puntos limpios en todo el colegio. Para eso se contactará con la municipalidad de Santiago para adherirnos a su programa de reciclaje. De esta manera colaboraremos con el medio ambiente una preocupación de gran parte de las estudiantes del INCO </w:t>
            </w:r>
          </w:p>
        </w:tc>
      </w:tr>
      <w:tr w:rsidR="005A0ECB" w14:paraId="0DD7917B" w14:textId="77777777" w:rsidTr="00CB2CF0">
        <w:tc>
          <w:tcPr>
            <w:tcW w:w="8828" w:type="dxa"/>
            <w:gridSpan w:val="3"/>
            <w:tcBorders>
              <w:bottom w:val="single" w:sz="4" w:space="0" w:color="auto"/>
              <w:right w:val="single" w:sz="4" w:space="0" w:color="auto"/>
            </w:tcBorders>
          </w:tcPr>
          <w:p w14:paraId="579F04F7" w14:textId="77777777" w:rsidR="005A0ECB" w:rsidRDefault="005A0ECB" w:rsidP="005A0ECB">
            <w:pPr>
              <w:rPr>
                <w:rFonts w:ascii="Comic Sans MS" w:hAnsi="Comic Sans MS"/>
                <w:bCs/>
                <w:sz w:val="18"/>
                <w:szCs w:val="18"/>
              </w:rPr>
            </w:pPr>
            <w:r>
              <w:rPr>
                <w:rFonts w:ascii="Comic Sans MS" w:hAnsi="Comic Sans MS"/>
                <w:bCs/>
                <w:sz w:val="18"/>
                <w:szCs w:val="18"/>
              </w:rPr>
              <w:t>Recursos:</w:t>
            </w:r>
          </w:p>
          <w:p w14:paraId="126E8D9C" w14:textId="13E18432" w:rsidR="005A0ECB" w:rsidRDefault="005A0ECB" w:rsidP="005A0ECB">
            <w:pPr>
              <w:pStyle w:val="Prrafodelista"/>
              <w:numPr>
                <w:ilvl w:val="0"/>
                <w:numId w:val="25"/>
              </w:numPr>
              <w:rPr>
                <w:rFonts w:ascii="Comic Sans MS" w:hAnsi="Comic Sans MS"/>
                <w:bCs/>
                <w:sz w:val="18"/>
                <w:szCs w:val="18"/>
              </w:rPr>
            </w:pPr>
            <w:r>
              <w:rPr>
                <w:rFonts w:ascii="Comic Sans MS" w:hAnsi="Comic Sans MS"/>
                <w:bCs/>
                <w:sz w:val="18"/>
                <w:szCs w:val="18"/>
              </w:rPr>
              <w:t xml:space="preserve">Se obtendrán los recursos a través de </w:t>
            </w:r>
            <w:proofErr w:type="spellStart"/>
            <w:r>
              <w:rPr>
                <w:rFonts w:ascii="Comic Sans MS" w:hAnsi="Comic Sans MS"/>
                <w:bCs/>
                <w:sz w:val="18"/>
                <w:szCs w:val="18"/>
              </w:rPr>
              <w:t>Jeans</w:t>
            </w:r>
            <w:proofErr w:type="spellEnd"/>
            <w:r>
              <w:rPr>
                <w:rFonts w:ascii="Comic Sans MS" w:hAnsi="Comic Sans MS"/>
                <w:bCs/>
                <w:sz w:val="18"/>
                <w:szCs w:val="18"/>
              </w:rPr>
              <w:t xml:space="preserve"> </w:t>
            </w:r>
            <w:proofErr w:type="spellStart"/>
            <w:r>
              <w:rPr>
                <w:rFonts w:ascii="Comic Sans MS" w:hAnsi="Comic Sans MS"/>
                <w:bCs/>
                <w:sz w:val="18"/>
                <w:szCs w:val="18"/>
              </w:rPr>
              <w:t>Days</w:t>
            </w:r>
            <w:proofErr w:type="spellEnd"/>
          </w:p>
          <w:p w14:paraId="4D993167" w14:textId="45F65E62" w:rsidR="005A0ECB" w:rsidRDefault="005A0ECB" w:rsidP="005A0ECB">
            <w:pPr>
              <w:pStyle w:val="Prrafodelista"/>
              <w:numPr>
                <w:ilvl w:val="0"/>
                <w:numId w:val="25"/>
              </w:numPr>
              <w:rPr>
                <w:rFonts w:ascii="Comic Sans MS" w:hAnsi="Comic Sans MS"/>
                <w:bCs/>
                <w:sz w:val="18"/>
                <w:szCs w:val="18"/>
              </w:rPr>
            </w:pPr>
            <w:r>
              <w:rPr>
                <w:rFonts w:ascii="Comic Sans MS" w:hAnsi="Comic Sans MS"/>
                <w:bCs/>
                <w:sz w:val="18"/>
                <w:szCs w:val="18"/>
              </w:rPr>
              <w:t>Completadas</w:t>
            </w:r>
          </w:p>
          <w:p w14:paraId="178FB73C" w14:textId="5482ED6E" w:rsidR="005A0ECB" w:rsidRDefault="005A0ECB" w:rsidP="005A0ECB">
            <w:pPr>
              <w:pStyle w:val="Prrafodelista"/>
              <w:numPr>
                <w:ilvl w:val="0"/>
                <w:numId w:val="25"/>
              </w:numPr>
              <w:rPr>
                <w:rFonts w:ascii="Comic Sans MS" w:hAnsi="Comic Sans MS"/>
                <w:bCs/>
                <w:sz w:val="18"/>
                <w:szCs w:val="18"/>
              </w:rPr>
            </w:pPr>
            <w:proofErr w:type="spellStart"/>
            <w:r>
              <w:rPr>
                <w:rFonts w:ascii="Comic Sans MS" w:hAnsi="Comic Sans MS"/>
                <w:bCs/>
                <w:sz w:val="18"/>
                <w:szCs w:val="18"/>
              </w:rPr>
              <w:t>Sopaipilladas</w:t>
            </w:r>
            <w:proofErr w:type="spellEnd"/>
          </w:p>
          <w:p w14:paraId="334C369A" w14:textId="52BB5AAF" w:rsidR="005A0ECB" w:rsidRDefault="005A0ECB" w:rsidP="00E877AA">
            <w:pPr>
              <w:pStyle w:val="Prrafodelista"/>
              <w:numPr>
                <w:ilvl w:val="0"/>
                <w:numId w:val="25"/>
              </w:numPr>
              <w:rPr>
                <w:rFonts w:ascii="Comic Sans MS" w:hAnsi="Comic Sans MS"/>
                <w:bCs/>
                <w:sz w:val="18"/>
                <w:szCs w:val="18"/>
              </w:rPr>
            </w:pPr>
            <w:r>
              <w:rPr>
                <w:rFonts w:ascii="Comic Sans MS" w:hAnsi="Comic Sans MS"/>
                <w:bCs/>
                <w:sz w:val="18"/>
                <w:szCs w:val="18"/>
              </w:rPr>
              <w:t>Etc…..</w:t>
            </w:r>
          </w:p>
        </w:tc>
      </w:tr>
    </w:tbl>
    <w:p w14:paraId="61A50035" w14:textId="77777777" w:rsidR="00CD4DED" w:rsidRPr="00AF16E7" w:rsidRDefault="00CD4DED" w:rsidP="00CD4DED">
      <w:pPr>
        <w:jc w:val="center"/>
        <w:rPr>
          <w:b/>
        </w:rPr>
      </w:pPr>
      <w:r>
        <w:rPr>
          <w:b/>
        </w:rPr>
        <w:lastRenderedPageBreak/>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D4DED" w:rsidRPr="00C9578A" w14:paraId="63E76C0D" w14:textId="77777777" w:rsidTr="00366E3E">
        <w:trPr>
          <w:trHeight w:val="334"/>
        </w:trPr>
        <w:tc>
          <w:tcPr>
            <w:tcW w:w="2689" w:type="dxa"/>
            <w:shd w:val="clear" w:color="auto" w:fill="auto"/>
          </w:tcPr>
          <w:p w14:paraId="1205CE18" w14:textId="77777777" w:rsidR="00CD4DED" w:rsidRPr="00AF16E7" w:rsidRDefault="00CD4DED" w:rsidP="00366E3E">
            <w:pPr>
              <w:rPr>
                <w:b/>
              </w:rPr>
            </w:pPr>
            <w:r w:rsidRPr="00AF16E7">
              <w:rPr>
                <w:b/>
              </w:rPr>
              <w:t xml:space="preserve">Desde el día  </w:t>
            </w:r>
          </w:p>
        </w:tc>
        <w:tc>
          <w:tcPr>
            <w:tcW w:w="2664" w:type="dxa"/>
            <w:tcBorders>
              <w:right w:val="single" w:sz="4" w:space="0" w:color="auto"/>
            </w:tcBorders>
            <w:shd w:val="clear" w:color="auto" w:fill="auto"/>
          </w:tcPr>
          <w:p w14:paraId="03C02439" w14:textId="77777777" w:rsidR="00CD4DED" w:rsidRPr="00C9578A" w:rsidRDefault="00CD4DED" w:rsidP="00366E3E">
            <w:pPr>
              <w:rPr>
                <w:lang w:val="es-ES" w:eastAsia="es-ES"/>
              </w:rPr>
            </w:pPr>
            <w:r>
              <w:rPr>
                <w:lang w:val="es-ES" w:eastAsia="es-ES"/>
              </w:rPr>
              <w:t>27 de Julio</w:t>
            </w:r>
          </w:p>
        </w:tc>
        <w:tc>
          <w:tcPr>
            <w:tcW w:w="2126" w:type="dxa"/>
            <w:tcBorders>
              <w:left w:val="single" w:sz="4" w:space="0" w:color="auto"/>
            </w:tcBorders>
            <w:shd w:val="clear" w:color="auto" w:fill="auto"/>
          </w:tcPr>
          <w:p w14:paraId="7D3A4657" w14:textId="77777777" w:rsidR="00CD4DED" w:rsidRPr="00AF16E7" w:rsidRDefault="00CD4DED" w:rsidP="00366E3E">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3FA97B2E" w14:textId="77777777" w:rsidR="00CD4DED" w:rsidRPr="00C9578A" w:rsidRDefault="00CD4DED" w:rsidP="00366E3E">
            <w:pPr>
              <w:rPr>
                <w:lang w:val="es-ES" w:eastAsia="es-ES"/>
              </w:rPr>
            </w:pPr>
            <w:r>
              <w:rPr>
                <w:lang w:val="es-ES" w:eastAsia="es-ES"/>
              </w:rPr>
              <w:t>31 de Julio</w:t>
            </w:r>
          </w:p>
        </w:tc>
      </w:tr>
    </w:tbl>
    <w:p w14:paraId="40290E7B" w14:textId="77777777" w:rsidR="00CD4DED" w:rsidRPr="009E0BA0" w:rsidRDefault="00CD4DED" w:rsidP="009E0BA0">
      <w:pPr>
        <w:jc w:val="both"/>
        <w:rPr>
          <w:rFonts w:ascii="Comic Sans MS" w:hAnsi="Comic Sans MS"/>
          <w:sz w:val="18"/>
          <w:szCs w:val="18"/>
        </w:rPr>
      </w:pPr>
    </w:p>
    <w:p w14:paraId="021D63C6" w14:textId="01DE8C98" w:rsidR="00CD4DED" w:rsidRPr="009E14FB" w:rsidRDefault="003A1DFD" w:rsidP="009E0BA0">
      <w:pPr>
        <w:pStyle w:val="Prrafodelista"/>
        <w:numPr>
          <w:ilvl w:val="0"/>
          <w:numId w:val="16"/>
        </w:numPr>
        <w:jc w:val="both"/>
        <w:rPr>
          <w:rFonts w:ascii="Comic Sans MS" w:hAnsi="Comic Sans MS"/>
          <w:b/>
          <w:bCs/>
          <w:sz w:val="18"/>
          <w:szCs w:val="18"/>
          <w:u w:val="double"/>
        </w:rPr>
      </w:pPr>
      <w:r w:rsidRPr="009E14FB">
        <w:rPr>
          <w:rFonts w:ascii="Comic Sans MS" w:hAnsi="Comic Sans MS"/>
          <w:b/>
          <w:bCs/>
          <w:sz w:val="18"/>
          <w:szCs w:val="18"/>
          <w:u w:val="double"/>
        </w:rPr>
        <w:t xml:space="preserve">Problemáticas de la comunidad Estudiantil </w:t>
      </w:r>
    </w:p>
    <w:p w14:paraId="62F72CB4" w14:textId="2113E5D3" w:rsidR="00366E3E" w:rsidRPr="009E14FB" w:rsidRDefault="00366E3E" w:rsidP="009E0BA0">
      <w:pPr>
        <w:jc w:val="both"/>
        <w:rPr>
          <w:rFonts w:ascii="Comic Sans MS" w:hAnsi="Comic Sans MS"/>
          <w:sz w:val="16"/>
          <w:szCs w:val="16"/>
        </w:rPr>
      </w:pPr>
      <w:r w:rsidRPr="009E14FB">
        <w:rPr>
          <w:rFonts w:ascii="Comic Sans MS" w:hAnsi="Comic Sans MS"/>
          <w:sz w:val="16"/>
          <w:szCs w:val="16"/>
        </w:rPr>
        <w:t xml:space="preserve">En la semana anterior se establecieron las formas de participar democráticamente dentro de la comunidad estudiantil. Pero quizás </w:t>
      </w:r>
      <w:proofErr w:type="spellStart"/>
      <w:r w:rsidRPr="009E14FB">
        <w:rPr>
          <w:rFonts w:ascii="Comic Sans MS" w:hAnsi="Comic Sans MS"/>
          <w:sz w:val="16"/>
          <w:szCs w:val="16"/>
        </w:rPr>
        <w:t>aun</w:t>
      </w:r>
      <w:proofErr w:type="spellEnd"/>
      <w:r w:rsidRPr="009E14FB">
        <w:rPr>
          <w:rFonts w:ascii="Comic Sans MS" w:hAnsi="Comic Sans MS"/>
          <w:sz w:val="16"/>
          <w:szCs w:val="16"/>
        </w:rPr>
        <w:t xml:space="preserve"> quedan dudas con respecto a la importancia de la participación dentro de la escuela. En este caso la participación en la comunidad tiene solo una finalidad el </w:t>
      </w:r>
      <w:r w:rsidRPr="009E14FB">
        <w:rPr>
          <w:rFonts w:ascii="Comic Sans MS" w:hAnsi="Comic Sans MS"/>
          <w:b/>
          <w:bCs/>
          <w:sz w:val="16"/>
          <w:szCs w:val="16"/>
        </w:rPr>
        <w:t>bien común</w:t>
      </w:r>
      <w:r w:rsidRPr="009E14FB">
        <w:rPr>
          <w:rFonts w:ascii="Comic Sans MS" w:hAnsi="Comic Sans MS"/>
          <w:sz w:val="16"/>
          <w:szCs w:val="16"/>
        </w:rPr>
        <w:t xml:space="preserve"> de todos sus integrantes. </w:t>
      </w:r>
      <w:r w:rsidR="009E0BA0" w:rsidRPr="009E14FB">
        <w:rPr>
          <w:rFonts w:ascii="Comic Sans MS" w:hAnsi="Comic Sans MS"/>
          <w:sz w:val="16"/>
          <w:szCs w:val="16"/>
        </w:rPr>
        <w:t>Así</w:t>
      </w:r>
      <w:r w:rsidRPr="009E14FB">
        <w:rPr>
          <w:rFonts w:ascii="Comic Sans MS" w:hAnsi="Comic Sans MS"/>
          <w:sz w:val="16"/>
          <w:szCs w:val="16"/>
        </w:rPr>
        <w:t xml:space="preserve"> como el Estado en nuestra </w:t>
      </w:r>
      <w:r w:rsidR="00DC6331">
        <w:rPr>
          <w:rFonts w:ascii="Comic Sans MS" w:hAnsi="Comic Sans MS"/>
          <w:sz w:val="16"/>
          <w:szCs w:val="16"/>
        </w:rPr>
        <w:t>C</w:t>
      </w:r>
      <w:r w:rsidR="009E0BA0" w:rsidRPr="009E14FB">
        <w:rPr>
          <w:rFonts w:ascii="Comic Sans MS" w:hAnsi="Comic Sans MS"/>
          <w:sz w:val="16"/>
          <w:szCs w:val="16"/>
        </w:rPr>
        <w:t>onstitución</w:t>
      </w:r>
      <w:r w:rsidRPr="009E14FB">
        <w:rPr>
          <w:rFonts w:ascii="Comic Sans MS" w:hAnsi="Comic Sans MS"/>
          <w:sz w:val="16"/>
          <w:szCs w:val="16"/>
        </w:rPr>
        <w:t xml:space="preserve"> tiene como finalidad el bien común, dentro de la escuela este concepto también se puede practicar.</w:t>
      </w:r>
    </w:p>
    <w:p w14:paraId="4C68489B" w14:textId="53D655CB" w:rsidR="00366E3E" w:rsidRPr="009E14FB" w:rsidRDefault="00366E3E" w:rsidP="009E0BA0">
      <w:pPr>
        <w:pStyle w:val="Prrafodelista"/>
        <w:numPr>
          <w:ilvl w:val="0"/>
          <w:numId w:val="16"/>
        </w:numPr>
        <w:jc w:val="both"/>
        <w:rPr>
          <w:rFonts w:ascii="Comic Sans MS" w:hAnsi="Comic Sans MS"/>
          <w:b/>
          <w:bCs/>
          <w:sz w:val="18"/>
          <w:szCs w:val="18"/>
          <w:u w:val="double"/>
        </w:rPr>
      </w:pPr>
      <w:r w:rsidRPr="009E14FB">
        <w:rPr>
          <w:rFonts w:ascii="Comic Sans MS" w:hAnsi="Comic Sans MS"/>
          <w:b/>
          <w:bCs/>
          <w:sz w:val="18"/>
          <w:szCs w:val="18"/>
          <w:u w:val="double"/>
        </w:rPr>
        <w:t>¿Qué es una problemática dentro de la comunidad?</w:t>
      </w:r>
    </w:p>
    <w:p w14:paraId="60A632CC" w14:textId="03466FC1" w:rsidR="00366E3E" w:rsidRPr="009E14FB" w:rsidRDefault="00366E3E" w:rsidP="009E0BA0">
      <w:pPr>
        <w:jc w:val="both"/>
        <w:rPr>
          <w:rFonts w:ascii="Comic Sans MS" w:hAnsi="Comic Sans MS"/>
          <w:sz w:val="16"/>
          <w:szCs w:val="16"/>
        </w:rPr>
      </w:pPr>
      <w:r w:rsidRPr="009E14FB">
        <w:rPr>
          <w:rFonts w:ascii="Comic Sans MS" w:hAnsi="Comic Sans MS"/>
          <w:sz w:val="16"/>
          <w:szCs w:val="16"/>
        </w:rPr>
        <w:t xml:space="preserve">Los problemas son parte de la vida. Y las comunidades también presentan problemas, </w:t>
      </w:r>
      <w:r w:rsidR="009E0BA0" w:rsidRPr="009E14FB">
        <w:rPr>
          <w:rFonts w:ascii="Comic Sans MS" w:hAnsi="Comic Sans MS"/>
          <w:sz w:val="16"/>
          <w:szCs w:val="16"/>
        </w:rPr>
        <w:t>esto tiene</w:t>
      </w:r>
      <w:r w:rsidRPr="009E14FB">
        <w:rPr>
          <w:rFonts w:ascii="Comic Sans MS" w:hAnsi="Comic Sans MS"/>
          <w:sz w:val="16"/>
          <w:szCs w:val="16"/>
        </w:rPr>
        <w:t xml:space="preserve"> </w:t>
      </w:r>
      <w:r w:rsidR="009E0BA0" w:rsidRPr="009E14FB">
        <w:rPr>
          <w:rFonts w:ascii="Comic Sans MS" w:hAnsi="Comic Sans MS"/>
          <w:sz w:val="16"/>
          <w:szCs w:val="16"/>
        </w:rPr>
        <w:t>relación</w:t>
      </w:r>
      <w:r w:rsidRPr="009E14FB">
        <w:rPr>
          <w:rFonts w:ascii="Comic Sans MS" w:hAnsi="Comic Sans MS"/>
          <w:sz w:val="16"/>
          <w:szCs w:val="16"/>
        </w:rPr>
        <w:t xml:space="preserve"> con el hecho de ser una comunidad, pero también estas buscan resolver los problemas que se presenten a través de analizar y buscar posibles soluciones al problema. Todo proyecto participativo parte con una pregunta esencial ¿Cuál es la problemática que afecta a todos los estudiantes? </w:t>
      </w:r>
    </w:p>
    <w:p w14:paraId="003DD085" w14:textId="06960491" w:rsidR="00366E3E" w:rsidRPr="00B55DA0" w:rsidRDefault="00366E3E" w:rsidP="009E0BA0">
      <w:pPr>
        <w:jc w:val="both"/>
        <w:rPr>
          <w:rFonts w:ascii="Comic Sans MS" w:hAnsi="Comic Sans MS"/>
          <w:b/>
          <w:bCs/>
          <w:sz w:val="18"/>
          <w:szCs w:val="18"/>
          <w:u w:val="double"/>
        </w:rPr>
      </w:pPr>
      <w:r w:rsidRPr="00B55DA0">
        <w:rPr>
          <w:rFonts w:ascii="Comic Sans MS" w:hAnsi="Comic Sans MS"/>
          <w:b/>
          <w:bCs/>
          <w:sz w:val="18"/>
          <w:szCs w:val="18"/>
          <w:u w:val="double"/>
        </w:rPr>
        <w:t xml:space="preserve">El paso a paso </w:t>
      </w:r>
    </w:p>
    <w:p w14:paraId="4439E479" w14:textId="397EC2A4" w:rsidR="00366E3E" w:rsidRPr="009E14FB" w:rsidRDefault="00366E3E" w:rsidP="009E0BA0">
      <w:pPr>
        <w:jc w:val="both"/>
        <w:rPr>
          <w:rFonts w:ascii="Comic Sans MS" w:hAnsi="Comic Sans MS"/>
          <w:sz w:val="16"/>
          <w:szCs w:val="16"/>
        </w:rPr>
      </w:pPr>
      <w:r w:rsidRPr="009E14FB">
        <w:rPr>
          <w:rFonts w:ascii="Comic Sans MS" w:hAnsi="Comic Sans MS"/>
          <w:sz w:val="16"/>
          <w:szCs w:val="16"/>
        </w:rPr>
        <w:t>Para buscar posibles soluciones primero debemos identificar correctamente la problemática, aunque parezca un procedimiento si</w:t>
      </w:r>
      <w:r w:rsidR="00DC6331">
        <w:rPr>
          <w:rFonts w:ascii="Comic Sans MS" w:hAnsi="Comic Sans MS"/>
          <w:sz w:val="16"/>
          <w:szCs w:val="16"/>
        </w:rPr>
        <w:t>mple</w:t>
      </w:r>
      <w:r w:rsidRPr="009E14FB">
        <w:rPr>
          <w:rFonts w:ascii="Comic Sans MS" w:hAnsi="Comic Sans MS"/>
          <w:sz w:val="16"/>
          <w:szCs w:val="16"/>
        </w:rPr>
        <w:t xml:space="preserve">, muchas veces se hace largo o un tanto difícil, pues se tienen que indagar y organizar la información  </w:t>
      </w:r>
    </w:p>
    <w:p w14:paraId="27F9D759" w14:textId="201266D3" w:rsidR="00366E3E" w:rsidRPr="009E14FB" w:rsidRDefault="00366E3E" w:rsidP="009E0BA0">
      <w:pPr>
        <w:pStyle w:val="Prrafodelista"/>
        <w:numPr>
          <w:ilvl w:val="0"/>
          <w:numId w:val="17"/>
        </w:numPr>
        <w:jc w:val="both"/>
        <w:rPr>
          <w:rFonts w:ascii="Comic Sans MS" w:hAnsi="Comic Sans MS"/>
          <w:sz w:val="16"/>
          <w:szCs w:val="16"/>
        </w:rPr>
      </w:pPr>
      <w:r w:rsidRPr="009E14FB">
        <w:rPr>
          <w:rFonts w:ascii="Comic Sans MS" w:hAnsi="Comic Sans MS"/>
          <w:b/>
          <w:bCs/>
          <w:sz w:val="16"/>
          <w:szCs w:val="16"/>
        </w:rPr>
        <w:t>Paso 1</w:t>
      </w:r>
      <w:r w:rsidRPr="009E14FB">
        <w:rPr>
          <w:rFonts w:ascii="Comic Sans MS" w:hAnsi="Comic Sans MS"/>
          <w:sz w:val="16"/>
          <w:szCs w:val="16"/>
        </w:rPr>
        <w:t xml:space="preserve">: Pedir al curso que </w:t>
      </w:r>
      <w:r w:rsidR="009E0BA0" w:rsidRPr="009E14FB">
        <w:rPr>
          <w:rFonts w:ascii="Comic Sans MS" w:hAnsi="Comic Sans MS"/>
          <w:sz w:val="16"/>
          <w:szCs w:val="16"/>
        </w:rPr>
        <w:t>señalen tres problemáticas dentro de la comunidad</w:t>
      </w:r>
    </w:p>
    <w:p w14:paraId="6AC25A03" w14:textId="6DAFD14B" w:rsidR="009E0BA0" w:rsidRPr="009E14FB" w:rsidRDefault="009E0BA0" w:rsidP="009E0BA0">
      <w:pPr>
        <w:pStyle w:val="Prrafodelista"/>
        <w:numPr>
          <w:ilvl w:val="0"/>
          <w:numId w:val="17"/>
        </w:numPr>
        <w:jc w:val="both"/>
        <w:rPr>
          <w:rFonts w:ascii="Comic Sans MS" w:hAnsi="Comic Sans MS"/>
          <w:sz w:val="16"/>
          <w:szCs w:val="16"/>
        </w:rPr>
      </w:pPr>
      <w:r w:rsidRPr="009E14FB">
        <w:rPr>
          <w:rFonts w:ascii="Comic Sans MS" w:hAnsi="Comic Sans MS"/>
          <w:b/>
          <w:bCs/>
          <w:sz w:val="16"/>
          <w:szCs w:val="16"/>
        </w:rPr>
        <w:t>Paso 2:</w:t>
      </w:r>
      <w:r w:rsidRPr="009E14FB">
        <w:rPr>
          <w:rFonts w:ascii="Comic Sans MS" w:hAnsi="Comic Sans MS"/>
          <w:sz w:val="16"/>
          <w:szCs w:val="16"/>
        </w:rPr>
        <w:t xml:space="preserve"> Haz una lista con las respuestas que obtuviste y organízalas de acuerdo a temáticas</w:t>
      </w:r>
    </w:p>
    <w:p w14:paraId="2E101E4A" w14:textId="3FFE0D2F" w:rsidR="009E0BA0" w:rsidRPr="009E14FB" w:rsidRDefault="009E0BA0" w:rsidP="009E0BA0">
      <w:pPr>
        <w:pStyle w:val="Prrafodelista"/>
        <w:numPr>
          <w:ilvl w:val="0"/>
          <w:numId w:val="17"/>
        </w:numPr>
        <w:jc w:val="both"/>
        <w:rPr>
          <w:rFonts w:ascii="Comic Sans MS" w:hAnsi="Comic Sans MS"/>
          <w:sz w:val="16"/>
          <w:szCs w:val="16"/>
        </w:rPr>
      </w:pPr>
      <w:r w:rsidRPr="009E14FB">
        <w:rPr>
          <w:rFonts w:ascii="Comic Sans MS" w:hAnsi="Comic Sans MS"/>
          <w:b/>
          <w:bCs/>
          <w:sz w:val="16"/>
          <w:szCs w:val="16"/>
        </w:rPr>
        <w:t>Paso 3:</w:t>
      </w:r>
      <w:r w:rsidRPr="009E14FB">
        <w:rPr>
          <w:rFonts w:ascii="Comic Sans MS" w:hAnsi="Comic Sans MS"/>
          <w:sz w:val="16"/>
          <w:szCs w:val="16"/>
        </w:rPr>
        <w:t xml:space="preserve"> Organiza la lista por cantidad de votos (mayor a menor)</w:t>
      </w:r>
    </w:p>
    <w:p w14:paraId="104C94ED" w14:textId="17C65905" w:rsidR="009E0BA0" w:rsidRPr="009E14FB" w:rsidRDefault="009E0BA0" w:rsidP="009E0BA0">
      <w:pPr>
        <w:pStyle w:val="Prrafodelista"/>
        <w:numPr>
          <w:ilvl w:val="0"/>
          <w:numId w:val="17"/>
        </w:numPr>
        <w:jc w:val="both"/>
        <w:rPr>
          <w:rFonts w:ascii="Comic Sans MS" w:hAnsi="Comic Sans MS"/>
          <w:sz w:val="16"/>
          <w:szCs w:val="16"/>
        </w:rPr>
      </w:pPr>
      <w:r w:rsidRPr="009E14FB">
        <w:rPr>
          <w:rFonts w:ascii="Comic Sans MS" w:hAnsi="Comic Sans MS"/>
          <w:b/>
          <w:bCs/>
          <w:sz w:val="16"/>
          <w:szCs w:val="16"/>
        </w:rPr>
        <w:t>Paso 4:</w:t>
      </w:r>
      <w:r w:rsidRPr="009E14FB">
        <w:rPr>
          <w:rFonts w:ascii="Comic Sans MS" w:hAnsi="Comic Sans MS"/>
          <w:sz w:val="16"/>
          <w:szCs w:val="16"/>
        </w:rPr>
        <w:t xml:space="preserve"> Identifica en la lista las problemáticas que puedes abordar o solucionar como estudiante </w:t>
      </w:r>
    </w:p>
    <w:p w14:paraId="2F51DCC0" w14:textId="77777777" w:rsidR="00B55DA0" w:rsidRDefault="00B55DA0" w:rsidP="00B55DA0">
      <w:pPr>
        <w:pStyle w:val="Prrafodelista"/>
        <w:jc w:val="both"/>
        <w:rPr>
          <w:rFonts w:ascii="Comic Sans MS" w:hAnsi="Comic Sans MS"/>
          <w:sz w:val="18"/>
          <w:szCs w:val="18"/>
        </w:rPr>
      </w:pPr>
    </w:p>
    <w:p w14:paraId="31375044" w14:textId="790548C9" w:rsidR="009E0BA0" w:rsidRPr="00B55DA0" w:rsidRDefault="009E0BA0" w:rsidP="00B55DA0">
      <w:pPr>
        <w:pStyle w:val="Prrafodelista"/>
        <w:numPr>
          <w:ilvl w:val="0"/>
          <w:numId w:val="16"/>
        </w:numPr>
        <w:jc w:val="both"/>
        <w:rPr>
          <w:rFonts w:ascii="Comic Sans MS" w:hAnsi="Comic Sans MS"/>
          <w:b/>
          <w:bCs/>
          <w:sz w:val="20"/>
          <w:szCs w:val="20"/>
          <w:u w:val="double"/>
        </w:rPr>
      </w:pPr>
      <w:r w:rsidRPr="00B55DA0">
        <w:rPr>
          <w:rFonts w:ascii="Comic Sans MS" w:hAnsi="Comic Sans MS"/>
          <w:b/>
          <w:bCs/>
          <w:sz w:val="20"/>
          <w:szCs w:val="20"/>
          <w:u w:val="double"/>
        </w:rPr>
        <w:t>Como diseñar un proyecto</w:t>
      </w:r>
    </w:p>
    <w:p w14:paraId="4E171F06" w14:textId="04214F0D" w:rsidR="009E0BA0" w:rsidRPr="009E14FB" w:rsidRDefault="009E0BA0" w:rsidP="009E0BA0">
      <w:pPr>
        <w:jc w:val="both"/>
        <w:rPr>
          <w:rFonts w:ascii="Comic Sans MS" w:hAnsi="Comic Sans MS"/>
          <w:sz w:val="16"/>
          <w:szCs w:val="16"/>
        </w:rPr>
      </w:pPr>
      <w:r w:rsidRPr="009E14FB">
        <w:rPr>
          <w:rFonts w:ascii="Comic Sans MS" w:hAnsi="Comic Sans MS"/>
          <w:sz w:val="16"/>
          <w:szCs w:val="16"/>
        </w:rPr>
        <w:t xml:space="preserve">Luego que se ha identificado la problemática el siguiente paso es como resolverla. Para ello se debe diseñar un proyecto participativo, donde la comunidad estudiantil pueda participar de la solución al problema. Este paso es el </w:t>
      </w:r>
      <w:r w:rsidR="00E877AA" w:rsidRPr="009E14FB">
        <w:rPr>
          <w:rFonts w:ascii="Comic Sans MS" w:hAnsi="Comic Sans MS"/>
          <w:sz w:val="16"/>
          <w:szCs w:val="16"/>
        </w:rPr>
        <w:t>más</w:t>
      </w:r>
      <w:r w:rsidRPr="009E14FB">
        <w:rPr>
          <w:rFonts w:ascii="Comic Sans MS" w:hAnsi="Comic Sans MS"/>
          <w:sz w:val="16"/>
          <w:szCs w:val="16"/>
        </w:rPr>
        <w:t xml:space="preserve"> importante ya que se definen las metas a cumplir y se definen los pasos a seguir</w:t>
      </w:r>
    </w:p>
    <w:p w14:paraId="07FD6FBB" w14:textId="62738BF9" w:rsidR="00B55DA0" w:rsidRPr="009E14FB" w:rsidRDefault="009E0BA0" w:rsidP="009E0BA0">
      <w:pPr>
        <w:pStyle w:val="Prrafodelista"/>
        <w:numPr>
          <w:ilvl w:val="0"/>
          <w:numId w:val="18"/>
        </w:numPr>
        <w:jc w:val="both"/>
        <w:rPr>
          <w:rFonts w:ascii="Comic Sans MS" w:hAnsi="Comic Sans MS"/>
          <w:sz w:val="16"/>
          <w:szCs w:val="16"/>
        </w:rPr>
      </w:pPr>
      <w:r w:rsidRPr="009E14FB">
        <w:rPr>
          <w:rFonts w:ascii="Comic Sans MS" w:hAnsi="Comic Sans MS"/>
          <w:b/>
          <w:bCs/>
          <w:sz w:val="16"/>
          <w:szCs w:val="16"/>
        </w:rPr>
        <w:t>Paso 1:</w:t>
      </w:r>
      <w:r w:rsidRPr="009E14FB">
        <w:rPr>
          <w:rFonts w:ascii="Comic Sans MS" w:hAnsi="Comic Sans MS"/>
          <w:sz w:val="16"/>
          <w:szCs w:val="16"/>
        </w:rPr>
        <w:t xml:space="preserve"> Define el tema (problema) a resolver y </w:t>
      </w:r>
      <w:r w:rsidR="00E877AA" w:rsidRPr="009E14FB">
        <w:rPr>
          <w:rFonts w:ascii="Comic Sans MS" w:hAnsi="Comic Sans MS"/>
          <w:sz w:val="16"/>
          <w:szCs w:val="16"/>
        </w:rPr>
        <w:t>cuáles</w:t>
      </w:r>
      <w:r w:rsidRPr="009E14FB">
        <w:rPr>
          <w:rFonts w:ascii="Comic Sans MS" w:hAnsi="Comic Sans MS"/>
          <w:sz w:val="16"/>
          <w:szCs w:val="16"/>
        </w:rPr>
        <w:t xml:space="preserve"> podrían ser las variantes o problemas que se podrían presentar en el camino.</w:t>
      </w:r>
    </w:p>
    <w:p w14:paraId="246D33E9" w14:textId="77777777" w:rsidR="00B55DA0" w:rsidRPr="009E14FB" w:rsidRDefault="009E0BA0" w:rsidP="009E0BA0">
      <w:pPr>
        <w:pStyle w:val="Prrafodelista"/>
        <w:numPr>
          <w:ilvl w:val="0"/>
          <w:numId w:val="18"/>
        </w:numPr>
        <w:jc w:val="both"/>
        <w:rPr>
          <w:rFonts w:ascii="Comic Sans MS" w:hAnsi="Comic Sans MS"/>
          <w:sz w:val="16"/>
          <w:szCs w:val="16"/>
        </w:rPr>
      </w:pPr>
      <w:r w:rsidRPr="009E14FB">
        <w:rPr>
          <w:rFonts w:ascii="Comic Sans MS" w:hAnsi="Comic Sans MS"/>
          <w:b/>
          <w:bCs/>
          <w:sz w:val="16"/>
          <w:szCs w:val="16"/>
        </w:rPr>
        <w:t>Paso 2:</w:t>
      </w:r>
      <w:r w:rsidRPr="009E14FB">
        <w:rPr>
          <w:rFonts w:ascii="Comic Sans MS" w:hAnsi="Comic Sans MS"/>
          <w:sz w:val="16"/>
          <w:szCs w:val="16"/>
        </w:rPr>
        <w:t xml:space="preserve"> Establecer las etapas del proyecto ¿qué harás? ¿en qué orden?  ¿en qué fecha? Este paso debe ser lo más detallado posible.</w:t>
      </w:r>
    </w:p>
    <w:p w14:paraId="59EEA46C" w14:textId="4187F061" w:rsidR="00B55DA0" w:rsidRPr="009E14FB" w:rsidRDefault="009E0BA0" w:rsidP="009E0BA0">
      <w:pPr>
        <w:pStyle w:val="Prrafodelista"/>
        <w:numPr>
          <w:ilvl w:val="0"/>
          <w:numId w:val="18"/>
        </w:numPr>
        <w:jc w:val="both"/>
        <w:rPr>
          <w:rFonts w:ascii="Comic Sans MS" w:hAnsi="Comic Sans MS"/>
          <w:sz w:val="16"/>
          <w:szCs w:val="16"/>
        </w:rPr>
      </w:pPr>
      <w:r w:rsidRPr="009E14FB">
        <w:rPr>
          <w:rFonts w:ascii="Comic Sans MS" w:hAnsi="Comic Sans MS"/>
          <w:b/>
          <w:bCs/>
          <w:sz w:val="16"/>
          <w:szCs w:val="16"/>
        </w:rPr>
        <w:t>Paso</w:t>
      </w:r>
      <w:r w:rsidR="00B55DA0" w:rsidRPr="009E14FB">
        <w:rPr>
          <w:rFonts w:ascii="Comic Sans MS" w:hAnsi="Comic Sans MS"/>
          <w:b/>
          <w:bCs/>
          <w:sz w:val="16"/>
          <w:szCs w:val="16"/>
        </w:rPr>
        <w:t xml:space="preserve"> </w:t>
      </w:r>
      <w:r w:rsidRPr="009E14FB">
        <w:rPr>
          <w:rFonts w:ascii="Comic Sans MS" w:hAnsi="Comic Sans MS"/>
          <w:b/>
          <w:bCs/>
          <w:sz w:val="16"/>
          <w:szCs w:val="16"/>
        </w:rPr>
        <w:t>3</w:t>
      </w:r>
      <w:r w:rsidRPr="009E14FB">
        <w:rPr>
          <w:rFonts w:ascii="Comic Sans MS" w:hAnsi="Comic Sans MS"/>
          <w:sz w:val="16"/>
          <w:szCs w:val="16"/>
        </w:rPr>
        <w:t xml:space="preserve">: Identificar los recursos que se requieren para elaborar el proyecto ¿Qué materiales necesitas cuantas personas para llevar a cabo el proyecto </w:t>
      </w:r>
      <w:r w:rsidR="00E877AA" w:rsidRPr="009E14FB">
        <w:rPr>
          <w:rFonts w:ascii="Comic Sans MS" w:hAnsi="Comic Sans MS"/>
          <w:sz w:val="16"/>
          <w:szCs w:val="16"/>
        </w:rPr>
        <w:t>cuánto</w:t>
      </w:r>
      <w:bookmarkStart w:id="1" w:name="_GoBack"/>
      <w:bookmarkEnd w:id="1"/>
      <w:r w:rsidRPr="009E14FB">
        <w:rPr>
          <w:rFonts w:ascii="Comic Sans MS" w:hAnsi="Comic Sans MS"/>
          <w:sz w:val="16"/>
          <w:szCs w:val="16"/>
        </w:rPr>
        <w:t xml:space="preserve"> dinero y como lo conseguirás</w:t>
      </w:r>
    </w:p>
    <w:p w14:paraId="62138522" w14:textId="0DE081E5" w:rsidR="00B55DA0" w:rsidRPr="009E14FB" w:rsidRDefault="009E0BA0" w:rsidP="00B55DA0">
      <w:pPr>
        <w:pStyle w:val="Prrafodelista"/>
        <w:numPr>
          <w:ilvl w:val="0"/>
          <w:numId w:val="18"/>
        </w:numPr>
        <w:jc w:val="both"/>
        <w:rPr>
          <w:rFonts w:ascii="Comic Sans MS" w:hAnsi="Comic Sans MS"/>
          <w:sz w:val="16"/>
          <w:szCs w:val="16"/>
        </w:rPr>
      </w:pPr>
      <w:r w:rsidRPr="009E14FB">
        <w:rPr>
          <w:rFonts w:ascii="Comic Sans MS" w:hAnsi="Comic Sans MS"/>
          <w:b/>
          <w:bCs/>
          <w:sz w:val="16"/>
          <w:szCs w:val="16"/>
        </w:rPr>
        <w:t>Paso</w:t>
      </w:r>
      <w:r w:rsidR="00B55DA0" w:rsidRPr="009E14FB">
        <w:rPr>
          <w:rFonts w:ascii="Comic Sans MS" w:hAnsi="Comic Sans MS"/>
          <w:b/>
          <w:bCs/>
          <w:sz w:val="16"/>
          <w:szCs w:val="16"/>
        </w:rPr>
        <w:t xml:space="preserve"> </w:t>
      </w:r>
      <w:r w:rsidRPr="009E14FB">
        <w:rPr>
          <w:rFonts w:ascii="Comic Sans MS" w:hAnsi="Comic Sans MS"/>
          <w:b/>
          <w:bCs/>
          <w:sz w:val="16"/>
          <w:szCs w:val="16"/>
        </w:rPr>
        <w:t>4:</w:t>
      </w:r>
      <w:r w:rsidRPr="009E14FB">
        <w:rPr>
          <w:rFonts w:ascii="Comic Sans MS" w:hAnsi="Comic Sans MS"/>
          <w:sz w:val="16"/>
          <w:szCs w:val="16"/>
        </w:rPr>
        <w:t xml:space="preserve"> Determina como </w:t>
      </w:r>
      <w:r w:rsidR="00B55DA0" w:rsidRPr="009E14FB">
        <w:rPr>
          <w:rFonts w:ascii="Comic Sans MS" w:hAnsi="Comic Sans MS"/>
          <w:sz w:val="16"/>
          <w:szCs w:val="16"/>
        </w:rPr>
        <w:t>evaluaras tu</w:t>
      </w:r>
      <w:r w:rsidRPr="009E14FB">
        <w:rPr>
          <w:rFonts w:ascii="Comic Sans MS" w:hAnsi="Comic Sans MS"/>
          <w:sz w:val="16"/>
          <w:szCs w:val="16"/>
        </w:rPr>
        <w:t xml:space="preserve"> proyecto una vez finalizado como </w:t>
      </w:r>
      <w:r w:rsidR="00B55DA0" w:rsidRPr="009E14FB">
        <w:rPr>
          <w:rFonts w:ascii="Comic Sans MS" w:hAnsi="Comic Sans MS"/>
          <w:sz w:val="16"/>
          <w:szCs w:val="16"/>
        </w:rPr>
        <w:t>sabrás</w:t>
      </w:r>
      <w:r w:rsidRPr="009E14FB">
        <w:rPr>
          <w:rFonts w:ascii="Comic Sans MS" w:hAnsi="Comic Sans MS"/>
          <w:sz w:val="16"/>
          <w:szCs w:val="16"/>
        </w:rPr>
        <w:t xml:space="preserve"> que fue exitoso que criterios utilizaras para comprobarlo</w:t>
      </w:r>
      <w:r w:rsidR="00B55DA0" w:rsidRPr="009E14FB">
        <w:rPr>
          <w:rFonts w:ascii="Comic Sans MS" w:hAnsi="Comic Sans MS"/>
          <w:sz w:val="16"/>
          <w:szCs w:val="16"/>
        </w:rPr>
        <w:t>.</w:t>
      </w:r>
    </w:p>
    <w:p w14:paraId="4A051497" w14:textId="0215B0A2" w:rsidR="009E0BA0" w:rsidRPr="00B55DA0" w:rsidRDefault="009E0BA0" w:rsidP="00B55DA0">
      <w:pPr>
        <w:pStyle w:val="Prrafodelista"/>
        <w:numPr>
          <w:ilvl w:val="0"/>
          <w:numId w:val="16"/>
        </w:numPr>
        <w:jc w:val="both"/>
        <w:rPr>
          <w:rFonts w:ascii="Comic Sans MS" w:hAnsi="Comic Sans MS"/>
          <w:b/>
          <w:bCs/>
          <w:sz w:val="20"/>
          <w:szCs w:val="20"/>
          <w:u w:val="double"/>
        </w:rPr>
      </w:pPr>
      <w:r w:rsidRPr="00B55DA0">
        <w:rPr>
          <w:rFonts w:ascii="Comic Sans MS" w:hAnsi="Comic Sans MS"/>
          <w:b/>
          <w:bCs/>
          <w:sz w:val="20"/>
          <w:szCs w:val="20"/>
          <w:u w:val="double"/>
        </w:rPr>
        <w:t>Elegir un proyecto de la comunidad</w:t>
      </w:r>
    </w:p>
    <w:p w14:paraId="306365ED" w14:textId="78E3E57D" w:rsidR="005B06FF" w:rsidRDefault="009E0BA0" w:rsidP="009E0BA0">
      <w:pPr>
        <w:jc w:val="both"/>
        <w:rPr>
          <w:rFonts w:ascii="Comic Sans MS" w:hAnsi="Comic Sans MS"/>
          <w:sz w:val="16"/>
          <w:szCs w:val="16"/>
        </w:rPr>
      </w:pPr>
      <w:r w:rsidRPr="009E14FB">
        <w:rPr>
          <w:rFonts w:ascii="Comic Sans MS" w:hAnsi="Comic Sans MS"/>
          <w:sz w:val="16"/>
          <w:szCs w:val="16"/>
        </w:rPr>
        <w:t xml:space="preserve">Frente a un mismo problema pueden surgir diferentes soluciones. Por </w:t>
      </w:r>
      <w:r w:rsidR="005B06FF" w:rsidRPr="009E14FB">
        <w:rPr>
          <w:rFonts w:ascii="Comic Sans MS" w:hAnsi="Comic Sans MS"/>
          <w:sz w:val="16"/>
          <w:szCs w:val="16"/>
        </w:rPr>
        <w:t>tanto,</w:t>
      </w:r>
      <w:r w:rsidRPr="009E14FB">
        <w:rPr>
          <w:rFonts w:ascii="Comic Sans MS" w:hAnsi="Comic Sans MS"/>
          <w:sz w:val="16"/>
          <w:szCs w:val="16"/>
        </w:rPr>
        <w:t xml:space="preserve"> al momento de elegir se debe considerar que un proyecto participativo, NO solo nace de la necesidad de la comunidad, sino que esta debe involucrarse en todo el desarrollo del proyecto Es por eso que un paso muy importante es decidir </w:t>
      </w:r>
      <w:proofErr w:type="spellStart"/>
      <w:r w:rsidRPr="009E14FB">
        <w:rPr>
          <w:rFonts w:ascii="Comic Sans MS" w:hAnsi="Comic Sans MS"/>
          <w:sz w:val="16"/>
          <w:szCs w:val="16"/>
        </w:rPr>
        <w:t>cual</w:t>
      </w:r>
      <w:proofErr w:type="spellEnd"/>
      <w:r w:rsidRPr="009E14FB">
        <w:rPr>
          <w:rFonts w:ascii="Comic Sans MS" w:hAnsi="Comic Sans MS"/>
          <w:sz w:val="16"/>
          <w:szCs w:val="16"/>
        </w:rPr>
        <w:t xml:space="preserve"> solución </w:t>
      </w:r>
      <w:r w:rsidR="005B06FF" w:rsidRPr="009E14FB">
        <w:rPr>
          <w:rFonts w:ascii="Comic Sans MS" w:hAnsi="Comic Sans MS"/>
          <w:sz w:val="16"/>
          <w:szCs w:val="16"/>
        </w:rPr>
        <w:t xml:space="preserve">incluirá participativamente a la comunidad. Pero </w:t>
      </w:r>
      <w:proofErr w:type="spellStart"/>
      <w:r w:rsidR="005B06FF" w:rsidRPr="009E14FB">
        <w:rPr>
          <w:rFonts w:ascii="Comic Sans MS" w:hAnsi="Comic Sans MS"/>
          <w:sz w:val="16"/>
          <w:szCs w:val="16"/>
        </w:rPr>
        <w:t>que</w:t>
      </w:r>
      <w:proofErr w:type="spellEnd"/>
      <w:r w:rsidR="005B06FF" w:rsidRPr="009E14FB">
        <w:rPr>
          <w:rFonts w:ascii="Comic Sans MS" w:hAnsi="Comic Sans MS"/>
          <w:sz w:val="16"/>
          <w:szCs w:val="16"/>
        </w:rPr>
        <w:t xml:space="preserve"> pasa si existen al menos tres propuestas que involucren a toda la comunidad y no se pueda decir por cual implementar, en ese caso se puede decidir a través de una votación</w:t>
      </w:r>
    </w:p>
    <w:p w14:paraId="59E7D3B3" w14:textId="77777777" w:rsidR="009E14FB" w:rsidRPr="009E14FB" w:rsidRDefault="009E14FB" w:rsidP="009E0BA0">
      <w:pPr>
        <w:jc w:val="both"/>
        <w:rPr>
          <w:rFonts w:ascii="Comic Sans MS" w:hAnsi="Comic Sans MS"/>
          <w:sz w:val="16"/>
          <w:szCs w:val="16"/>
        </w:rPr>
      </w:pPr>
    </w:p>
    <w:p w14:paraId="41520353" w14:textId="77777777" w:rsidR="005B06FF" w:rsidRPr="009E14FB" w:rsidRDefault="005B06FF" w:rsidP="009E0BA0">
      <w:pPr>
        <w:jc w:val="both"/>
        <w:rPr>
          <w:rFonts w:ascii="Comic Sans MS" w:hAnsi="Comic Sans MS"/>
          <w:sz w:val="16"/>
          <w:szCs w:val="16"/>
        </w:rPr>
      </w:pPr>
      <w:r w:rsidRPr="009E14FB">
        <w:rPr>
          <w:rFonts w:ascii="Comic Sans MS" w:hAnsi="Comic Sans MS"/>
          <w:sz w:val="16"/>
          <w:szCs w:val="16"/>
        </w:rPr>
        <w:lastRenderedPageBreak/>
        <w:t>Paso a paso de las votaciones:</w:t>
      </w:r>
    </w:p>
    <w:p w14:paraId="79BA94C6" w14:textId="25190D0B" w:rsidR="005B06FF" w:rsidRPr="009E14FB" w:rsidRDefault="005B06FF" w:rsidP="00B55DA0">
      <w:pPr>
        <w:pStyle w:val="Prrafodelista"/>
        <w:numPr>
          <w:ilvl w:val="0"/>
          <w:numId w:val="19"/>
        </w:numPr>
        <w:jc w:val="both"/>
        <w:rPr>
          <w:rFonts w:ascii="Comic Sans MS" w:hAnsi="Comic Sans MS"/>
          <w:sz w:val="16"/>
          <w:szCs w:val="16"/>
        </w:rPr>
      </w:pPr>
      <w:r w:rsidRPr="009E14FB">
        <w:rPr>
          <w:rFonts w:ascii="Comic Sans MS" w:hAnsi="Comic Sans MS"/>
          <w:b/>
          <w:bCs/>
          <w:sz w:val="16"/>
          <w:szCs w:val="16"/>
        </w:rPr>
        <w:t>Paso 1</w:t>
      </w:r>
      <w:r w:rsidRPr="009E14FB">
        <w:rPr>
          <w:rFonts w:ascii="Comic Sans MS" w:hAnsi="Comic Sans MS"/>
          <w:sz w:val="16"/>
          <w:szCs w:val="16"/>
        </w:rPr>
        <w:t>: Las papeletas deben indicar con claridad la propuesta</w:t>
      </w:r>
    </w:p>
    <w:p w14:paraId="0E0E6AF4" w14:textId="172A8FE9" w:rsidR="005B06FF" w:rsidRPr="009E14FB" w:rsidRDefault="005B06FF" w:rsidP="00B55DA0">
      <w:pPr>
        <w:pStyle w:val="Prrafodelista"/>
        <w:numPr>
          <w:ilvl w:val="0"/>
          <w:numId w:val="19"/>
        </w:numPr>
        <w:jc w:val="both"/>
        <w:rPr>
          <w:rFonts w:ascii="Comic Sans MS" w:hAnsi="Comic Sans MS"/>
          <w:sz w:val="16"/>
          <w:szCs w:val="16"/>
        </w:rPr>
      </w:pPr>
      <w:r w:rsidRPr="009E14FB">
        <w:rPr>
          <w:rFonts w:ascii="Comic Sans MS" w:hAnsi="Comic Sans MS"/>
          <w:b/>
          <w:bCs/>
          <w:sz w:val="16"/>
          <w:szCs w:val="16"/>
        </w:rPr>
        <w:t>Paso 2</w:t>
      </w:r>
      <w:r w:rsidRPr="009E14FB">
        <w:rPr>
          <w:rFonts w:ascii="Comic Sans MS" w:hAnsi="Comic Sans MS"/>
          <w:sz w:val="16"/>
          <w:szCs w:val="16"/>
        </w:rPr>
        <w:t>: Se debe definir un calendario para la votación. Donde se incluya fecha de campaña, fechas de votaciones y resultados de las votaciones.</w:t>
      </w:r>
    </w:p>
    <w:p w14:paraId="56DFAEA4" w14:textId="08A12E7A" w:rsidR="005B06FF" w:rsidRPr="009E14FB" w:rsidRDefault="005B06FF" w:rsidP="00B55DA0">
      <w:pPr>
        <w:pStyle w:val="Prrafodelista"/>
        <w:numPr>
          <w:ilvl w:val="0"/>
          <w:numId w:val="19"/>
        </w:numPr>
        <w:jc w:val="both"/>
        <w:rPr>
          <w:rFonts w:ascii="Comic Sans MS" w:hAnsi="Comic Sans MS"/>
          <w:sz w:val="16"/>
          <w:szCs w:val="16"/>
        </w:rPr>
      </w:pPr>
      <w:r w:rsidRPr="009E14FB">
        <w:rPr>
          <w:rFonts w:ascii="Comic Sans MS" w:hAnsi="Comic Sans MS"/>
          <w:b/>
          <w:bCs/>
          <w:sz w:val="16"/>
          <w:szCs w:val="16"/>
        </w:rPr>
        <w:t>Paso 3:</w:t>
      </w:r>
      <w:r w:rsidRPr="009E14FB">
        <w:rPr>
          <w:rFonts w:ascii="Comic Sans MS" w:hAnsi="Comic Sans MS"/>
          <w:sz w:val="16"/>
          <w:szCs w:val="16"/>
        </w:rPr>
        <w:t xml:space="preserve"> Deben diseñar una campaña o propaganda para convencer a los votantes</w:t>
      </w:r>
    </w:p>
    <w:p w14:paraId="2A80BED6" w14:textId="10107338" w:rsidR="005B06FF" w:rsidRPr="009E14FB" w:rsidRDefault="005B06FF" w:rsidP="00B55DA0">
      <w:pPr>
        <w:pStyle w:val="Prrafodelista"/>
        <w:numPr>
          <w:ilvl w:val="0"/>
          <w:numId w:val="19"/>
        </w:numPr>
        <w:jc w:val="both"/>
        <w:rPr>
          <w:rFonts w:ascii="Comic Sans MS" w:hAnsi="Comic Sans MS"/>
          <w:sz w:val="16"/>
          <w:szCs w:val="16"/>
        </w:rPr>
      </w:pPr>
      <w:r w:rsidRPr="009E14FB">
        <w:rPr>
          <w:rFonts w:ascii="Comic Sans MS" w:hAnsi="Comic Sans MS"/>
          <w:b/>
          <w:bCs/>
          <w:sz w:val="16"/>
          <w:szCs w:val="16"/>
        </w:rPr>
        <w:t>Paso 4</w:t>
      </w:r>
      <w:r w:rsidRPr="009E14FB">
        <w:rPr>
          <w:rFonts w:ascii="Comic Sans MS" w:hAnsi="Comic Sans MS"/>
          <w:sz w:val="16"/>
          <w:szCs w:val="16"/>
        </w:rPr>
        <w:t>: El día de la elección se facilitan los espacios necesarios para llevar a cabo las elecciones</w:t>
      </w:r>
    </w:p>
    <w:p w14:paraId="1C90A1BC" w14:textId="5D75C87C" w:rsidR="005B06FF" w:rsidRPr="009E14FB" w:rsidRDefault="005B06FF" w:rsidP="00B55DA0">
      <w:pPr>
        <w:pStyle w:val="Prrafodelista"/>
        <w:numPr>
          <w:ilvl w:val="0"/>
          <w:numId w:val="19"/>
        </w:numPr>
        <w:jc w:val="both"/>
        <w:rPr>
          <w:rFonts w:ascii="Comic Sans MS" w:hAnsi="Comic Sans MS"/>
          <w:sz w:val="16"/>
          <w:szCs w:val="16"/>
        </w:rPr>
      </w:pPr>
      <w:r w:rsidRPr="009E14FB">
        <w:rPr>
          <w:rFonts w:ascii="Comic Sans MS" w:hAnsi="Comic Sans MS"/>
          <w:b/>
          <w:bCs/>
          <w:sz w:val="16"/>
          <w:szCs w:val="16"/>
        </w:rPr>
        <w:t>Paso 5:</w:t>
      </w:r>
      <w:r w:rsidRPr="009E14FB">
        <w:rPr>
          <w:rFonts w:ascii="Comic Sans MS" w:hAnsi="Comic Sans MS"/>
          <w:sz w:val="16"/>
          <w:szCs w:val="16"/>
        </w:rPr>
        <w:t xml:space="preserve"> Conteo de los votos y proclama del ganador </w:t>
      </w:r>
    </w:p>
    <w:p w14:paraId="0A992906" w14:textId="77777777" w:rsidR="00B55DA0" w:rsidRPr="00B55DA0" w:rsidRDefault="00B55DA0" w:rsidP="00B55DA0">
      <w:pPr>
        <w:pStyle w:val="Prrafodelista"/>
        <w:jc w:val="both"/>
        <w:rPr>
          <w:rFonts w:ascii="Comic Sans MS" w:hAnsi="Comic Sans MS"/>
          <w:sz w:val="18"/>
          <w:szCs w:val="18"/>
        </w:rPr>
      </w:pPr>
    </w:p>
    <w:p w14:paraId="40EDA3F2" w14:textId="0D394A4C" w:rsidR="005B06FF" w:rsidRPr="00B55DA0" w:rsidRDefault="005B06FF" w:rsidP="00B55DA0">
      <w:pPr>
        <w:pStyle w:val="Prrafodelista"/>
        <w:numPr>
          <w:ilvl w:val="0"/>
          <w:numId w:val="16"/>
        </w:numPr>
        <w:jc w:val="both"/>
        <w:rPr>
          <w:rFonts w:ascii="Comic Sans MS" w:hAnsi="Comic Sans MS"/>
          <w:b/>
          <w:bCs/>
          <w:sz w:val="20"/>
          <w:szCs w:val="20"/>
          <w:u w:val="double"/>
        </w:rPr>
      </w:pPr>
      <w:r w:rsidRPr="00B55DA0">
        <w:rPr>
          <w:rFonts w:ascii="Comic Sans MS" w:hAnsi="Comic Sans MS"/>
          <w:b/>
          <w:bCs/>
          <w:sz w:val="20"/>
          <w:szCs w:val="20"/>
          <w:u w:val="double"/>
        </w:rPr>
        <w:t>Y por último llego la hora de implementar el proyecto</w:t>
      </w:r>
    </w:p>
    <w:p w14:paraId="5D3A1FE0" w14:textId="3EDC88DF" w:rsidR="005B06FF" w:rsidRPr="009E14FB" w:rsidRDefault="005B06FF" w:rsidP="009E0BA0">
      <w:pPr>
        <w:jc w:val="both"/>
        <w:rPr>
          <w:rFonts w:ascii="Comic Sans MS" w:hAnsi="Comic Sans MS"/>
          <w:sz w:val="16"/>
          <w:szCs w:val="16"/>
        </w:rPr>
      </w:pPr>
      <w:r w:rsidRPr="009E14FB">
        <w:rPr>
          <w:rFonts w:ascii="Comic Sans MS" w:hAnsi="Comic Sans MS"/>
          <w:sz w:val="16"/>
          <w:szCs w:val="16"/>
        </w:rPr>
        <w:t xml:space="preserve">Una vez que ya sabemos que proyecto </w:t>
      </w:r>
      <w:r w:rsidR="00B55DA0" w:rsidRPr="009E14FB">
        <w:rPr>
          <w:rFonts w:ascii="Comic Sans MS" w:hAnsi="Comic Sans MS"/>
          <w:sz w:val="16"/>
          <w:szCs w:val="16"/>
        </w:rPr>
        <w:t>implementar</w:t>
      </w:r>
      <w:r w:rsidRPr="009E14FB">
        <w:rPr>
          <w:rFonts w:ascii="Comic Sans MS" w:hAnsi="Comic Sans MS"/>
          <w:sz w:val="16"/>
          <w:szCs w:val="16"/>
        </w:rPr>
        <w:t xml:space="preserve">, ya sea porque no hubo necesidad de hacer elección o se </w:t>
      </w:r>
      <w:r w:rsidR="00B55DA0" w:rsidRPr="009E14FB">
        <w:rPr>
          <w:rFonts w:ascii="Comic Sans MS" w:hAnsi="Comic Sans MS"/>
          <w:sz w:val="16"/>
          <w:szCs w:val="16"/>
        </w:rPr>
        <w:t>implementará</w:t>
      </w:r>
      <w:r w:rsidRPr="009E14FB">
        <w:rPr>
          <w:rFonts w:ascii="Comic Sans MS" w:hAnsi="Comic Sans MS"/>
          <w:sz w:val="16"/>
          <w:szCs w:val="16"/>
        </w:rPr>
        <w:t xml:space="preserve"> la que opción que ganó en la elección. Llega el momento final de poner en </w:t>
      </w:r>
      <w:r w:rsidR="00B55DA0" w:rsidRPr="009E14FB">
        <w:rPr>
          <w:rFonts w:ascii="Comic Sans MS" w:hAnsi="Comic Sans MS"/>
          <w:sz w:val="16"/>
          <w:szCs w:val="16"/>
        </w:rPr>
        <w:t>práctica</w:t>
      </w:r>
      <w:r w:rsidRPr="009E14FB">
        <w:rPr>
          <w:rFonts w:ascii="Comic Sans MS" w:hAnsi="Comic Sans MS"/>
          <w:sz w:val="16"/>
          <w:szCs w:val="16"/>
        </w:rPr>
        <w:t xml:space="preserve"> el proyecto. Esta etapa es un tanto </w:t>
      </w:r>
      <w:r w:rsidR="00B55DA0" w:rsidRPr="009E14FB">
        <w:rPr>
          <w:rFonts w:ascii="Comic Sans MS" w:hAnsi="Comic Sans MS"/>
          <w:sz w:val="16"/>
          <w:szCs w:val="16"/>
        </w:rPr>
        <w:t>compleja,</w:t>
      </w:r>
      <w:r w:rsidRPr="009E14FB">
        <w:rPr>
          <w:rFonts w:ascii="Comic Sans MS" w:hAnsi="Comic Sans MS"/>
          <w:sz w:val="16"/>
          <w:szCs w:val="16"/>
        </w:rPr>
        <w:t xml:space="preserve"> pero si los pasos anteriores fueron claros y ordenados este se </w:t>
      </w:r>
      <w:r w:rsidR="00B55DA0" w:rsidRPr="009E14FB">
        <w:rPr>
          <w:rFonts w:ascii="Comic Sans MS" w:hAnsi="Comic Sans MS"/>
          <w:sz w:val="16"/>
          <w:szCs w:val="16"/>
        </w:rPr>
        <w:t>podrá</w:t>
      </w:r>
      <w:r w:rsidRPr="009E14FB">
        <w:rPr>
          <w:rFonts w:ascii="Comic Sans MS" w:hAnsi="Comic Sans MS"/>
          <w:sz w:val="16"/>
          <w:szCs w:val="16"/>
        </w:rPr>
        <w:t xml:space="preserve"> realizar por medio de un trabajo colaborativo y colectivo.</w:t>
      </w:r>
    </w:p>
    <w:p w14:paraId="557C4A60" w14:textId="7B52A7FF" w:rsidR="005B06FF" w:rsidRPr="009E14FB" w:rsidRDefault="005B06FF" w:rsidP="00B55DA0">
      <w:pPr>
        <w:pStyle w:val="Prrafodelista"/>
        <w:numPr>
          <w:ilvl w:val="0"/>
          <w:numId w:val="20"/>
        </w:numPr>
        <w:jc w:val="both"/>
        <w:rPr>
          <w:rFonts w:ascii="Comic Sans MS" w:hAnsi="Comic Sans MS"/>
          <w:sz w:val="16"/>
          <w:szCs w:val="16"/>
        </w:rPr>
      </w:pPr>
      <w:r w:rsidRPr="009E14FB">
        <w:rPr>
          <w:rFonts w:ascii="Comic Sans MS" w:hAnsi="Comic Sans MS"/>
          <w:b/>
          <w:bCs/>
          <w:sz w:val="16"/>
          <w:szCs w:val="16"/>
        </w:rPr>
        <w:t>Paso 1:</w:t>
      </w:r>
      <w:r w:rsidRPr="009E14FB">
        <w:rPr>
          <w:rFonts w:ascii="Comic Sans MS" w:hAnsi="Comic Sans MS"/>
          <w:sz w:val="16"/>
          <w:szCs w:val="16"/>
        </w:rPr>
        <w:t xml:space="preserve"> Reunir los recursos, ya sea dinero, materiales, personas que trabajaran o colaboraran en el proyecto. Todo esto se </w:t>
      </w:r>
      <w:r w:rsidR="00B55DA0" w:rsidRPr="009E14FB">
        <w:rPr>
          <w:rFonts w:ascii="Comic Sans MS" w:hAnsi="Comic Sans MS"/>
          <w:sz w:val="16"/>
          <w:szCs w:val="16"/>
        </w:rPr>
        <w:t>definió</w:t>
      </w:r>
      <w:r w:rsidRPr="009E14FB">
        <w:rPr>
          <w:rFonts w:ascii="Comic Sans MS" w:hAnsi="Comic Sans MS"/>
          <w:sz w:val="16"/>
          <w:szCs w:val="16"/>
        </w:rPr>
        <w:t xml:space="preserve"> en la etapa de diseño del proyecto</w:t>
      </w:r>
    </w:p>
    <w:p w14:paraId="6EC59388" w14:textId="097CA3B7" w:rsidR="005B06FF" w:rsidRPr="009E14FB" w:rsidRDefault="005B06FF" w:rsidP="00B55DA0">
      <w:pPr>
        <w:pStyle w:val="Prrafodelista"/>
        <w:numPr>
          <w:ilvl w:val="0"/>
          <w:numId w:val="20"/>
        </w:numPr>
        <w:jc w:val="both"/>
        <w:rPr>
          <w:rFonts w:ascii="Comic Sans MS" w:hAnsi="Comic Sans MS"/>
          <w:sz w:val="16"/>
          <w:szCs w:val="16"/>
        </w:rPr>
      </w:pPr>
      <w:r w:rsidRPr="009E14FB">
        <w:rPr>
          <w:rFonts w:ascii="Comic Sans MS" w:hAnsi="Comic Sans MS"/>
          <w:b/>
          <w:bCs/>
          <w:sz w:val="16"/>
          <w:szCs w:val="16"/>
        </w:rPr>
        <w:t>Paso 2:</w:t>
      </w:r>
      <w:r w:rsidRPr="009E14FB">
        <w:rPr>
          <w:rFonts w:ascii="Comic Sans MS" w:hAnsi="Comic Sans MS"/>
          <w:sz w:val="16"/>
          <w:szCs w:val="16"/>
        </w:rPr>
        <w:t xml:space="preserve"> Ejecuta uno a uno los pasos definidos en el diseño del proyecto </w:t>
      </w:r>
    </w:p>
    <w:p w14:paraId="0090236B" w14:textId="6CAF83CD" w:rsidR="00DE3B17" w:rsidRPr="009E14FB" w:rsidRDefault="00DE3B17" w:rsidP="00DE3B17">
      <w:pPr>
        <w:pStyle w:val="Prrafodelista"/>
        <w:numPr>
          <w:ilvl w:val="0"/>
          <w:numId w:val="20"/>
        </w:numPr>
        <w:jc w:val="both"/>
        <w:rPr>
          <w:rFonts w:ascii="Comic Sans MS" w:hAnsi="Comic Sans MS"/>
          <w:sz w:val="16"/>
          <w:szCs w:val="16"/>
        </w:rPr>
      </w:pPr>
      <w:r w:rsidRPr="009E14FB">
        <w:rPr>
          <w:rFonts w:ascii="Comic Sans MS" w:hAnsi="Comic Sans MS"/>
          <w:b/>
          <w:bCs/>
          <w:sz w:val="16"/>
          <w:szCs w:val="16"/>
        </w:rPr>
        <w:t>Paso 3</w:t>
      </w:r>
      <w:r w:rsidRPr="009E14FB">
        <w:rPr>
          <w:rFonts w:ascii="Comic Sans MS" w:hAnsi="Comic Sans MS"/>
          <w:sz w:val="16"/>
          <w:szCs w:val="16"/>
        </w:rPr>
        <w:t xml:space="preserve">: Una vez que implementaste el proyecto por completo, se evalúan los resultados de acuerdo al mecanismo que definiste en la etapa diseño </w:t>
      </w:r>
    </w:p>
    <w:p w14:paraId="266244D0" w14:textId="77777777" w:rsidR="00DE3B17" w:rsidRDefault="00DE3B17" w:rsidP="00DE3B17">
      <w:pPr>
        <w:jc w:val="both"/>
        <w:rPr>
          <w:rFonts w:ascii="Comic Sans MS" w:hAnsi="Comic Sans MS"/>
          <w:b/>
          <w:bCs/>
          <w:sz w:val="18"/>
          <w:szCs w:val="18"/>
          <w:u w:val="double"/>
        </w:rPr>
      </w:pPr>
      <w:r w:rsidRPr="009E14FB">
        <w:rPr>
          <w:rFonts w:ascii="Comic Sans MS" w:hAnsi="Comic Sans MS"/>
          <w:b/>
          <w:bCs/>
          <w:sz w:val="18"/>
          <w:szCs w:val="18"/>
          <w:highlight w:val="cyan"/>
          <w:u w:val="double"/>
        </w:rPr>
        <w:t>Actividad 3:</w:t>
      </w:r>
      <w:r w:rsidRPr="00B55DA0">
        <w:rPr>
          <w:rFonts w:ascii="Comic Sans MS" w:hAnsi="Comic Sans MS"/>
          <w:b/>
          <w:bCs/>
          <w:sz w:val="18"/>
          <w:szCs w:val="18"/>
          <w:u w:val="double"/>
        </w:rPr>
        <w:t xml:space="preserve"> </w:t>
      </w:r>
    </w:p>
    <w:p w14:paraId="22F6B941" w14:textId="16A9E41B" w:rsidR="00DE3B17" w:rsidRPr="008A04CD" w:rsidRDefault="00DE3B17" w:rsidP="00DE3B17">
      <w:pPr>
        <w:pStyle w:val="Prrafodelista"/>
        <w:numPr>
          <w:ilvl w:val="0"/>
          <w:numId w:val="21"/>
        </w:numPr>
        <w:jc w:val="both"/>
        <w:rPr>
          <w:rFonts w:ascii="Comic Sans MS" w:hAnsi="Comic Sans MS"/>
          <w:sz w:val="18"/>
          <w:szCs w:val="18"/>
        </w:rPr>
      </w:pPr>
      <w:r w:rsidRPr="008A04CD">
        <w:rPr>
          <w:rFonts w:ascii="Comic Sans MS" w:hAnsi="Comic Sans MS"/>
          <w:sz w:val="18"/>
          <w:szCs w:val="18"/>
        </w:rPr>
        <w:t xml:space="preserve">De acuerdo a la información que se presenta en la semana tres de la bitácora Elabore un proyecto </w:t>
      </w:r>
      <w:r w:rsidR="009E14FB">
        <w:rPr>
          <w:rFonts w:ascii="Comic Sans MS" w:hAnsi="Comic Sans MS"/>
          <w:sz w:val="18"/>
          <w:szCs w:val="18"/>
        </w:rPr>
        <w:t>de comunidad escolar</w:t>
      </w:r>
      <w:r w:rsidRPr="008A04CD">
        <w:rPr>
          <w:rFonts w:ascii="Comic Sans MS" w:hAnsi="Comic Sans MS"/>
          <w:sz w:val="18"/>
          <w:szCs w:val="18"/>
        </w:rPr>
        <w:t xml:space="preserve"> de acuerdo a las problemáticas que usted </w:t>
      </w:r>
      <w:r w:rsidR="008A04CD" w:rsidRPr="008A04CD">
        <w:rPr>
          <w:rFonts w:ascii="Comic Sans MS" w:hAnsi="Comic Sans MS"/>
          <w:sz w:val="18"/>
          <w:szCs w:val="18"/>
        </w:rPr>
        <w:t>h</w:t>
      </w:r>
      <w:r w:rsidRPr="008A04CD">
        <w:rPr>
          <w:rFonts w:ascii="Comic Sans MS" w:hAnsi="Comic Sans MS"/>
          <w:sz w:val="18"/>
          <w:szCs w:val="18"/>
        </w:rPr>
        <w:t xml:space="preserve">a observado </w:t>
      </w:r>
      <w:r w:rsidR="009E14FB">
        <w:rPr>
          <w:rFonts w:ascii="Comic Sans MS" w:hAnsi="Comic Sans MS"/>
          <w:sz w:val="18"/>
          <w:szCs w:val="18"/>
        </w:rPr>
        <w:t>al interior</w:t>
      </w:r>
      <w:r w:rsidRPr="008A04CD">
        <w:rPr>
          <w:rFonts w:ascii="Comic Sans MS" w:hAnsi="Comic Sans MS"/>
          <w:sz w:val="18"/>
          <w:szCs w:val="18"/>
        </w:rPr>
        <w:t xml:space="preserve"> del INCO</w:t>
      </w:r>
      <w:r w:rsidR="009E14FB">
        <w:rPr>
          <w:rFonts w:ascii="Comic Sans MS" w:hAnsi="Comic Sans MS"/>
          <w:sz w:val="18"/>
          <w:szCs w:val="18"/>
        </w:rPr>
        <w:t xml:space="preserve"> como alumna.</w:t>
      </w:r>
      <w:r w:rsidRPr="008A04CD">
        <w:rPr>
          <w:rFonts w:ascii="Comic Sans MS" w:hAnsi="Comic Sans MS"/>
          <w:sz w:val="18"/>
          <w:szCs w:val="18"/>
        </w:rPr>
        <w:t xml:space="preserve"> Para ello debe guiarse con la tabla que se presenta a continuación</w:t>
      </w:r>
    </w:p>
    <w:tbl>
      <w:tblPr>
        <w:tblpPr w:leftFromText="141" w:rightFromText="141" w:vertAnchor="text" w:horzAnchor="margin" w:tblpY="321"/>
        <w:tblW w:w="9781" w:type="dxa"/>
        <w:tblCellMar>
          <w:left w:w="70" w:type="dxa"/>
          <w:right w:w="70" w:type="dxa"/>
        </w:tblCellMar>
        <w:tblLook w:val="04A0" w:firstRow="1" w:lastRow="0" w:firstColumn="1" w:lastColumn="0" w:noHBand="0" w:noVBand="1"/>
      </w:tblPr>
      <w:tblGrid>
        <w:gridCol w:w="2977"/>
        <w:gridCol w:w="2268"/>
        <w:gridCol w:w="1701"/>
        <w:gridCol w:w="2835"/>
      </w:tblGrid>
      <w:tr w:rsidR="00DE3B17" w:rsidRPr="00DE3B17" w14:paraId="20F21A77" w14:textId="77777777" w:rsidTr="00E27CAF">
        <w:trPr>
          <w:trHeight w:val="300"/>
        </w:trPr>
        <w:tc>
          <w:tcPr>
            <w:tcW w:w="2977" w:type="dxa"/>
            <w:tcBorders>
              <w:top w:val="nil"/>
              <w:left w:val="nil"/>
              <w:bottom w:val="nil"/>
              <w:right w:val="nil"/>
            </w:tcBorders>
            <w:shd w:val="clear" w:color="auto" w:fill="auto"/>
            <w:noWrap/>
            <w:vAlign w:val="bottom"/>
            <w:hideMark/>
          </w:tcPr>
          <w:p w14:paraId="27F5FA91" w14:textId="77777777" w:rsidR="00DE3B17" w:rsidRPr="00DE3B17" w:rsidRDefault="00DE3B17" w:rsidP="00DE3B17">
            <w:pPr>
              <w:spacing w:after="0" w:line="240" w:lineRule="auto"/>
              <w:rPr>
                <w:rFonts w:ascii="Times New Roman" w:eastAsia="Times New Roman" w:hAnsi="Times New Roman" w:cs="Times New Roman"/>
                <w:sz w:val="24"/>
                <w:szCs w:val="24"/>
                <w:lang w:val="es-CL" w:eastAsia="es-CL"/>
              </w:rPr>
            </w:pPr>
          </w:p>
        </w:tc>
        <w:tc>
          <w:tcPr>
            <w:tcW w:w="2268" w:type="dxa"/>
            <w:tcBorders>
              <w:top w:val="nil"/>
              <w:left w:val="nil"/>
              <w:bottom w:val="nil"/>
              <w:right w:val="nil"/>
            </w:tcBorders>
            <w:shd w:val="clear" w:color="auto" w:fill="auto"/>
            <w:noWrap/>
            <w:vAlign w:val="bottom"/>
            <w:hideMark/>
          </w:tcPr>
          <w:p w14:paraId="229A4852" w14:textId="77777777" w:rsidR="00DE3B17" w:rsidRPr="00DE3B17" w:rsidRDefault="00DE3B17" w:rsidP="00DE3B17">
            <w:pPr>
              <w:spacing w:after="0" w:line="240" w:lineRule="auto"/>
              <w:rPr>
                <w:rFonts w:ascii="Times New Roman" w:eastAsia="Times New Roman" w:hAnsi="Times New Roman" w:cs="Times New Roman"/>
                <w:sz w:val="20"/>
                <w:szCs w:val="20"/>
                <w:lang w:val="es-CL" w:eastAsia="es-CL"/>
              </w:rPr>
            </w:pPr>
          </w:p>
        </w:tc>
        <w:tc>
          <w:tcPr>
            <w:tcW w:w="1701" w:type="dxa"/>
            <w:tcBorders>
              <w:top w:val="nil"/>
              <w:left w:val="nil"/>
              <w:bottom w:val="nil"/>
              <w:right w:val="nil"/>
            </w:tcBorders>
            <w:shd w:val="clear" w:color="auto" w:fill="auto"/>
            <w:noWrap/>
            <w:vAlign w:val="bottom"/>
            <w:hideMark/>
          </w:tcPr>
          <w:p w14:paraId="13D53BBF" w14:textId="77777777" w:rsidR="00DE3B17" w:rsidRPr="00DE3B17" w:rsidRDefault="00DE3B17" w:rsidP="00DE3B17">
            <w:pPr>
              <w:spacing w:after="0" w:line="240" w:lineRule="auto"/>
              <w:rPr>
                <w:rFonts w:ascii="Times New Roman" w:eastAsia="Times New Roman" w:hAnsi="Times New Roman" w:cs="Times New Roman"/>
                <w:sz w:val="20"/>
                <w:szCs w:val="20"/>
                <w:lang w:val="es-CL" w:eastAsia="es-CL"/>
              </w:rPr>
            </w:pPr>
          </w:p>
        </w:tc>
        <w:tc>
          <w:tcPr>
            <w:tcW w:w="2835" w:type="dxa"/>
            <w:tcBorders>
              <w:top w:val="nil"/>
              <w:left w:val="nil"/>
              <w:bottom w:val="nil"/>
              <w:right w:val="nil"/>
            </w:tcBorders>
            <w:shd w:val="clear" w:color="auto" w:fill="auto"/>
            <w:noWrap/>
            <w:vAlign w:val="bottom"/>
            <w:hideMark/>
          </w:tcPr>
          <w:p w14:paraId="7661CC93" w14:textId="77777777" w:rsidR="00DE3B17" w:rsidRPr="00DE3B17" w:rsidRDefault="00DE3B17" w:rsidP="00DE3B17">
            <w:pPr>
              <w:spacing w:after="0" w:line="240" w:lineRule="auto"/>
              <w:rPr>
                <w:rFonts w:ascii="Times New Roman" w:eastAsia="Times New Roman" w:hAnsi="Times New Roman" w:cs="Times New Roman"/>
                <w:sz w:val="20"/>
                <w:szCs w:val="20"/>
                <w:lang w:val="es-CL" w:eastAsia="es-CL"/>
              </w:rPr>
            </w:pPr>
          </w:p>
        </w:tc>
      </w:tr>
      <w:tr w:rsidR="00DE3B17" w:rsidRPr="00DE3B17" w14:paraId="475DFE93" w14:textId="77777777" w:rsidTr="00E27CAF">
        <w:trPr>
          <w:trHeight w:val="315"/>
        </w:trPr>
        <w:tc>
          <w:tcPr>
            <w:tcW w:w="2977" w:type="dxa"/>
            <w:tcBorders>
              <w:top w:val="single" w:sz="4" w:space="0" w:color="auto"/>
              <w:left w:val="single" w:sz="4" w:space="0" w:color="auto"/>
              <w:bottom w:val="nil"/>
              <w:right w:val="single" w:sz="4" w:space="0" w:color="auto"/>
            </w:tcBorders>
            <w:shd w:val="clear" w:color="auto" w:fill="auto"/>
            <w:noWrap/>
            <w:vAlign w:val="bottom"/>
            <w:hideMark/>
          </w:tcPr>
          <w:p w14:paraId="02EE12D6"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Nombre del Proyecto:</w:t>
            </w:r>
          </w:p>
        </w:tc>
        <w:tc>
          <w:tcPr>
            <w:tcW w:w="2268" w:type="dxa"/>
            <w:tcBorders>
              <w:top w:val="single" w:sz="4" w:space="0" w:color="auto"/>
              <w:left w:val="nil"/>
              <w:bottom w:val="single" w:sz="4" w:space="0" w:color="auto"/>
              <w:right w:val="nil"/>
            </w:tcBorders>
            <w:shd w:val="clear" w:color="auto" w:fill="auto"/>
            <w:noWrap/>
            <w:vAlign w:val="bottom"/>
            <w:hideMark/>
          </w:tcPr>
          <w:p w14:paraId="025559C9"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single" w:sz="4" w:space="0" w:color="auto"/>
              <w:left w:val="nil"/>
              <w:bottom w:val="single" w:sz="4" w:space="0" w:color="auto"/>
              <w:right w:val="nil"/>
            </w:tcBorders>
            <w:shd w:val="clear" w:color="auto" w:fill="auto"/>
            <w:noWrap/>
            <w:vAlign w:val="bottom"/>
            <w:hideMark/>
          </w:tcPr>
          <w:p w14:paraId="1F6236C9"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15DC816D"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12C95F01" w14:textId="77777777" w:rsidTr="00E27CAF">
        <w:trPr>
          <w:trHeight w:val="315"/>
        </w:trPr>
        <w:tc>
          <w:tcPr>
            <w:tcW w:w="2977" w:type="dxa"/>
            <w:tcBorders>
              <w:top w:val="single" w:sz="4" w:space="0" w:color="auto"/>
              <w:left w:val="single" w:sz="4" w:space="0" w:color="auto"/>
              <w:bottom w:val="nil"/>
              <w:right w:val="single" w:sz="4" w:space="0" w:color="auto"/>
            </w:tcBorders>
            <w:shd w:val="clear" w:color="auto" w:fill="auto"/>
            <w:noWrap/>
            <w:vAlign w:val="bottom"/>
            <w:hideMark/>
          </w:tcPr>
          <w:p w14:paraId="7BFC2E48"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Integrantes:</w:t>
            </w:r>
          </w:p>
        </w:tc>
        <w:tc>
          <w:tcPr>
            <w:tcW w:w="2268" w:type="dxa"/>
            <w:tcBorders>
              <w:top w:val="nil"/>
              <w:left w:val="nil"/>
              <w:bottom w:val="single" w:sz="4" w:space="0" w:color="auto"/>
              <w:right w:val="nil"/>
            </w:tcBorders>
            <w:shd w:val="clear" w:color="auto" w:fill="auto"/>
            <w:noWrap/>
            <w:vAlign w:val="bottom"/>
            <w:hideMark/>
          </w:tcPr>
          <w:p w14:paraId="14887B0B"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nil"/>
            </w:tcBorders>
            <w:shd w:val="clear" w:color="auto" w:fill="auto"/>
            <w:noWrap/>
            <w:vAlign w:val="bottom"/>
            <w:hideMark/>
          </w:tcPr>
          <w:p w14:paraId="52E50446"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36E1E2DF"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066962B7" w14:textId="77777777" w:rsidTr="00E27CAF">
        <w:trPr>
          <w:trHeight w:val="315"/>
        </w:trPr>
        <w:tc>
          <w:tcPr>
            <w:tcW w:w="2977" w:type="dxa"/>
            <w:tcBorders>
              <w:top w:val="single" w:sz="4" w:space="0" w:color="auto"/>
              <w:left w:val="single" w:sz="4" w:space="0" w:color="auto"/>
              <w:bottom w:val="nil"/>
              <w:right w:val="single" w:sz="4" w:space="0" w:color="auto"/>
            </w:tcBorders>
            <w:shd w:val="clear" w:color="auto" w:fill="auto"/>
            <w:noWrap/>
            <w:vAlign w:val="bottom"/>
            <w:hideMark/>
          </w:tcPr>
          <w:p w14:paraId="524E629C"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Objetivo Principal del proyecto:</w:t>
            </w:r>
          </w:p>
        </w:tc>
        <w:tc>
          <w:tcPr>
            <w:tcW w:w="2268" w:type="dxa"/>
            <w:tcBorders>
              <w:top w:val="nil"/>
              <w:left w:val="nil"/>
              <w:bottom w:val="single" w:sz="4" w:space="0" w:color="auto"/>
              <w:right w:val="nil"/>
            </w:tcBorders>
            <w:shd w:val="clear" w:color="auto" w:fill="auto"/>
            <w:noWrap/>
            <w:vAlign w:val="bottom"/>
            <w:hideMark/>
          </w:tcPr>
          <w:p w14:paraId="2429CBD2"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nil"/>
            </w:tcBorders>
            <w:shd w:val="clear" w:color="auto" w:fill="auto"/>
            <w:noWrap/>
            <w:vAlign w:val="bottom"/>
            <w:hideMark/>
          </w:tcPr>
          <w:p w14:paraId="727D0643"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4166236A"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7481152B" w14:textId="77777777" w:rsidTr="00E27CAF">
        <w:trPr>
          <w:trHeight w:val="31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CBB8"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Objetivo secundario del proyecto:</w:t>
            </w:r>
          </w:p>
        </w:tc>
        <w:tc>
          <w:tcPr>
            <w:tcW w:w="2268" w:type="dxa"/>
            <w:tcBorders>
              <w:top w:val="nil"/>
              <w:left w:val="nil"/>
              <w:bottom w:val="single" w:sz="4" w:space="0" w:color="auto"/>
              <w:right w:val="nil"/>
            </w:tcBorders>
            <w:shd w:val="clear" w:color="auto" w:fill="auto"/>
            <w:noWrap/>
            <w:vAlign w:val="bottom"/>
            <w:hideMark/>
          </w:tcPr>
          <w:p w14:paraId="641FFF06"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nil"/>
            </w:tcBorders>
            <w:shd w:val="clear" w:color="auto" w:fill="auto"/>
            <w:noWrap/>
            <w:vAlign w:val="bottom"/>
            <w:hideMark/>
          </w:tcPr>
          <w:p w14:paraId="3A877753"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79F98570"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36FE362E" w14:textId="77777777" w:rsidTr="009E14FB">
        <w:trPr>
          <w:trHeight w:val="315"/>
        </w:trPr>
        <w:tc>
          <w:tcPr>
            <w:tcW w:w="2977" w:type="dxa"/>
            <w:tcBorders>
              <w:top w:val="nil"/>
              <w:left w:val="single" w:sz="4" w:space="0" w:color="auto"/>
              <w:bottom w:val="single" w:sz="4" w:space="0" w:color="auto"/>
              <w:right w:val="single" w:sz="4" w:space="0" w:color="auto"/>
            </w:tcBorders>
            <w:shd w:val="clear" w:color="auto" w:fill="92D050"/>
            <w:noWrap/>
            <w:vAlign w:val="bottom"/>
            <w:hideMark/>
          </w:tcPr>
          <w:p w14:paraId="1715F9A6" w14:textId="77777777" w:rsidR="00DE3B17" w:rsidRPr="00DE3B17" w:rsidRDefault="00DE3B17" w:rsidP="00DE3B17">
            <w:pPr>
              <w:spacing w:after="0" w:line="240" w:lineRule="auto"/>
              <w:jc w:val="center"/>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xml:space="preserve">Etapas del proyecto </w:t>
            </w:r>
          </w:p>
        </w:tc>
        <w:tc>
          <w:tcPr>
            <w:tcW w:w="2268" w:type="dxa"/>
            <w:tcBorders>
              <w:top w:val="nil"/>
              <w:left w:val="nil"/>
              <w:bottom w:val="single" w:sz="4" w:space="0" w:color="auto"/>
              <w:right w:val="single" w:sz="4" w:space="0" w:color="auto"/>
            </w:tcBorders>
            <w:shd w:val="clear" w:color="auto" w:fill="92D050"/>
            <w:noWrap/>
            <w:vAlign w:val="bottom"/>
            <w:hideMark/>
          </w:tcPr>
          <w:p w14:paraId="411725DA" w14:textId="77777777" w:rsidR="00DE3B17" w:rsidRPr="00DE3B17" w:rsidRDefault="00DE3B17" w:rsidP="00DE3B17">
            <w:pPr>
              <w:spacing w:after="0" w:line="240" w:lineRule="auto"/>
              <w:jc w:val="center"/>
              <w:rPr>
                <w:rFonts w:ascii="Comic Sans MS" w:eastAsia="Times New Roman" w:hAnsi="Comic Sans MS" w:cs="Calibri"/>
                <w:b/>
                <w:bCs/>
                <w:color w:val="000000"/>
                <w:sz w:val="18"/>
                <w:szCs w:val="18"/>
                <w:lang w:val="es-CL" w:eastAsia="es-CL"/>
              </w:rPr>
            </w:pPr>
            <w:r w:rsidRPr="00DE3B17">
              <w:rPr>
                <w:rFonts w:ascii="Comic Sans MS" w:eastAsia="Times New Roman" w:hAnsi="Comic Sans MS" w:cs="Calibri"/>
                <w:b/>
                <w:bCs/>
                <w:color w:val="000000"/>
                <w:sz w:val="18"/>
                <w:szCs w:val="18"/>
                <w:lang w:val="es-CL" w:eastAsia="es-CL"/>
              </w:rPr>
              <w:t>¿Qué harán?</w:t>
            </w:r>
          </w:p>
        </w:tc>
        <w:tc>
          <w:tcPr>
            <w:tcW w:w="1701" w:type="dxa"/>
            <w:tcBorders>
              <w:top w:val="nil"/>
              <w:left w:val="nil"/>
              <w:bottom w:val="single" w:sz="4" w:space="0" w:color="auto"/>
              <w:right w:val="single" w:sz="4" w:space="0" w:color="auto"/>
            </w:tcBorders>
            <w:shd w:val="clear" w:color="auto" w:fill="92D050"/>
            <w:noWrap/>
            <w:vAlign w:val="bottom"/>
            <w:hideMark/>
          </w:tcPr>
          <w:p w14:paraId="30140027" w14:textId="77777777" w:rsidR="00DE3B17" w:rsidRPr="00DE3B17" w:rsidRDefault="00DE3B17" w:rsidP="00DE3B17">
            <w:pPr>
              <w:spacing w:after="0" w:line="240" w:lineRule="auto"/>
              <w:jc w:val="center"/>
              <w:rPr>
                <w:rFonts w:ascii="Comic Sans MS" w:eastAsia="Times New Roman" w:hAnsi="Comic Sans MS" w:cs="Calibri"/>
                <w:b/>
                <w:bCs/>
                <w:color w:val="000000"/>
                <w:sz w:val="18"/>
                <w:szCs w:val="18"/>
                <w:lang w:val="es-CL" w:eastAsia="es-CL"/>
              </w:rPr>
            </w:pPr>
            <w:r w:rsidRPr="00DE3B17">
              <w:rPr>
                <w:rFonts w:ascii="Comic Sans MS" w:eastAsia="Times New Roman" w:hAnsi="Comic Sans MS" w:cs="Calibri"/>
                <w:b/>
                <w:bCs/>
                <w:color w:val="000000"/>
                <w:sz w:val="18"/>
                <w:szCs w:val="18"/>
                <w:lang w:val="es-CL" w:eastAsia="es-CL"/>
              </w:rPr>
              <w:t>¿Cómo lo harán?</w:t>
            </w:r>
          </w:p>
        </w:tc>
        <w:tc>
          <w:tcPr>
            <w:tcW w:w="2835" w:type="dxa"/>
            <w:tcBorders>
              <w:top w:val="nil"/>
              <w:left w:val="nil"/>
              <w:bottom w:val="single" w:sz="4" w:space="0" w:color="auto"/>
              <w:right w:val="single" w:sz="4" w:space="0" w:color="auto"/>
            </w:tcBorders>
            <w:shd w:val="clear" w:color="auto" w:fill="92D050"/>
            <w:noWrap/>
            <w:vAlign w:val="bottom"/>
            <w:hideMark/>
          </w:tcPr>
          <w:p w14:paraId="0A56977C" w14:textId="77777777" w:rsidR="00DE3B17" w:rsidRPr="00DE3B17" w:rsidRDefault="00DE3B17" w:rsidP="00DE3B17">
            <w:pPr>
              <w:spacing w:after="0" w:line="240" w:lineRule="auto"/>
              <w:jc w:val="center"/>
              <w:rPr>
                <w:rFonts w:ascii="Comic Sans MS" w:eastAsia="Times New Roman" w:hAnsi="Comic Sans MS" w:cs="Calibri"/>
                <w:b/>
                <w:bCs/>
                <w:color w:val="000000"/>
                <w:sz w:val="18"/>
                <w:szCs w:val="18"/>
                <w:lang w:val="es-CL" w:eastAsia="es-CL"/>
              </w:rPr>
            </w:pPr>
            <w:r w:rsidRPr="00DE3B17">
              <w:rPr>
                <w:rFonts w:ascii="Comic Sans MS" w:eastAsia="Times New Roman" w:hAnsi="Comic Sans MS" w:cs="Calibri"/>
                <w:b/>
                <w:bCs/>
                <w:color w:val="000000"/>
                <w:sz w:val="18"/>
                <w:szCs w:val="18"/>
                <w:lang w:val="es-CL" w:eastAsia="es-CL"/>
              </w:rPr>
              <w:t>¿Qué necesitan para hacerlo?</w:t>
            </w:r>
          </w:p>
        </w:tc>
      </w:tr>
      <w:tr w:rsidR="00DE3B17" w:rsidRPr="00DE3B17" w14:paraId="7F4453C2" w14:textId="77777777" w:rsidTr="00E27CAF">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51715D26"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Etapa 1:</w:t>
            </w:r>
          </w:p>
        </w:tc>
        <w:tc>
          <w:tcPr>
            <w:tcW w:w="2268" w:type="dxa"/>
            <w:tcBorders>
              <w:top w:val="nil"/>
              <w:left w:val="nil"/>
              <w:bottom w:val="single" w:sz="4" w:space="0" w:color="auto"/>
              <w:right w:val="single" w:sz="4" w:space="0" w:color="auto"/>
            </w:tcBorders>
            <w:shd w:val="clear" w:color="auto" w:fill="auto"/>
            <w:noWrap/>
            <w:vAlign w:val="bottom"/>
            <w:hideMark/>
          </w:tcPr>
          <w:p w14:paraId="050F5DDD"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single" w:sz="4" w:space="0" w:color="auto"/>
            </w:tcBorders>
            <w:shd w:val="clear" w:color="auto" w:fill="auto"/>
            <w:noWrap/>
            <w:vAlign w:val="bottom"/>
            <w:hideMark/>
          </w:tcPr>
          <w:p w14:paraId="39909FB5"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7C4BB3F9"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214D32CB" w14:textId="77777777" w:rsidTr="00E27CAF">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7B4E46DD"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Etapa 2:</w:t>
            </w:r>
          </w:p>
        </w:tc>
        <w:tc>
          <w:tcPr>
            <w:tcW w:w="2268" w:type="dxa"/>
            <w:tcBorders>
              <w:top w:val="nil"/>
              <w:left w:val="nil"/>
              <w:bottom w:val="single" w:sz="4" w:space="0" w:color="auto"/>
              <w:right w:val="single" w:sz="4" w:space="0" w:color="auto"/>
            </w:tcBorders>
            <w:shd w:val="clear" w:color="auto" w:fill="auto"/>
            <w:noWrap/>
            <w:vAlign w:val="bottom"/>
            <w:hideMark/>
          </w:tcPr>
          <w:p w14:paraId="05018333"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single" w:sz="4" w:space="0" w:color="auto"/>
            </w:tcBorders>
            <w:shd w:val="clear" w:color="auto" w:fill="auto"/>
            <w:noWrap/>
            <w:vAlign w:val="bottom"/>
            <w:hideMark/>
          </w:tcPr>
          <w:p w14:paraId="2612F932"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40EEB972"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5B12F507" w14:textId="77777777" w:rsidTr="00E27CAF">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29A24A33"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Etapa 3:</w:t>
            </w:r>
          </w:p>
        </w:tc>
        <w:tc>
          <w:tcPr>
            <w:tcW w:w="2268" w:type="dxa"/>
            <w:tcBorders>
              <w:top w:val="nil"/>
              <w:left w:val="nil"/>
              <w:bottom w:val="single" w:sz="4" w:space="0" w:color="auto"/>
              <w:right w:val="single" w:sz="4" w:space="0" w:color="auto"/>
            </w:tcBorders>
            <w:shd w:val="clear" w:color="auto" w:fill="auto"/>
            <w:noWrap/>
            <w:vAlign w:val="bottom"/>
            <w:hideMark/>
          </w:tcPr>
          <w:p w14:paraId="52053FB2"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single" w:sz="4" w:space="0" w:color="auto"/>
            </w:tcBorders>
            <w:shd w:val="clear" w:color="auto" w:fill="auto"/>
            <w:noWrap/>
            <w:vAlign w:val="bottom"/>
            <w:hideMark/>
          </w:tcPr>
          <w:p w14:paraId="2E698035"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2068445A"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72EA1BE6" w14:textId="77777777" w:rsidTr="00E27CAF">
        <w:trPr>
          <w:trHeight w:val="31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014F0090"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Etapa 4:</w:t>
            </w:r>
          </w:p>
        </w:tc>
        <w:tc>
          <w:tcPr>
            <w:tcW w:w="2268" w:type="dxa"/>
            <w:tcBorders>
              <w:top w:val="nil"/>
              <w:left w:val="nil"/>
              <w:bottom w:val="single" w:sz="4" w:space="0" w:color="auto"/>
              <w:right w:val="single" w:sz="4" w:space="0" w:color="auto"/>
            </w:tcBorders>
            <w:shd w:val="clear" w:color="auto" w:fill="auto"/>
            <w:noWrap/>
            <w:vAlign w:val="bottom"/>
            <w:hideMark/>
          </w:tcPr>
          <w:p w14:paraId="4ED540D2"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single" w:sz="4" w:space="0" w:color="auto"/>
            </w:tcBorders>
            <w:shd w:val="clear" w:color="auto" w:fill="auto"/>
            <w:noWrap/>
            <w:vAlign w:val="bottom"/>
            <w:hideMark/>
          </w:tcPr>
          <w:p w14:paraId="66248E15"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236BA01C"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1AED071A" w14:textId="77777777" w:rsidTr="00E27CAF">
        <w:trPr>
          <w:trHeight w:val="345"/>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A3D3C92"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¿Qué mecanismos utilizaran para evaluar el proyecto</w:t>
            </w:r>
          </w:p>
        </w:tc>
        <w:tc>
          <w:tcPr>
            <w:tcW w:w="2268" w:type="dxa"/>
            <w:tcBorders>
              <w:top w:val="nil"/>
              <w:left w:val="nil"/>
              <w:bottom w:val="single" w:sz="4" w:space="0" w:color="auto"/>
              <w:right w:val="nil"/>
            </w:tcBorders>
            <w:shd w:val="clear" w:color="auto" w:fill="auto"/>
            <w:noWrap/>
            <w:vAlign w:val="bottom"/>
            <w:hideMark/>
          </w:tcPr>
          <w:p w14:paraId="3A4963D0"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1701" w:type="dxa"/>
            <w:tcBorders>
              <w:top w:val="nil"/>
              <w:left w:val="nil"/>
              <w:bottom w:val="single" w:sz="4" w:space="0" w:color="auto"/>
              <w:right w:val="nil"/>
            </w:tcBorders>
            <w:shd w:val="clear" w:color="auto" w:fill="auto"/>
            <w:noWrap/>
            <w:vAlign w:val="bottom"/>
            <w:hideMark/>
          </w:tcPr>
          <w:p w14:paraId="2C86F3F0"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c>
          <w:tcPr>
            <w:tcW w:w="2835" w:type="dxa"/>
            <w:tcBorders>
              <w:top w:val="nil"/>
              <w:left w:val="nil"/>
              <w:bottom w:val="single" w:sz="4" w:space="0" w:color="auto"/>
              <w:right w:val="single" w:sz="4" w:space="0" w:color="auto"/>
            </w:tcBorders>
            <w:shd w:val="clear" w:color="auto" w:fill="auto"/>
            <w:noWrap/>
            <w:vAlign w:val="bottom"/>
            <w:hideMark/>
          </w:tcPr>
          <w:p w14:paraId="5048FBB4"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r w:rsidRPr="00DE3B17">
              <w:rPr>
                <w:rFonts w:ascii="Comic Sans MS" w:eastAsia="Times New Roman" w:hAnsi="Comic Sans MS" w:cs="Calibri"/>
                <w:color w:val="000000"/>
                <w:sz w:val="18"/>
                <w:szCs w:val="18"/>
                <w:lang w:val="es-CL" w:eastAsia="es-CL"/>
              </w:rPr>
              <w:t> </w:t>
            </w:r>
          </w:p>
        </w:tc>
      </w:tr>
      <w:tr w:rsidR="00DE3B17" w:rsidRPr="00DE3B17" w14:paraId="397B568C" w14:textId="77777777" w:rsidTr="00E27CAF">
        <w:trPr>
          <w:trHeight w:val="300"/>
        </w:trPr>
        <w:tc>
          <w:tcPr>
            <w:tcW w:w="2977" w:type="dxa"/>
            <w:tcBorders>
              <w:top w:val="nil"/>
              <w:left w:val="nil"/>
              <w:bottom w:val="nil"/>
              <w:right w:val="nil"/>
            </w:tcBorders>
            <w:shd w:val="clear" w:color="auto" w:fill="auto"/>
            <w:noWrap/>
            <w:vAlign w:val="bottom"/>
            <w:hideMark/>
          </w:tcPr>
          <w:p w14:paraId="12363AB4" w14:textId="77777777" w:rsidR="00DE3B17" w:rsidRPr="00DE3B17" w:rsidRDefault="00DE3B17" w:rsidP="00DE3B17">
            <w:pPr>
              <w:spacing w:after="0" w:line="240" w:lineRule="auto"/>
              <w:rPr>
                <w:rFonts w:ascii="Comic Sans MS" w:eastAsia="Times New Roman" w:hAnsi="Comic Sans MS" w:cs="Calibri"/>
                <w:color w:val="000000"/>
                <w:sz w:val="18"/>
                <w:szCs w:val="18"/>
                <w:lang w:val="es-CL" w:eastAsia="es-CL"/>
              </w:rPr>
            </w:pPr>
          </w:p>
        </w:tc>
        <w:tc>
          <w:tcPr>
            <w:tcW w:w="2268" w:type="dxa"/>
            <w:tcBorders>
              <w:top w:val="nil"/>
              <w:left w:val="nil"/>
              <w:bottom w:val="nil"/>
              <w:right w:val="nil"/>
            </w:tcBorders>
            <w:shd w:val="clear" w:color="auto" w:fill="auto"/>
            <w:noWrap/>
            <w:vAlign w:val="bottom"/>
            <w:hideMark/>
          </w:tcPr>
          <w:p w14:paraId="4576BF17" w14:textId="77777777" w:rsidR="00DE3B17" w:rsidRPr="00DE3B17" w:rsidRDefault="00DE3B17" w:rsidP="00DE3B17">
            <w:pPr>
              <w:spacing w:after="0" w:line="240" w:lineRule="auto"/>
              <w:rPr>
                <w:rFonts w:ascii="Times New Roman" w:eastAsia="Times New Roman" w:hAnsi="Times New Roman" w:cs="Times New Roman"/>
                <w:sz w:val="20"/>
                <w:szCs w:val="20"/>
                <w:lang w:val="es-CL" w:eastAsia="es-CL"/>
              </w:rPr>
            </w:pPr>
          </w:p>
        </w:tc>
        <w:tc>
          <w:tcPr>
            <w:tcW w:w="1701" w:type="dxa"/>
            <w:tcBorders>
              <w:top w:val="nil"/>
              <w:left w:val="nil"/>
              <w:bottom w:val="nil"/>
              <w:right w:val="nil"/>
            </w:tcBorders>
            <w:shd w:val="clear" w:color="auto" w:fill="auto"/>
            <w:noWrap/>
            <w:vAlign w:val="bottom"/>
            <w:hideMark/>
          </w:tcPr>
          <w:p w14:paraId="778DBBEE" w14:textId="77777777" w:rsidR="00DE3B17" w:rsidRPr="00DE3B17" w:rsidRDefault="00DE3B17" w:rsidP="00DE3B17">
            <w:pPr>
              <w:spacing w:after="0" w:line="240" w:lineRule="auto"/>
              <w:rPr>
                <w:rFonts w:ascii="Times New Roman" w:eastAsia="Times New Roman" w:hAnsi="Times New Roman" w:cs="Times New Roman"/>
                <w:sz w:val="20"/>
                <w:szCs w:val="20"/>
                <w:lang w:val="es-CL" w:eastAsia="es-CL"/>
              </w:rPr>
            </w:pPr>
          </w:p>
        </w:tc>
        <w:tc>
          <w:tcPr>
            <w:tcW w:w="2835" w:type="dxa"/>
            <w:tcBorders>
              <w:top w:val="nil"/>
              <w:left w:val="nil"/>
              <w:bottom w:val="nil"/>
              <w:right w:val="nil"/>
            </w:tcBorders>
            <w:shd w:val="clear" w:color="auto" w:fill="auto"/>
            <w:noWrap/>
            <w:vAlign w:val="bottom"/>
            <w:hideMark/>
          </w:tcPr>
          <w:p w14:paraId="136F8CDB" w14:textId="77777777" w:rsidR="00DE3B17" w:rsidRPr="00DE3B17" w:rsidRDefault="00DE3B17" w:rsidP="00DE3B17">
            <w:pPr>
              <w:spacing w:after="0" w:line="240" w:lineRule="auto"/>
              <w:rPr>
                <w:rFonts w:ascii="Times New Roman" w:eastAsia="Times New Roman" w:hAnsi="Times New Roman" w:cs="Times New Roman"/>
                <w:sz w:val="20"/>
                <w:szCs w:val="20"/>
                <w:lang w:val="es-CL" w:eastAsia="es-CL"/>
              </w:rPr>
            </w:pPr>
          </w:p>
        </w:tc>
      </w:tr>
    </w:tbl>
    <w:p w14:paraId="0DA14CB2" w14:textId="77777777" w:rsidR="00DE3B17" w:rsidRPr="00DE3B17" w:rsidRDefault="00DE3B17" w:rsidP="00DE3B17">
      <w:pPr>
        <w:jc w:val="both"/>
        <w:rPr>
          <w:rFonts w:ascii="Comic Sans MS" w:hAnsi="Comic Sans MS"/>
          <w:sz w:val="18"/>
          <w:szCs w:val="18"/>
        </w:rPr>
      </w:pPr>
    </w:p>
    <w:p w14:paraId="4FFC2768" w14:textId="77777777" w:rsidR="009E0BA0" w:rsidRPr="009E0BA0" w:rsidRDefault="009E0BA0" w:rsidP="009E0BA0">
      <w:pPr>
        <w:jc w:val="both"/>
        <w:rPr>
          <w:rFonts w:ascii="Comic Sans MS" w:hAnsi="Comic Sans MS"/>
          <w:sz w:val="18"/>
          <w:szCs w:val="18"/>
        </w:rPr>
      </w:pPr>
    </w:p>
    <w:p w14:paraId="371A59FB" w14:textId="77777777" w:rsidR="00366E3E" w:rsidRDefault="00366E3E" w:rsidP="00366E3E"/>
    <w:sectPr w:rsidR="00366E3E" w:rsidSect="00450AEF">
      <w:headerReference w:type="default" r:id="rId16"/>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4C913" w14:textId="77777777" w:rsidR="00351CE9" w:rsidRDefault="00351CE9">
      <w:pPr>
        <w:spacing w:after="0" w:line="240" w:lineRule="auto"/>
      </w:pPr>
      <w:r>
        <w:separator/>
      </w:r>
    </w:p>
  </w:endnote>
  <w:endnote w:type="continuationSeparator" w:id="0">
    <w:p w14:paraId="08EBCBF7" w14:textId="77777777" w:rsidR="00351CE9" w:rsidRDefault="0035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6077F" w14:textId="77777777" w:rsidR="00351CE9" w:rsidRDefault="00351CE9">
      <w:pPr>
        <w:spacing w:after="0" w:line="240" w:lineRule="auto"/>
      </w:pPr>
      <w:r>
        <w:separator/>
      </w:r>
    </w:p>
  </w:footnote>
  <w:footnote w:type="continuationSeparator" w:id="0">
    <w:p w14:paraId="790F33BC" w14:textId="77777777" w:rsidR="00351CE9" w:rsidRDefault="00351C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366E3E" w14:paraId="69E8C969" w14:textId="77777777" w:rsidTr="00366E3E">
      <w:trPr>
        <w:trHeight w:val="1055"/>
      </w:trPr>
      <w:tc>
        <w:tcPr>
          <w:tcW w:w="6590" w:type="dxa"/>
          <w:tcBorders>
            <w:top w:val="nil"/>
            <w:left w:val="nil"/>
            <w:bottom w:val="single" w:sz="18" w:space="0" w:color="1F497D"/>
            <w:right w:val="nil"/>
          </w:tcBorders>
          <w:hideMark/>
        </w:tcPr>
        <w:p w14:paraId="78E7A66E" w14:textId="77777777" w:rsidR="00366E3E" w:rsidRDefault="00366E3E" w:rsidP="00366E3E">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2B934649" wp14:editId="4BFC2780">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23843032" wp14:editId="2139A7B6">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3BE3B7C6" wp14:editId="2A0E0BC9">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283C04D" w14:textId="77777777" w:rsidR="00366E3E" w:rsidRDefault="00366E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2CF"/>
    <w:multiLevelType w:val="hybridMultilevel"/>
    <w:tmpl w:val="A49ED1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047C7B"/>
    <w:multiLevelType w:val="hybridMultilevel"/>
    <w:tmpl w:val="615C7E00"/>
    <w:lvl w:ilvl="0" w:tplc="B2EC9FE4">
      <w:start w:val="1"/>
      <w:numFmt w:val="decimal"/>
      <w:lvlText w:val="%1."/>
      <w:lvlJc w:val="left"/>
      <w:pPr>
        <w:ind w:left="720" w:hanging="360"/>
      </w:pPr>
      <w:rPr>
        <w:rFonts w:hint="default"/>
        <w:b w:val="0"/>
        <w:sz w:val="18"/>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3440867"/>
    <w:multiLevelType w:val="hybridMultilevel"/>
    <w:tmpl w:val="EC201F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50A742C"/>
    <w:multiLevelType w:val="hybridMultilevel"/>
    <w:tmpl w:val="21343C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5345DB0"/>
    <w:multiLevelType w:val="hybridMultilevel"/>
    <w:tmpl w:val="A1FA86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FE15BBF"/>
    <w:multiLevelType w:val="hybridMultilevel"/>
    <w:tmpl w:val="D570D26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2046722"/>
    <w:multiLevelType w:val="hybridMultilevel"/>
    <w:tmpl w:val="B3E6ECC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803FFD"/>
    <w:multiLevelType w:val="hybridMultilevel"/>
    <w:tmpl w:val="9B3CCD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17061A"/>
    <w:multiLevelType w:val="hybridMultilevel"/>
    <w:tmpl w:val="3A5AE3D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49825E7"/>
    <w:multiLevelType w:val="hybridMultilevel"/>
    <w:tmpl w:val="85EC1C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67148D"/>
    <w:multiLevelType w:val="hybridMultilevel"/>
    <w:tmpl w:val="2D78B90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7B144BA"/>
    <w:multiLevelType w:val="hybridMultilevel"/>
    <w:tmpl w:val="CD9EC1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E516059"/>
    <w:multiLevelType w:val="hybridMultilevel"/>
    <w:tmpl w:val="EB12B1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8B03D4C"/>
    <w:multiLevelType w:val="hybridMultilevel"/>
    <w:tmpl w:val="E5B4CE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C5E72B1"/>
    <w:multiLevelType w:val="hybridMultilevel"/>
    <w:tmpl w:val="397E17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0854C15"/>
    <w:multiLevelType w:val="hybridMultilevel"/>
    <w:tmpl w:val="F7787C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1C3752F"/>
    <w:multiLevelType w:val="hybridMultilevel"/>
    <w:tmpl w:val="55F029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6C470ED"/>
    <w:multiLevelType w:val="hybridMultilevel"/>
    <w:tmpl w:val="613CD2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1221BA1"/>
    <w:multiLevelType w:val="hybridMultilevel"/>
    <w:tmpl w:val="6D443A7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81703CE"/>
    <w:multiLevelType w:val="hybridMultilevel"/>
    <w:tmpl w:val="7CDA5C0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C7B738C"/>
    <w:multiLevelType w:val="hybridMultilevel"/>
    <w:tmpl w:val="55E480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D2A352D"/>
    <w:multiLevelType w:val="hybridMultilevel"/>
    <w:tmpl w:val="4AA298E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EEF1051"/>
    <w:multiLevelType w:val="hybridMultilevel"/>
    <w:tmpl w:val="DAE07F4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28D5DF5"/>
    <w:multiLevelType w:val="hybridMultilevel"/>
    <w:tmpl w:val="8AE4E43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BBE06E1"/>
    <w:multiLevelType w:val="hybridMultilevel"/>
    <w:tmpl w:val="7790460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4"/>
  </w:num>
  <w:num w:numId="2">
    <w:abstractNumId w:val="17"/>
  </w:num>
  <w:num w:numId="3">
    <w:abstractNumId w:val="15"/>
  </w:num>
  <w:num w:numId="4">
    <w:abstractNumId w:val="12"/>
  </w:num>
  <w:num w:numId="5">
    <w:abstractNumId w:val="21"/>
  </w:num>
  <w:num w:numId="6">
    <w:abstractNumId w:val="6"/>
  </w:num>
  <w:num w:numId="7">
    <w:abstractNumId w:val="11"/>
  </w:num>
  <w:num w:numId="8">
    <w:abstractNumId w:val="7"/>
  </w:num>
  <w:num w:numId="9">
    <w:abstractNumId w:val="20"/>
  </w:num>
  <w:num w:numId="10">
    <w:abstractNumId w:val="0"/>
  </w:num>
  <w:num w:numId="11">
    <w:abstractNumId w:val="3"/>
  </w:num>
  <w:num w:numId="12">
    <w:abstractNumId w:val="10"/>
  </w:num>
  <w:num w:numId="13">
    <w:abstractNumId w:val="1"/>
  </w:num>
  <w:num w:numId="14">
    <w:abstractNumId w:val="22"/>
  </w:num>
  <w:num w:numId="15">
    <w:abstractNumId w:val="18"/>
  </w:num>
  <w:num w:numId="16">
    <w:abstractNumId w:val="16"/>
  </w:num>
  <w:num w:numId="17">
    <w:abstractNumId w:val="5"/>
  </w:num>
  <w:num w:numId="18">
    <w:abstractNumId w:val="23"/>
  </w:num>
  <w:num w:numId="19">
    <w:abstractNumId w:val="8"/>
  </w:num>
  <w:num w:numId="20">
    <w:abstractNumId w:val="19"/>
  </w:num>
  <w:num w:numId="21">
    <w:abstractNumId w:val="13"/>
  </w:num>
  <w:num w:numId="22">
    <w:abstractNumId w:val="2"/>
  </w:num>
  <w:num w:numId="23">
    <w:abstractNumId w:val="9"/>
  </w:num>
  <w:num w:numId="24">
    <w:abstractNumId w:val="24"/>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DED"/>
    <w:rsid w:val="00161918"/>
    <w:rsid w:val="002A4CE7"/>
    <w:rsid w:val="002D65CF"/>
    <w:rsid w:val="00351CE9"/>
    <w:rsid w:val="00366E3E"/>
    <w:rsid w:val="003A1DFD"/>
    <w:rsid w:val="00450AEF"/>
    <w:rsid w:val="004678DA"/>
    <w:rsid w:val="004B2F45"/>
    <w:rsid w:val="0053088C"/>
    <w:rsid w:val="005A0ECB"/>
    <w:rsid w:val="005B06FF"/>
    <w:rsid w:val="007B0EF4"/>
    <w:rsid w:val="007E0E61"/>
    <w:rsid w:val="007F2CB9"/>
    <w:rsid w:val="00865882"/>
    <w:rsid w:val="0088277D"/>
    <w:rsid w:val="008A04CD"/>
    <w:rsid w:val="00944D7E"/>
    <w:rsid w:val="009E0BA0"/>
    <w:rsid w:val="009E14FB"/>
    <w:rsid w:val="00A828EE"/>
    <w:rsid w:val="00B3029D"/>
    <w:rsid w:val="00B55DA0"/>
    <w:rsid w:val="00CB31B7"/>
    <w:rsid w:val="00CD4DED"/>
    <w:rsid w:val="00DC6331"/>
    <w:rsid w:val="00DE3B17"/>
    <w:rsid w:val="00E01F30"/>
    <w:rsid w:val="00E27CAF"/>
    <w:rsid w:val="00E877AA"/>
    <w:rsid w:val="00E90D28"/>
    <w:rsid w:val="00E95BE3"/>
    <w:rsid w:val="00EC6815"/>
    <w:rsid w:val="00FA20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BFE4D"/>
  <w15:chartTrackingRefBased/>
  <w15:docId w15:val="{2B669124-9F3B-4D9B-A0AA-45E1A249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DED"/>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4D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4DED"/>
    <w:rPr>
      <w:lang w:val="es-419"/>
    </w:rPr>
  </w:style>
  <w:style w:type="paragraph" w:styleId="Sinespaciado">
    <w:name w:val="No Spacing"/>
    <w:uiPriority w:val="1"/>
    <w:qFormat/>
    <w:rsid w:val="00CD4DED"/>
    <w:pPr>
      <w:spacing w:after="0" w:line="240" w:lineRule="auto"/>
    </w:pPr>
    <w:rPr>
      <w:lang w:val="es-419"/>
    </w:rPr>
  </w:style>
  <w:style w:type="paragraph" w:styleId="Prrafodelista">
    <w:name w:val="List Paragraph"/>
    <w:basedOn w:val="Normal"/>
    <w:uiPriority w:val="34"/>
    <w:qFormat/>
    <w:rsid w:val="00450AEF"/>
    <w:pPr>
      <w:ind w:left="720"/>
      <w:contextualSpacing/>
    </w:pPr>
  </w:style>
  <w:style w:type="table" w:styleId="Tablaconcuadrcula">
    <w:name w:val="Table Grid"/>
    <w:basedOn w:val="Tablanormal"/>
    <w:uiPriority w:val="39"/>
    <w:rsid w:val="00FA2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95BE3"/>
    <w:rPr>
      <w:color w:val="0000FF"/>
      <w:u w:val="single"/>
    </w:rPr>
  </w:style>
  <w:style w:type="character" w:customStyle="1" w:styleId="UnresolvedMention">
    <w:name w:val="Unresolved Mention"/>
    <w:basedOn w:val="Fuentedeprrafopredeter"/>
    <w:uiPriority w:val="99"/>
    <w:semiHidden/>
    <w:unhideWhenUsed/>
    <w:rsid w:val="00A828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7753">
      <w:bodyDiv w:val="1"/>
      <w:marLeft w:val="0"/>
      <w:marRight w:val="0"/>
      <w:marTop w:val="0"/>
      <w:marBottom w:val="0"/>
      <w:divBdr>
        <w:top w:val="none" w:sz="0" w:space="0" w:color="auto"/>
        <w:left w:val="none" w:sz="0" w:space="0" w:color="auto"/>
        <w:bottom w:val="none" w:sz="0" w:space="0" w:color="auto"/>
        <w:right w:val="none" w:sz="0" w:space="0" w:color="auto"/>
      </w:divBdr>
    </w:div>
    <w:div w:id="82852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hchr.org/EN/UDHR/Documents/UDHR_Translations/sp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rontlinedefenders.org/es/who-we-ar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rg/es/documents/udhr/"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3326</Words>
  <Characters>18297</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barra</dc:creator>
  <cp:keywords/>
  <dc:description/>
  <cp:lastModifiedBy>HP</cp:lastModifiedBy>
  <cp:revision>2</cp:revision>
  <dcterms:created xsi:type="dcterms:W3CDTF">2020-07-08T14:42:00Z</dcterms:created>
  <dcterms:modified xsi:type="dcterms:W3CDTF">2020-07-08T14:42:00Z</dcterms:modified>
</cp:coreProperties>
</file>