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867" w:rsidRDefault="00204A43" w:rsidP="002A3CCA">
      <w:pPr>
        <w:jc w:val="center"/>
        <w:rPr>
          <w:b/>
          <w:sz w:val="28"/>
          <w:szCs w:val="28"/>
          <w:u w:val="single"/>
        </w:rPr>
      </w:pPr>
      <w:r>
        <w:rPr>
          <w:b/>
          <w:sz w:val="28"/>
          <w:szCs w:val="28"/>
          <w:u w:val="single"/>
        </w:rPr>
        <w:t>BITÁCORA 5</w:t>
      </w:r>
      <w:r w:rsidR="002C3867">
        <w:rPr>
          <w:b/>
          <w:sz w:val="28"/>
          <w:szCs w:val="28"/>
          <w:u w:val="single"/>
        </w:rPr>
        <w:t xml:space="preserve"> DE CIENCIAS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689"/>
        <w:gridCol w:w="4252"/>
        <w:gridCol w:w="1559"/>
        <w:gridCol w:w="1858"/>
      </w:tblGrid>
      <w:tr w:rsidR="002C3867" w:rsidRPr="00C9578A" w:rsidTr="002A3CCA">
        <w:trPr>
          <w:trHeight w:val="334"/>
        </w:trPr>
        <w:tc>
          <w:tcPr>
            <w:tcW w:w="2689" w:type="dxa"/>
            <w:shd w:val="clear" w:color="auto" w:fill="auto"/>
          </w:tcPr>
          <w:p w:rsidR="002C3867" w:rsidRPr="00AF16E7" w:rsidRDefault="002C3867" w:rsidP="002C3867">
            <w:pPr>
              <w:rPr>
                <w:b/>
              </w:rPr>
            </w:pPr>
            <w:r>
              <w:rPr>
                <w:b/>
              </w:rPr>
              <w:t>ASIGNATURA</w:t>
            </w:r>
          </w:p>
        </w:tc>
        <w:tc>
          <w:tcPr>
            <w:tcW w:w="4252" w:type="dxa"/>
            <w:tcBorders>
              <w:right w:val="single" w:sz="4" w:space="0" w:color="auto"/>
            </w:tcBorders>
            <w:shd w:val="clear" w:color="auto" w:fill="auto"/>
          </w:tcPr>
          <w:p w:rsidR="002C3867" w:rsidRPr="00C9578A" w:rsidRDefault="002C3867" w:rsidP="002C3867">
            <w:pPr>
              <w:rPr>
                <w:lang w:eastAsia="es-ES"/>
              </w:rPr>
            </w:pPr>
            <w:r>
              <w:rPr>
                <w:lang w:eastAsia="es-ES"/>
              </w:rPr>
              <w:t>Ciencias (Biología, Química y Física)</w:t>
            </w:r>
          </w:p>
        </w:tc>
        <w:tc>
          <w:tcPr>
            <w:tcW w:w="1559" w:type="dxa"/>
            <w:tcBorders>
              <w:left w:val="single" w:sz="4" w:space="0" w:color="auto"/>
            </w:tcBorders>
            <w:shd w:val="clear" w:color="auto" w:fill="auto"/>
          </w:tcPr>
          <w:p w:rsidR="002C3867" w:rsidRPr="00AF16E7" w:rsidRDefault="002C3867" w:rsidP="002C3867">
            <w:pPr>
              <w:rPr>
                <w:b/>
                <w:lang w:eastAsia="es-ES"/>
              </w:rPr>
            </w:pPr>
            <w:r>
              <w:rPr>
                <w:b/>
                <w:lang w:eastAsia="es-ES"/>
              </w:rPr>
              <w:t>NIVEL</w:t>
            </w:r>
            <w:r w:rsidRPr="00AF16E7">
              <w:rPr>
                <w:b/>
                <w:lang w:eastAsia="es-ES"/>
              </w:rPr>
              <w:t xml:space="preserve"> </w:t>
            </w:r>
          </w:p>
        </w:tc>
        <w:tc>
          <w:tcPr>
            <w:tcW w:w="1858" w:type="dxa"/>
            <w:tcBorders>
              <w:left w:val="single" w:sz="4" w:space="0" w:color="auto"/>
            </w:tcBorders>
            <w:shd w:val="clear" w:color="auto" w:fill="auto"/>
          </w:tcPr>
          <w:p w:rsidR="002C3867" w:rsidRPr="00C9578A" w:rsidRDefault="002C3867" w:rsidP="002C3867">
            <w:pPr>
              <w:rPr>
                <w:lang w:eastAsia="es-ES"/>
              </w:rPr>
            </w:pPr>
            <w:r>
              <w:rPr>
                <w:lang w:eastAsia="es-ES"/>
              </w:rPr>
              <w:t>2º medio</w:t>
            </w:r>
          </w:p>
        </w:tc>
      </w:tr>
      <w:tr w:rsidR="002C3867" w:rsidRPr="00C9578A" w:rsidTr="002A3CCA">
        <w:trPr>
          <w:trHeight w:val="334"/>
        </w:trPr>
        <w:tc>
          <w:tcPr>
            <w:tcW w:w="2689" w:type="dxa"/>
            <w:shd w:val="clear" w:color="auto" w:fill="auto"/>
          </w:tcPr>
          <w:p w:rsidR="002C3867" w:rsidRDefault="002C3867" w:rsidP="002C3867">
            <w:pPr>
              <w:rPr>
                <w:b/>
              </w:rPr>
            </w:pPr>
            <w:r>
              <w:rPr>
                <w:b/>
              </w:rPr>
              <w:t>NOMBRE DE ESTUDIANTE</w:t>
            </w:r>
          </w:p>
        </w:tc>
        <w:tc>
          <w:tcPr>
            <w:tcW w:w="4252" w:type="dxa"/>
            <w:tcBorders>
              <w:right w:val="single" w:sz="4" w:space="0" w:color="auto"/>
            </w:tcBorders>
            <w:shd w:val="clear" w:color="auto" w:fill="auto"/>
          </w:tcPr>
          <w:p w:rsidR="002C3867" w:rsidRPr="00C9578A" w:rsidRDefault="002C3867" w:rsidP="002C3867">
            <w:pPr>
              <w:rPr>
                <w:lang w:eastAsia="es-ES"/>
              </w:rPr>
            </w:pPr>
          </w:p>
        </w:tc>
        <w:tc>
          <w:tcPr>
            <w:tcW w:w="1559" w:type="dxa"/>
            <w:tcBorders>
              <w:left w:val="single" w:sz="4" w:space="0" w:color="auto"/>
            </w:tcBorders>
            <w:shd w:val="clear" w:color="auto" w:fill="auto"/>
          </w:tcPr>
          <w:p w:rsidR="002C3867" w:rsidRDefault="002C3867" w:rsidP="002C3867">
            <w:pPr>
              <w:rPr>
                <w:b/>
                <w:lang w:eastAsia="es-ES"/>
              </w:rPr>
            </w:pPr>
            <w:r>
              <w:rPr>
                <w:b/>
                <w:lang w:eastAsia="es-ES"/>
              </w:rPr>
              <w:t>CURSO</w:t>
            </w:r>
          </w:p>
        </w:tc>
        <w:tc>
          <w:tcPr>
            <w:tcW w:w="1858" w:type="dxa"/>
            <w:tcBorders>
              <w:left w:val="single" w:sz="4" w:space="0" w:color="auto"/>
            </w:tcBorders>
            <w:shd w:val="clear" w:color="auto" w:fill="auto"/>
          </w:tcPr>
          <w:p w:rsidR="002C3867" w:rsidRPr="00C9578A" w:rsidRDefault="002C3867" w:rsidP="002C3867">
            <w:pPr>
              <w:rPr>
                <w:lang w:eastAsia="es-ES"/>
              </w:rPr>
            </w:pPr>
          </w:p>
        </w:tc>
      </w:tr>
    </w:tbl>
    <w:p w:rsidR="002C3867" w:rsidRDefault="002C3867" w:rsidP="002A3CCA">
      <w:pPr>
        <w:jc w:val="center"/>
        <w:rPr>
          <w:b/>
          <w:sz w:val="28"/>
          <w:szCs w:val="28"/>
          <w:u w:val="single"/>
        </w:rPr>
      </w:pPr>
    </w:p>
    <w:p w:rsidR="002C3867" w:rsidRDefault="002C3867" w:rsidP="002A3CCA">
      <w:pPr>
        <w:jc w:val="center"/>
        <w:rPr>
          <w:b/>
          <w:u w:val="single"/>
        </w:rPr>
      </w:pPr>
      <w:r>
        <w:rPr>
          <w:b/>
          <w:u w:val="single"/>
        </w:rPr>
        <w:t>PRIMERA SEMANA: BIOLOGÍA</w:t>
      </w:r>
      <w:r w:rsidR="00E077ED">
        <w:rPr>
          <w:b/>
          <w:u w:val="single"/>
        </w:rPr>
        <w:t xml:space="preserve"> Y QUÍMICA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689"/>
        <w:gridCol w:w="2490"/>
        <w:gridCol w:w="2589"/>
        <w:gridCol w:w="2590"/>
      </w:tblGrid>
      <w:tr w:rsidR="005C7410" w:rsidRPr="00C9578A" w:rsidTr="0056333D">
        <w:trPr>
          <w:trHeight w:val="416"/>
        </w:trPr>
        <w:tc>
          <w:tcPr>
            <w:tcW w:w="2689" w:type="dxa"/>
            <w:shd w:val="clear" w:color="auto" w:fill="auto"/>
          </w:tcPr>
          <w:p w:rsidR="005C7410" w:rsidRPr="00504DF8" w:rsidRDefault="005C7410" w:rsidP="0056333D">
            <w:pPr>
              <w:pStyle w:val="Normal1"/>
              <w:spacing w:after="0" w:line="240" w:lineRule="auto"/>
              <w:jc w:val="both"/>
              <w:rPr>
                <w:b/>
              </w:rPr>
            </w:pPr>
            <w:r w:rsidRPr="00AF16E7">
              <w:rPr>
                <w:b/>
              </w:rPr>
              <w:t xml:space="preserve">Desde el día  </w:t>
            </w:r>
          </w:p>
        </w:tc>
        <w:tc>
          <w:tcPr>
            <w:tcW w:w="2490" w:type="dxa"/>
            <w:shd w:val="clear" w:color="auto" w:fill="auto"/>
          </w:tcPr>
          <w:p w:rsidR="005C7410" w:rsidRPr="00504DF8" w:rsidRDefault="00E077ED" w:rsidP="0056333D">
            <w:pPr>
              <w:pStyle w:val="Normal1"/>
              <w:spacing w:after="0" w:line="240" w:lineRule="auto"/>
              <w:jc w:val="both"/>
              <w:rPr>
                <w:b/>
              </w:rPr>
            </w:pPr>
            <w:r>
              <w:rPr>
                <w:b/>
              </w:rPr>
              <w:t>Lunes 16 Noviembre</w:t>
            </w:r>
          </w:p>
        </w:tc>
        <w:tc>
          <w:tcPr>
            <w:tcW w:w="2589" w:type="dxa"/>
            <w:shd w:val="clear" w:color="auto" w:fill="auto"/>
          </w:tcPr>
          <w:p w:rsidR="005C7410" w:rsidRPr="00504DF8" w:rsidRDefault="005C7410" w:rsidP="0056333D">
            <w:pPr>
              <w:pStyle w:val="Normal1"/>
              <w:spacing w:after="0" w:line="240" w:lineRule="auto"/>
              <w:jc w:val="both"/>
              <w:rPr>
                <w:b/>
              </w:rPr>
            </w:pPr>
            <w:r w:rsidRPr="00AF16E7">
              <w:rPr>
                <w:b/>
              </w:rPr>
              <w:t xml:space="preserve">Hasta el día </w:t>
            </w:r>
          </w:p>
        </w:tc>
        <w:tc>
          <w:tcPr>
            <w:tcW w:w="2590" w:type="dxa"/>
            <w:shd w:val="clear" w:color="auto" w:fill="auto"/>
          </w:tcPr>
          <w:p w:rsidR="005C7410" w:rsidRPr="00504DF8" w:rsidRDefault="00E077ED" w:rsidP="0056333D">
            <w:pPr>
              <w:pStyle w:val="Normal1"/>
              <w:spacing w:after="0" w:line="240" w:lineRule="auto"/>
              <w:jc w:val="both"/>
              <w:rPr>
                <w:b/>
              </w:rPr>
            </w:pPr>
            <w:r>
              <w:rPr>
                <w:b/>
              </w:rPr>
              <w:t>Viernes 20 Noviembre</w:t>
            </w:r>
          </w:p>
        </w:tc>
      </w:tr>
      <w:tr w:rsidR="00000A8B" w:rsidRPr="00C9578A" w:rsidTr="0056333D">
        <w:trPr>
          <w:trHeight w:val="801"/>
        </w:trPr>
        <w:tc>
          <w:tcPr>
            <w:tcW w:w="2689" w:type="dxa"/>
            <w:shd w:val="clear" w:color="auto" w:fill="auto"/>
            <w:hideMark/>
          </w:tcPr>
          <w:p w:rsidR="00000A8B" w:rsidRPr="00AF16E7" w:rsidRDefault="00000A8B" w:rsidP="00000A8B">
            <w:pPr>
              <w:rPr>
                <w:b/>
              </w:rPr>
            </w:pPr>
            <w:r w:rsidRPr="00AF16E7">
              <w:rPr>
                <w:b/>
              </w:rPr>
              <w:t>Objetivo de Aprendizaje</w:t>
            </w:r>
          </w:p>
          <w:p w:rsidR="00000A8B" w:rsidRPr="00C9578A" w:rsidRDefault="00000A8B" w:rsidP="00000A8B">
            <w:pPr>
              <w:rPr>
                <w:rFonts w:eastAsia="Times New Roman"/>
                <w:lang w:val="es-ES" w:eastAsia="es-ES"/>
              </w:rPr>
            </w:pPr>
            <w:r w:rsidRPr="00AF16E7">
              <w:rPr>
                <w:b/>
              </w:rPr>
              <w:t>Priorizado</w:t>
            </w:r>
          </w:p>
        </w:tc>
        <w:tc>
          <w:tcPr>
            <w:tcW w:w="7669" w:type="dxa"/>
            <w:gridSpan w:val="3"/>
            <w:shd w:val="clear" w:color="auto" w:fill="auto"/>
          </w:tcPr>
          <w:p w:rsidR="002509FF" w:rsidRPr="00CA1E46" w:rsidRDefault="00000A8B" w:rsidP="00E077ED">
            <w:pPr>
              <w:pStyle w:val="Normal1"/>
              <w:spacing w:after="0" w:line="240" w:lineRule="auto"/>
              <w:jc w:val="both"/>
              <w:rPr>
                <w:b/>
                <w:sz w:val="18"/>
                <w:szCs w:val="18"/>
              </w:rPr>
            </w:pPr>
            <w:r w:rsidRPr="00CA1E46">
              <w:rPr>
                <w:b/>
                <w:sz w:val="18"/>
                <w:szCs w:val="18"/>
              </w:rPr>
              <w:t>Biología</w:t>
            </w:r>
            <w:r w:rsidR="0072514E" w:rsidRPr="00CA1E46">
              <w:rPr>
                <w:b/>
                <w:sz w:val="18"/>
                <w:szCs w:val="18"/>
              </w:rPr>
              <w:t>:</w:t>
            </w:r>
          </w:p>
          <w:p w:rsidR="00710D36" w:rsidRPr="00710D36" w:rsidRDefault="00000A8B" w:rsidP="00710D36">
            <w:pPr>
              <w:pStyle w:val="Normal1"/>
              <w:spacing w:after="0" w:line="240" w:lineRule="auto"/>
              <w:jc w:val="both"/>
              <w:rPr>
                <w:bCs/>
                <w:sz w:val="18"/>
                <w:szCs w:val="18"/>
              </w:rPr>
            </w:pPr>
            <w:r w:rsidRPr="00CA1E46">
              <w:rPr>
                <w:b/>
                <w:sz w:val="18"/>
                <w:szCs w:val="18"/>
              </w:rPr>
              <w:t xml:space="preserve"> </w:t>
            </w:r>
            <w:r w:rsidR="00710D36" w:rsidRPr="00710D36">
              <w:rPr>
                <w:b/>
                <w:sz w:val="18"/>
                <w:szCs w:val="18"/>
              </w:rPr>
              <w:t>OA 6</w:t>
            </w:r>
            <w:r w:rsidR="00710D36" w:rsidRPr="00710D36">
              <w:rPr>
                <w:bCs/>
                <w:sz w:val="18"/>
                <w:szCs w:val="18"/>
              </w:rPr>
              <w:t>: Investigar y argumentar, basándose en evidencias, que el material genético se transmite de generación en generación en organismos como plantas y animales, considerando:</w:t>
            </w:r>
          </w:p>
          <w:p w:rsidR="00710D36" w:rsidRPr="00710D36" w:rsidRDefault="00710D36" w:rsidP="00710D36">
            <w:pPr>
              <w:pStyle w:val="Normal1"/>
              <w:spacing w:after="0" w:line="240" w:lineRule="auto"/>
              <w:jc w:val="both"/>
              <w:rPr>
                <w:bCs/>
                <w:sz w:val="18"/>
                <w:szCs w:val="18"/>
              </w:rPr>
            </w:pPr>
            <w:r w:rsidRPr="00710D36">
              <w:rPr>
                <w:bCs/>
                <w:sz w:val="18"/>
                <w:szCs w:val="18"/>
              </w:rPr>
              <w:t>•La comparación de la mitosis y la meiosis.</w:t>
            </w:r>
          </w:p>
          <w:p w:rsidR="00000A8B" w:rsidRPr="00710D36" w:rsidRDefault="00710D36" w:rsidP="00710D36">
            <w:pPr>
              <w:pStyle w:val="Normal1"/>
              <w:spacing w:after="0" w:line="240" w:lineRule="auto"/>
              <w:jc w:val="both"/>
              <w:rPr>
                <w:bCs/>
                <w:sz w:val="18"/>
                <w:szCs w:val="18"/>
              </w:rPr>
            </w:pPr>
            <w:r w:rsidRPr="00710D36">
              <w:rPr>
                <w:bCs/>
                <w:sz w:val="18"/>
                <w:szCs w:val="18"/>
              </w:rPr>
              <w:t xml:space="preserve">•Las causas y consecuencias de anomalías  y  pérdida  de  control  de  la  división  celular (tumor, cáncer, </w:t>
            </w:r>
            <w:proofErr w:type="spellStart"/>
            <w:r w:rsidRPr="00710D36">
              <w:rPr>
                <w:bCs/>
                <w:sz w:val="18"/>
                <w:szCs w:val="18"/>
              </w:rPr>
              <w:t>trisomía</w:t>
            </w:r>
            <w:proofErr w:type="spellEnd"/>
            <w:r w:rsidRPr="00710D36">
              <w:rPr>
                <w:bCs/>
                <w:sz w:val="18"/>
                <w:szCs w:val="18"/>
              </w:rPr>
              <w:t>, entre otros).</w:t>
            </w:r>
          </w:p>
          <w:p w:rsidR="002509FF" w:rsidRPr="00CA1E46" w:rsidRDefault="002509FF" w:rsidP="00000A8B">
            <w:pPr>
              <w:pStyle w:val="Normal1"/>
              <w:spacing w:after="0" w:line="240" w:lineRule="auto"/>
              <w:jc w:val="both"/>
              <w:rPr>
                <w:b/>
                <w:sz w:val="18"/>
                <w:szCs w:val="18"/>
              </w:rPr>
            </w:pPr>
          </w:p>
          <w:p w:rsidR="0072514E" w:rsidRPr="00CA1E46" w:rsidRDefault="0072514E" w:rsidP="0072514E">
            <w:pPr>
              <w:pStyle w:val="Normal1"/>
              <w:spacing w:after="0" w:line="240" w:lineRule="auto"/>
              <w:jc w:val="both"/>
              <w:rPr>
                <w:b/>
                <w:sz w:val="18"/>
                <w:szCs w:val="18"/>
              </w:rPr>
            </w:pPr>
            <w:r w:rsidRPr="00CA1E46">
              <w:rPr>
                <w:b/>
                <w:sz w:val="18"/>
                <w:szCs w:val="18"/>
              </w:rPr>
              <w:t xml:space="preserve">Química: </w:t>
            </w:r>
          </w:p>
          <w:p w:rsidR="002509FF" w:rsidRPr="00710D36" w:rsidRDefault="002509FF" w:rsidP="002509FF">
            <w:pPr>
              <w:rPr>
                <w:rFonts w:cs="Calibri"/>
                <w:sz w:val="18"/>
                <w:szCs w:val="18"/>
                <w:shd w:val="clear" w:color="auto" w:fill="FFFFFF"/>
              </w:rPr>
            </w:pPr>
            <w:r w:rsidRPr="00CA1E46">
              <w:rPr>
                <w:b/>
                <w:sz w:val="18"/>
                <w:szCs w:val="18"/>
              </w:rPr>
              <w:t xml:space="preserve">OA </w:t>
            </w:r>
            <w:r w:rsidRPr="00CA1E46">
              <w:rPr>
                <w:rFonts w:cs="Calibri"/>
                <w:b/>
                <w:color w:val="000000"/>
                <w:sz w:val="18"/>
                <w:szCs w:val="18"/>
              </w:rPr>
              <w:t>15</w:t>
            </w:r>
            <w:r w:rsidRPr="00CA1E46">
              <w:rPr>
                <w:rFonts w:cs="Calibri"/>
                <w:color w:val="000000"/>
                <w:sz w:val="18"/>
                <w:szCs w:val="18"/>
              </w:rPr>
              <w:t xml:space="preserve">: </w:t>
            </w:r>
            <w:r w:rsidRPr="00710D36">
              <w:rPr>
                <w:rFonts w:cs="Calibri"/>
                <w:sz w:val="18"/>
                <w:szCs w:val="18"/>
                <w:shd w:val="clear" w:color="auto" w:fill="FFFFFF"/>
              </w:rPr>
              <w:t>Explicar, por medio de modelos y la experimentación, las propiedades de las soluciones en ejemplos cercanos, considerando: -El estado físico (sólido, líquido y gaseoso). -Sus componentes (soluto y solvente). -La cantidad de soluto disuelto (concentración)</w:t>
            </w:r>
          </w:p>
          <w:p w:rsidR="0072514E" w:rsidRPr="00CA1E46" w:rsidRDefault="002509FF" w:rsidP="002509FF">
            <w:pPr>
              <w:pStyle w:val="Normal1"/>
              <w:spacing w:after="0" w:line="240" w:lineRule="auto"/>
              <w:jc w:val="both"/>
              <w:rPr>
                <w:b/>
                <w:sz w:val="18"/>
                <w:szCs w:val="18"/>
              </w:rPr>
            </w:pPr>
            <w:r w:rsidRPr="00CA1E46">
              <w:rPr>
                <w:b/>
                <w:sz w:val="18"/>
                <w:szCs w:val="18"/>
              </w:rPr>
              <w:t xml:space="preserve">OA 17: </w:t>
            </w:r>
            <w:r w:rsidRPr="00CA1E46">
              <w:rPr>
                <w:sz w:val="18"/>
                <w:szCs w:val="18"/>
              </w:rPr>
              <w:t>Crear modelos del carbono y explicar sus propiedades como base para la formación de moléculas útiles para los seres vivos (</w:t>
            </w:r>
            <w:proofErr w:type="spellStart"/>
            <w:r w:rsidRPr="00CA1E46">
              <w:rPr>
                <w:sz w:val="18"/>
                <w:szCs w:val="18"/>
              </w:rPr>
              <w:t>biomoléculas</w:t>
            </w:r>
            <w:proofErr w:type="spellEnd"/>
            <w:r w:rsidRPr="00CA1E46">
              <w:rPr>
                <w:sz w:val="18"/>
                <w:szCs w:val="18"/>
              </w:rPr>
              <w:t xml:space="preserve"> presentes en la célula) y el entorno (hidrocarburos como petróleo y sus derivados)</w:t>
            </w:r>
          </w:p>
        </w:tc>
      </w:tr>
      <w:tr w:rsidR="00000A8B" w:rsidRPr="00C9578A" w:rsidTr="0056333D">
        <w:trPr>
          <w:trHeight w:val="757"/>
        </w:trPr>
        <w:tc>
          <w:tcPr>
            <w:tcW w:w="2689" w:type="dxa"/>
            <w:shd w:val="clear" w:color="auto" w:fill="auto"/>
          </w:tcPr>
          <w:p w:rsidR="00000A8B" w:rsidRPr="00AF16E7" w:rsidRDefault="00000A8B" w:rsidP="00000A8B">
            <w:pPr>
              <w:rPr>
                <w:b/>
              </w:rPr>
            </w:pPr>
            <w:r>
              <w:rPr>
                <w:b/>
              </w:rPr>
              <w:t>Indicadores de Evaluación</w:t>
            </w:r>
          </w:p>
        </w:tc>
        <w:tc>
          <w:tcPr>
            <w:tcW w:w="7669" w:type="dxa"/>
            <w:gridSpan w:val="3"/>
            <w:shd w:val="clear" w:color="auto" w:fill="auto"/>
          </w:tcPr>
          <w:p w:rsidR="0072514E" w:rsidRPr="00CA1E46" w:rsidRDefault="0072514E" w:rsidP="0072514E">
            <w:pPr>
              <w:rPr>
                <w:b/>
                <w:sz w:val="18"/>
                <w:szCs w:val="18"/>
              </w:rPr>
            </w:pPr>
            <w:r w:rsidRPr="00CA1E46">
              <w:rPr>
                <w:b/>
                <w:sz w:val="18"/>
                <w:szCs w:val="18"/>
              </w:rPr>
              <w:t>Biología:</w:t>
            </w:r>
          </w:p>
          <w:p w:rsidR="002509FF" w:rsidRPr="00710D36" w:rsidRDefault="00710D36" w:rsidP="00710D36">
            <w:pPr>
              <w:pStyle w:val="Prrafodelista"/>
              <w:numPr>
                <w:ilvl w:val="0"/>
                <w:numId w:val="36"/>
              </w:numPr>
              <w:rPr>
                <w:sz w:val="18"/>
                <w:szCs w:val="18"/>
              </w:rPr>
            </w:pPr>
            <w:r w:rsidRPr="00710D36">
              <w:rPr>
                <w:sz w:val="18"/>
                <w:szCs w:val="18"/>
              </w:rPr>
              <w:t>Las estudiantes comprenden la composición y estructura química del ADN, reconociendo a esta molécula como la responsable de transmitir la información genética</w:t>
            </w:r>
          </w:p>
          <w:p w:rsidR="0072514E" w:rsidRPr="00710D36" w:rsidRDefault="00710D36" w:rsidP="00710D36">
            <w:pPr>
              <w:pStyle w:val="Prrafodelista"/>
              <w:numPr>
                <w:ilvl w:val="0"/>
                <w:numId w:val="36"/>
              </w:numPr>
              <w:rPr>
                <w:sz w:val="18"/>
                <w:szCs w:val="18"/>
              </w:rPr>
            </w:pPr>
            <w:r w:rsidRPr="00710D36">
              <w:rPr>
                <w:sz w:val="18"/>
                <w:szCs w:val="18"/>
              </w:rPr>
              <w:t>Las estudiantes conocen etapas del ciclo celular identificando etapas de la mitosis, además comprenden las causas en el origen del cáncer.</w:t>
            </w:r>
          </w:p>
          <w:p w:rsidR="0072514E" w:rsidRPr="00710D36" w:rsidRDefault="0072514E" w:rsidP="0072514E">
            <w:pPr>
              <w:pStyle w:val="Normal1"/>
              <w:spacing w:after="0" w:line="240" w:lineRule="auto"/>
              <w:jc w:val="both"/>
              <w:rPr>
                <w:b/>
                <w:sz w:val="18"/>
                <w:szCs w:val="18"/>
              </w:rPr>
            </w:pPr>
            <w:r w:rsidRPr="00710D36">
              <w:rPr>
                <w:b/>
                <w:sz w:val="18"/>
                <w:szCs w:val="18"/>
              </w:rPr>
              <w:t xml:space="preserve">Química: </w:t>
            </w:r>
          </w:p>
          <w:p w:rsidR="00A37E4F" w:rsidRPr="00710D36" w:rsidRDefault="00A37E4F" w:rsidP="00A37E4F">
            <w:pPr>
              <w:pStyle w:val="Prrafodelista"/>
              <w:numPr>
                <w:ilvl w:val="0"/>
                <w:numId w:val="1"/>
              </w:numPr>
              <w:spacing w:before="100" w:beforeAutospacing="1" w:after="100" w:afterAutospacing="1" w:line="240" w:lineRule="auto"/>
              <w:rPr>
                <w:rFonts w:eastAsia="Times New Roman" w:cstheme="minorHAnsi"/>
                <w:sz w:val="18"/>
                <w:szCs w:val="18"/>
                <w:lang w:val="es-ES" w:eastAsia="es-ES"/>
              </w:rPr>
            </w:pPr>
            <w:r w:rsidRPr="00710D36">
              <w:rPr>
                <w:rFonts w:eastAsia="Times New Roman" w:cstheme="minorHAnsi"/>
                <w:sz w:val="18"/>
                <w:szCs w:val="18"/>
                <w:lang w:val="es-ES" w:eastAsia="es-ES"/>
              </w:rPr>
              <w:t>Caracterizan los componentes de la solución como soluto y solvente mediante ejemplos del entorno y la vida cotidiana, considerando los cambios en la propiedad de la solución por influencia del solu</w:t>
            </w:r>
            <w:r w:rsidR="007D57A8" w:rsidRPr="00710D36">
              <w:rPr>
                <w:rFonts w:eastAsia="Times New Roman" w:cstheme="minorHAnsi"/>
                <w:sz w:val="18"/>
                <w:szCs w:val="18"/>
                <w:lang w:val="es-ES" w:eastAsia="es-ES"/>
              </w:rPr>
              <w:t>to.</w:t>
            </w:r>
          </w:p>
          <w:p w:rsidR="00A37E4F" w:rsidRPr="00710D36" w:rsidRDefault="00A37E4F" w:rsidP="00A37E4F">
            <w:pPr>
              <w:pStyle w:val="Prrafodelista"/>
              <w:numPr>
                <w:ilvl w:val="0"/>
                <w:numId w:val="1"/>
              </w:numPr>
              <w:spacing w:before="100" w:beforeAutospacing="1" w:after="100" w:afterAutospacing="1" w:line="240" w:lineRule="auto"/>
              <w:rPr>
                <w:rFonts w:eastAsia="Times New Roman" w:cstheme="minorHAnsi"/>
                <w:sz w:val="18"/>
                <w:szCs w:val="18"/>
                <w:lang w:val="es-ES" w:eastAsia="es-ES"/>
              </w:rPr>
            </w:pPr>
            <w:r w:rsidRPr="00710D36">
              <w:rPr>
                <w:rFonts w:eastAsia="Times New Roman" w:cstheme="minorHAnsi"/>
                <w:sz w:val="18"/>
                <w:szCs w:val="18"/>
                <w:lang w:val="es-ES" w:eastAsia="es-ES"/>
              </w:rPr>
              <w:t>Establecen cantidad de soluto en la solución mediante cálculos de concentración en solución y en diluciones.</w:t>
            </w:r>
          </w:p>
          <w:p w:rsidR="002509FF" w:rsidRPr="00710D36" w:rsidRDefault="00A37E4F" w:rsidP="007D57A8">
            <w:pPr>
              <w:pStyle w:val="Prrafodelista"/>
              <w:numPr>
                <w:ilvl w:val="0"/>
                <w:numId w:val="1"/>
              </w:numPr>
              <w:spacing w:before="100" w:beforeAutospacing="1" w:after="100" w:afterAutospacing="1" w:line="240" w:lineRule="auto"/>
              <w:rPr>
                <w:rFonts w:eastAsia="Times New Roman" w:cstheme="minorHAnsi"/>
                <w:sz w:val="18"/>
                <w:szCs w:val="18"/>
                <w:lang w:val="es-ES" w:eastAsia="es-ES"/>
              </w:rPr>
            </w:pPr>
            <w:r w:rsidRPr="00710D36">
              <w:rPr>
                <w:rFonts w:eastAsia="Times New Roman" w:cstheme="minorHAnsi"/>
                <w:sz w:val="18"/>
                <w:szCs w:val="18"/>
                <w:lang w:val="es-ES" w:eastAsia="es-ES"/>
              </w:rPr>
              <w:t xml:space="preserve">Evalúan diversos problemas </w:t>
            </w:r>
            <w:proofErr w:type="spellStart"/>
            <w:r w:rsidRPr="00710D36">
              <w:rPr>
                <w:rFonts w:eastAsia="Times New Roman" w:cstheme="minorHAnsi"/>
                <w:sz w:val="18"/>
                <w:szCs w:val="18"/>
                <w:lang w:val="es-ES" w:eastAsia="es-ES"/>
              </w:rPr>
              <w:t>estequiométricos</w:t>
            </w:r>
            <w:proofErr w:type="spellEnd"/>
            <w:r w:rsidRPr="00710D36">
              <w:rPr>
                <w:rFonts w:eastAsia="Times New Roman" w:cstheme="minorHAnsi"/>
                <w:sz w:val="18"/>
                <w:szCs w:val="18"/>
                <w:lang w:val="es-ES" w:eastAsia="es-ES"/>
              </w:rPr>
              <w:t xml:space="preserve"> de reacciones en solución</w:t>
            </w:r>
            <w:r w:rsidR="007D57A8" w:rsidRPr="00710D36">
              <w:rPr>
                <w:rFonts w:eastAsia="Times New Roman" w:cstheme="minorHAnsi"/>
                <w:sz w:val="18"/>
                <w:szCs w:val="18"/>
                <w:lang w:val="es-ES" w:eastAsia="es-ES"/>
              </w:rPr>
              <w:t>.</w:t>
            </w:r>
          </w:p>
          <w:p w:rsidR="00A37E4F" w:rsidRPr="00CA1E46" w:rsidRDefault="00A37E4F" w:rsidP="00A37E4F">
            <w:pPr>
              <w:pStyle w:val="Prrafodelista"/>
              <w:numPr>
                <w:ilvl w:val="0"/>
                <w:numId w:val="1"/>
              </w:numPr>
              <w:spacing w:before="100" w:beforeAutospacing="1" w:after="100" w:afterAutospacing="1" w:line="240" w:lineRule="auto"/>
              <w:rPr>
                <w:rFonts w:eastAsia="Times New Roman" w:cstheme="minorHAnsi"/>
                <w:color w:val="4D4D4D"/>
                <w:sz w:val="18"/>
                <w:szCs w:val="18"/>
                <w:lang w:val="es-ES" w:eastAsia="es-ES"/>
              </w:rPr>
            </w:pPr>
            <w:r w:rsidRPr="00710D36">
              <w:rPr>
                <w:sz w:val="18"/>
                <w:szCs w:val="18"/>
                <w:lang w:val="es-ES" w:eastAsia="es-ES"/>
              </w:rPr>
              <w:t>Nombran la cadena principal y las ramificaciones en un compuesto orgánico mediante uso de nomenclatura IUPAC.</w:t>
            </w:r>
          </w:p>
        </w:tc>
      </w:tr>
      <w:tr w:rsidR="00000A8B" w:rsidRPr="00C9578A" w:rsidTr="0056333D">
        <w:trPr>
          <w:trHeight w:val="697"/>
        </w:trPr>
        <w:tc>
          <w:tcPr>
            <w:tcW w:w="2689" w:type="dxa"/>
            <w:shd w:val="clear" w:color="auto" w:fill="auto"/>
          </w:tcPr>
          <w:p w:rsidR="00000A8B" w:rsidRPr="00AF16E7" w:rsidRDefault="00000A8B" w:rsidP="00000A8B">
            <w:pPr>
              <w:rPr>
                <w:b/>
              </w:rPr>
            </w:pPr>
            <w:r>
              <w:rPr>
                <w:b/>
              </w:rPr>
              <w:t>Contenidos</w:t>
            </w:r>
          </w:p>
        </w:tc>
        <w:tc>
          <w:tcPr>
            <w:tcW w:w="7669" w:type="dxa"/>
            <w:gridSpan w:val="3"/>
            <w:shd w:val="clear" w:color="auto" w:fill="auto"/>
          </w:tcPr>
          <w:p w:rsidR="006E4A9C" w:rsidRDefault="006E4A9C" w:rsidP="006E4A9C">
            <w:pPr>
              <w:rPr>
                <w:b/>
                <w:sz w:val="18"/>
                <w:szCs w:val="18"/>
              </w:rPr>
            </w:pPr>
            <w:r w:rsidRPr="00CA1E46">
              <w:rPr>
                <w:b/>
                <w:sz w:val="18"/>
                <w:szCs w:val="18"/>
              </w:rPr>
              <w:t>Biología:</w:t>
            </w:r>
          </w:p>
          <w:p w:rsidR="00710D36" w:rsidRPr="00710D36" w:rsidRDefault="00710D36" w:rsidP="006E4A9C">
            <w:pPr>
              <w:rPr>
                <w:bCs/>
                <w:sz w:val="18"/>
                <w:szCs w:val="18"/>
              </w:rPr>
            </w:pPr>
            <w:r w:rsidRPr="00710D36">
              <w:rPr>
                <w:bCs/>
                <w:sz w:val="18"/>
                <w:szCs w:val="18"/>
              </w:rPr>
              <w:t>ADN, ciclo celular y cáncer</w:t>
            </w:r>
          </w:p>
          <w:p w:rsidR="006E4A9C" w:rsidRPr="00CA1E46" w:rsidRDefault="006E4A9C" w:rsidP="006E4A9C">
            <w:pPr>
              <w:pStyle w:val="Normal1"/>
              <w:spacing w:after="0" w:line="240" w:lineRule="auto"/>
              <w:jc w:val="both"/>
              <w:rPr>
                <w:b/>
                <w:sz w:val="18"/>
                <w:szCs w:val="18"/>
              </w:rPr>
            </w:pPr>
            <w:r w:rsidRPr="00CA1E46">
              <w:rPr>
                <w:b/>
                <w:sz w:val="18"/>
                <w:szCs w:val="18"/>
              </w:rPr>
              <w:t xml:space="preserve">Química: </w:t>
            </w:r>
          </w:p>
          <w:p w:rsidR="00000A8B" w:rsidRPr="00C9578A" w:rsidRDefault="006E4A9C" w:rsidP="00000A8B">
            <w:r w:rsidRPr="00CA1E46">
              <w:rPr>
                <w:sz w:val="18"/>
                <w:szCs w:val="18"/>
              </w:rPr>
              <w:t>Soluciones</w:t>
            </w:r>
            <w:r w:rsidR="00014743" w:rsidRPr="00CA1E46">
              <w:rPr>
                <w:sz w:val="18"/>
                <w:szCs w:val="18"/>
              </w:rPr>
              <w:t xml:space="preserve"> Químicas</w:t>
            </w:r>
            <w:r w:rsidRPr="00CA1E46">
              <w:rPr>
                <w:sz w:val="18"/>
                <w:szCs w:val="18"/>
              </w:rPr>
              <w:t xml:space="preserve"> y Química Orgánica.</w:t>
            </w:r>
          </w:p>
        </w:tc>
      </w:tr>
    </w:tbl>
    <w:p w:rsidR="00E077ED" w:rsidRDefault="005C7410" w:rsidP="00E077ED">
      <w:pPr>
        <w:jc w:val="center"/>
        <w:rPr>
          <w:b/>
          <w:bCs/>
          <w:i/>
          <w:iCs/>
        </w:rPr>
      </w:pPr>
      <w:r w:rsidRPr="00C9578A">
        <w:t xml:space="preserve">                      </w:t>
      </w:r>
      <w:r w:rsidR="00E077ED">
        <w:t xml:space="preserve">Recuerde que puede escribir sus dudas a </w:t>
      </w:r>
      <w:hyperlink r:id="rId7" w:history="1">
        <w:r w:rsidR="00E077ED" w:rsidRPr="0027277F">
          <w:rPr>
            <w:rStyle w:val="Hipervnculo"/>
            <w:b/>
            <w:bCs/>
            <w:i/>
            <w:iCs/>
          </w:rPr>
          <w:t>glabbe@incoblascanas.cl</w:t>
        </w:r>
      </w:hyperlink>
      <w:r w:rsidR="00E077ED">
        <w:rPr>
          <w:b/>
          <w:bCs/>
          <w:i/>
          <w:iCs/>
        </w:rPr>
        <w:t xml:space="preserve"> (biología), </w:t>
      </w:r>
      <w:hyperlink r:id="rId8" w:history="1">
        <w:r w:rsidR="00E077ED" w:rsidRPr="0027277F">
          <w:rPr>
            <w:rStyle w:val="Hipervnculo"/>
            <w:b/>
            <w:bCs/>
            <w:i/>
            <w:iCs/>
          </w:rPr>
          <w:t>tgutierrez@incoblascanas.cl</w:t>
        </w:r>
      </w:hyperlink>
      <w:r w:rsidR="00E077ED">
        <w:rPr>
          <w:b/>
          <w:bCs/>
          <w:i/>
          <w:iCs/>
        </w:rPr>
        <w:t xml:space="preserve"> </w:t>
      </w:r>
      <w:r w:rsidR="00E077ED" w:rsidRPr="00D35D74">
        <w:rPr>
          <w:b/>
          <w:bCs/>
          <w:i/>
          <w:iCs/>
        </w:rPr>
        <w:t>(química)</w:t>
      </w:r>
      <w:r w:rsidR="00E077ED">
        <w:rPr>
          <w:b/>
          <w:bCs/>
          <w:i/>
          <w:iCs/>
        </w:rPr>
        <w:t xml:space="preserve"> y </w:t>
      </w:r>
      <w:hyperlink r:id="rId9" w:history="1">
        <w:r w:rsidR="00E077ED" w:rsidRPr="008D37AA">
          <w:rPr>
            <w:rStyle w:val="Hipervnculo"/>
            <w:b/>
            <w:bCs/>
            <w:i/>
            <w:iCs/>
          </w:rPr>
          <w:t>clopez@incoblascanas.cl (</w:t>
        </w:r>
        <w:r w:rsidR="00E077ED" w:rsidRPr="00050174">
          <w:rPr>
            <w:rStyle w:val="Hipervnculo"/>
            <w:b/>
            <w:bCs/>
            <w:i/>
            <w:iCs/>
            <w:u w:val="none"/>
          </w:rPr>
          <w:t>Física)</w:t>
        </w:r>
      </w:hyperlink>
    </w:p>
    <w:p w:rsidR="00710D36" w:rsidRDefault="00710D36" w:rsidP="0072514E"/>
    <w:p w:rsidR="0072514E" w:rsidRPr="00710D36" w:rsidRDefault="0072514E" w:rsidP="0072514E">
      <w:pPr>
        <w:rPr>
          <w:b/>
          <w:bCs/>
          <w:iCs/>
          <w:u w:val="single"/>
        </w:rPr>
      </w:pPr>
      <w:r w:rsidRPr="00710D36">
        <w:rPr>
          <w:b/>
          <w:bCs/>
          <w:iCs/>
          <w:u w:val="single"/>
        </w:rPr>
        <w:lastRenderedPageBreak/>
        <w:t>BIOLOGÍA</w:t>
      </w:r>
    </w:p>
    <w:p w:rsidR="00710D36" w:rsidRDefault="00710D36" w:rsidP="00710D36">
      <w:pPr>
        <w:jc w:val="both"/>
        <w:rPr>
          <w:rFonts w:cstheme="minorHAnsi"/>
          <w:b/>
          <w:bCs/>
          <w:u w:val="single"/>
        </w:rPr>
      </w:pPr>
      <w:r>
        <w:rPr>
          <w:rFonts w:cstheme="minorHAnsi"/>
          <w:b/>
          <w:bCs/>
          <w:u w:val="single"/>
        </w:rPr>
        <w:t>Material genético</w:t>
      </w:r>
    </w:p>
    <w:p w:rsidR="00710D36" w:rsidRDefault="00162E43" w:rsidP="00710D36">
      <w:pPr>
        <w:jc w:val="both"/>
        <w:rPr>
          <w:rFonts w:cstheme="minorHAnsi"/>
        </w:rPr>
      </w:pPr>
      <w:r>
        <w:rPr>
          <w:rFonts w:cstheme="minorHAnsi"/>
        </w:rPr>
        <w:t xml:space="preserve">Ya sabes que nuestras células contienen la molécula que se llama ADN, la cual es muy importante ya que, contiene la información genética (genes que han sido heredado de nuestros progenitores) para que se puedan activar y expresar esa información, permitiendo de esta manera que ocurran las diversas funciones vitales que nos permiten subsistir. </w:t>
      </w:r>
    </w:p>
    <w:p w:rsidR="00710D36" w:rsidRDefault="00162E43" w:rsidP="00710D36">
      <w:pPr>
        <w:jc w:val="both"/>
        <w:rPr>
          <w:rFonts w:cstheme="minorHAnsi"/>
        </w:rPr>
      </w:pPr>
      <w:r>
        <w:rPr>
          <w:rFonts w:cstheme="minorHAnsi"/>
        </w:rPr>
        <w:t xml:space="preserve">El ADN </w:t>
      </w:r>
      <w:proofErr w:type="spellStart"/>
      <w:r>
        <w:rPr>
          <w:rFonts w:cstheme="minorHAnsi"/>
        </w:rPr>
        <w:t>esta</w:t>
      </w:r>
      <w:proofErr w:type="spellEnd"/>
      <w:r>
        <w:rPr>
          <w:rFonts w:cstheme="minorHAnsi"/>
        </w:rPr>
        <w:t xml:space="preserve"> formado por unas pequeñas estructuras moleculares</w:t>
      </w:r>
      <w:r w:rsidR="00710D36">
        <w:rPr>
          <w:rFonts w:cstheme="minorHAnsi"/>
        </w:rPr>
        <w:t xml:space="preserve"> </w:t>
      </w:r>
      <w:r>
        <w:rPr>
          <w:rFonts w:cstheme="minorHAnsi"/>
        </w:rPr>
        <w:t>llamadas</w:t>
      </w:r>
      <w:r w:rsidR="00710D36">
        <w:rPr>
          <w:rFonts w:cstheme="minorHAnsi"/>
        </w:rPr>
        <w:t xml:space="preserve"> nucleótidos. Cada nucleótido </w:t>
      </w:r>
      <w:r>
        <w:rPr>
          <w:rFonts w:cstheme="minorHAnsi"/>
        </w:rPr>
        <w:t>está</w:t>
      </w:r>
      <w:r w:rsidR="00710D36">
        <w:rPr>
          <w:rFonts w:cstheme="minorHAnsi"/>
        </w:rPr>
        <w:t xml:space="preserve"> formado por bases nitrogenadas, azúcar pentosa y grupo fosfato.</w:t>
      </w:r>
    </w:p>
    <w:p w:rsidR="00710D36" w:rsidRDefault="00710D36" w:rsidP="00710D36">
      <w:pPr>
        <w:jc w:val="center"/>
        <w:rPr>
          <w:rFonts w:cstheme="minorHAnsi"/>
        </w:rPr>
      </w:pPr>
      <w:r w:rsidRPr="00627B6E">
        <w:rPr>
          <w:noProof/>
          <w:lang w:val="es-ES" w:eastAsia="es-ES"/>
        </w:rPr>
        <w:drawing>
          <wp:inline distT="0" distB="0" distL="0" distR="0">
            <wp:extent cx="3305175" cy="1666875"/>
            <wp:effectExtent l="0" t="0" r="9525" b="9525"/>
            <wp:docPr id="1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0" cstate="print"/>
                    <a:stretch>
                      <a:fillRect/>
                    </a:stretch>
                  </pic:blipFill>
                  <pic:spPr>
                    <a:xfrm>
                      <a:off x="0" y="0"/>
                      <a:ext cx="3327887" cy="1678329"/>
                    </a:xfrm>
                    <a:prstGeom prst="rect">
                      <a:avLst/>
                    </a:prstGeom>
                  </pic:spPr>
                </pic:pic>
              </a:graphicData>
            </a:graphic>
          </wp:inline>
        </w:drawing>
      </w:r>
    </w:p>
    <w:p w:rsidR="00710D36" w:rsidRDefault="00710D36" w:rsidP="00710D36">
      <w:pPr>
        <w:jc w:val="both"/>
        <w:rPr>
          <w:rFonts w:cstheme="minorHAnsi"/>
        </w:rPr>
      </w:pPr>
      <w:r w:rsidRPr="00BA4A41">
        <w:rPr>
          <w:rFonts w:cstheme="minorHAnsi"/>
          <w:b/>
          <w:bCs/>
          <w:u w:val="single"/>
        </w:rPr>
        <w:t>Base nitrogenada:</w:t>
      </w:r>
      <w:r>
        <w:rPr>
          <w:rFonts w:cstheme="minorHAnsi"/>
        </w:rPr>
        <w:t xml:space="preserve"> Se llaman así debido a la presencia de nitrógeno en su estructura molecular. Existen</w:t>
      </w:r>
      <w:r w:rsidR="00162E43">
        <w:rPr>
          <w:rFonts w:cstheme="minorHAnsi"/>
        </w:rPr>
        <w:t xml:space="preserve"> cuatro tipos</w:t>
      </w:r>
      <w:proofErr w:type="gramStart"/>
      <w:r w:rsidR="00162E43">
        <w:rPr>
          <w:rFonts w:cstheme="minorHAnsi"/>
        </w:rPr>
        <w:t xml:space="preserve">: </w:t>
      </w:r>
      <w:r>
        <w:rPr>
          <w:rFonts w:cstheme="minorHAnsi"/>
        </w:rPr>
        <w:t xml:space="preserve"> </w:t>
      </w:r>
      <w:proofErr w:type="spellStart"/>
      <w:r>
        <w:rPr>
          <w:rFonts w:cstheme="minorHAnsi"/>
        </w:rPr>
        <w:t>adenina</w:t>
      </w:r>
      <w:proofErr w:type="spellEnd"/>
      <w:proofErr w:type="gramEnd"/>
      <w:r>
        <w:rPr>
          <w:rFonts w:cstheme="minorHAnsi"/>
        </w:rPr>
        <w:t xml:space="preserve"> ( A)</w:t>
      </w:r>
      <w:r w:rsidR="00162E43">
        <w:rPr>
          <w:rFonts w:cstheme="minorHAnsi"/>
        </w:rPr>
        <w:t>,</w:t>
      </w:r>
      <w:r>
        <w:rPr>
          <w:rFonts w:cstheme="minorHAnsi"/>
        </w:rPr>
        <w:t xml:space="preserve"> la guanina (G), </w:t>
      </w:r>
      <w:proofErr w:type="spellStart"/>
      <w:r>
        <w:rPr>
          <w:rFonts w:cstheme="minorHAnsi"/>
        </w:rPr>
        <w:t>citosina</w:t>
      </w:r>
      <w:proofErr w:type="spellEnd"/>
      <w:r>
        <w:rPr>
          <w:rFonts w:cstheme="minorHAnsi"/>
        </w:rPr>
        <w:t xml:space="preserve"> (C) , la </w:t>
      </w:r>
      <w:proofErr w:type="spellStart"/>
      <w:r>
        <w:rPr>
          <w:rFonts w:cstheme="minorHAnsi"/>
        </w:rPr>
        <w:t>timina</w:t>
      </w:r>
      <w:proofErr w:type="spellEnd"/>
      <w:r>
        <w:rPr>
          <w:rFonts w:cstheme="minorHAnsi"/>
        </w:rPr>
        <w:t xml:space="preserve"> (T) </w:t>
      </w:r>
      <w:r w:rsidR="00162E43">
        <w:rPr>
          <w:rFonts w:cstheme="minorHAnsi"/>
        </w:rPr>
        <w:t xml:space="preserve">en el caso del ARN la </w:t>
      </w:r>
      <w:proofErr w:type="spellStart"/>
      <w:r w:rsidR="00162E43">
        <w:rPr>
          <w:rFonts w:cstheme="minorHAnsi"/>
        </w:rPr>
        <w:t>timina</w:t>
      </w:r>
      <w:proofErr w:type="spellEnd"/>
      <w:r w:rsidR="00162E43">
        <w:rPr>
          <w:rFonts w:cstheme="minorHAnsi"/>
        </w:rPr>
        <w:t xml:space="preserve"> es reemplazada por </w:t>
      </w:r>
      <w:r>
        <w:rPr>
          <w:rFonts w:cstheme="minorHAnsi"/>
        </w:rPr>
        <w:t xml:space="preserve">el </w:t>
      </w:r>
      <w:proofErr w:type="spellStart"/>
      <w:r>
        <w:rPr>
          <w:rFonts w:cstheme="minorHAnsi"/>
        </w:rPr>
        <w:t>uracilo</w:t>
      </w:r>
      <w:proofErr w:type="spellEnd"/>
      <w:r>
        <w:rPr>
          <w:rFonts w:cstheme="minorHAnsi"/>
        </w:rPr>
        <w:t xml:space="preserve"> (U).</w:t>
      </w:r>
    </w:p>
    <w:p w:rsidR="00710D36" w:rsidRDefault="00710D36" w:rsidP="00710D36">
      <w:pPr>
        <w:jc w:val="both"/>
        <w:rPr>
          <w:rFonts w:cstheme="minorHAnsi"/>
        </w:rPr>
      </w:pPr>
      <w:r w:rsidRPr="00BA4A41">
        <w:rPr>
          <w:rFonts w:cstheme="minorHAnsi"/>
          <w:b/>
          <w:bCs/>
          <w:u w:val="single"/>
        </w:rPr>
        <w:t xml:space="preserve">Azúcar pentosa: </w:t>
      </w:r>
      <w:r>
        <w:rPr>
          <w:rFonts w:cstheme="minorHAnsi"/>
        </w:rPr>
        <w:t xml:space="preserve">En el caso del ADN la pentosa presente se llama </w:t>
      </w:r>
      <w:proofErr w:type="spellStart"/>
      <w:r>
        <w:rPr>
          <w:rFonts w:cstheme="minorHAnsi"/>
        </w:rPr>
        <w:t>desoxirribosa</w:t>
      </w:r>
      <w:proofErr w:type="spellEnd"/>
      <w:r>
        <w:rPr>
          <w:rFonts w:cstheme="minorHAnsi"/>
        </w:rPr>
        <w:t>, y en el ARN la pentosa se llama ribosa</w:t>
      </w:r>
      <w:r w:rsidR="00162E43">
        <w:rPr>
          <w:rFonts w:cstheme="minorHAnsi"/>
        </w:rPr>
        <w:t>.</w:t>
      </w:r>
    </w:p>
    <w:p w:rsidR="00710D36" w:rsidRDefault="00710D36" w:rsidP="00710D36">
      <w:pPr>
        <w:jc w:val="both"/>
        <w:rPr>
          <w:rFonts w:cstheme="minorHAnsi"/>
        </w:rPr>
      </w:pPr>
      <w:r w:rsidRPr="00BA4A41">
        <w:rPr>
          <w:rFonts w:cstheme="minorHAnsi"/>
          <w:b/>
          <w:bCs/>
          <w:u w:val="single"/>
        </w:rPr>
        <w:t xml:space="preserve">Grupo fosfato: </w:t>
      </w:r>
      <w:r>
        <w:rPr>
          <w:rFonts w:cstheme="minorHAnsi"/>
        </w:rPr>
        <w:t>Es un grupo químico formado principalmente por fósforo y oxígeno, de ahí su nombre.</w:t>
      </w:r>
    </w:p>
    <w:p w:rsidR="00710D36" w:rsidRDefault="00710D36" w:rsidP="00710D36">
      <w:pPr>
        <w:jc w:val="both"/>
        <w:rPr>
          <w:rFonts w:cstheme="minorHAnsi"/>
        </w:rPr>
      </w:pPr>
      <w:r>
        <w:rPr>
          <w:rFonts w:cstheme="minorHAnsi"/>
        </w:rPr>
        <w:t xml:space="preserve">En 1953, James Watson y Francis </w:t>
      </w:r>
      <w:proofErr w:type="spellStart"/>
      <w:r>
        <w:rPr>
          <w:rFonts w:cstheme="minorHAnsi"/>
        </w:rPr>
        <w:t>Crick</w:t>
      </w:r>
      <w:proofErr w:type="spellEnd"/>
      <w:r>
        <w:rPr>
          <w:rFonts w:cstheme="minorHAnsi"/>
        </w:rPr>
        <w:t xml:space="preserve"> construyeron el modelo de estructura del </w:t>
      </w:r>
      <w:proofErr w:type="gramStart"/>
      <w:r>
        <w:rPr>
          <w:rFonts w:cstheme="minorHAnsi"/>
        </w:rPr>
        <w:t xml:space="preserve">ADN </w:t>
      </w:r>
      <w:r w:rsidR="00162E43">
        <w:rPr>
          <w:rFonts w:cstheme="minorHAnsi"/>
        </w:rPr>
        <w:t>,</w:t>
      </w:r>
      <w:proofErr w:type="gramEnd"/>
      <w:r w:rsidR="00162E43">
        <w:rPr>
          <w:rFonts w:cstheme="minorHAnsi"/>
        </w:rPr>
        <w:t xml:space="preserve"> donde representa esta molécula como </w:t>
      </w:r>
      <w:r>
        <w:rPr>
          <w:rFonts w:cstheme="minorHAnsi"/>
        </w:rPr>
        <w:t xml:space="preserve">una doble hélice formada por dos cadenas de nucleótidos unidas. Donde las </w:t>
      </w:r>
      <w:proofErr w:type="spellStart"/>
      <w:r>
        <w:rPr>
          <w:rFonts w:cstheme="minorHAnsi"/>
        </w:rPr>
        <w:t>adeninas</w:t>
      </w:r>
      <w:proofErr w:type="spellEnd"/>
      <w:r>
        <w:rPr>
          <w:rFonts w:cstheme="minorHAnsi"/>
        </w:rPr>
        <w:t xml:space="preserve"> de una cadena sólo se pueden unir con </w:t>
      </w:r>
      <w:proofErr w:type="spellStart"/>
      <w:r>
        <w:rPr>
          <w:rFonts w:cstheme="minorHAnsi"/>
        </w:rPr>
        <w:t>timinas</w:t>
      </w:r>
      <w:proofErr w:type="spellEnd"/>
      <w:r>
        <w:rPr>
          <w:rFonts w:cstheme="minorHAnsi"/>
        </w:rPr>
        <w:t xml:space="preserve"> de la otra cadena (AT), las guaninas sólo se pueden unir a las </w:t>
      </w:r>
      <w:proofErr w:type="spellStart"/>
      <w:r>
        <w:rPr>
          <w:rFonts w:cstheme="minorHAnsi"/>
        </w:rPr>
        <w:t>citosinas</w:t>
      </w:r>
      <w:proofErr w:type="spellEnd"/>
      <w:r>
        <w:rPr>
          <w:rFonts w:cstheme="minorHAnsi"/>
        </w:rPr>
        <w:t xml:space="preserve"> de la otra cadena (CG), y viceversa en ambos casos. El apareamiento entre ambas cadenas se mantiene estable por unos enlaces químicos llamados puentes de hidrógeno. Las dos cadenas apareadas corren en direcciones opuestas (son </w:t>
      </w:r>
      <w:proofErr w:type="spellStart"/>
      <w:r>
        <w:rPr>
          <w:rFonts w:cstheme="minorHAnsi"/>
        </w:rPr>
        <w:t>antiparalelas</w:t>
      </w:r>
      <w:proofErr w:type="spellEnd"/>
      <w:r>
        <w:rPr>
          <w:rFonts w:cstheme="minorHAnsi"/>
        </w:rPr>
        <w:t>).</w:t>
      </w:r>
    </w:p>
    <w:p w:rsidR="00710D36" w:rsidRDefault="00710D36" w:rsidP="00710D36">
      <w:pPr>
        <w:jc w:val="both"/>
        <w:rPr>
          <w:rFonts w:cstheme="minorHAnsi"/>
        </w:rPr>
      </w:pPr>
      <w:r>
        <w:rPr>
          <w:rFonts w:cstheme="minorHAnsi"/>
        </w:rPr>
        <w:t xml:space="preserve">Modelo de Watson y </w:t>
      </w:r>
      <w:proofErr w:type="spellStart"/>
      <w:r>
        <w:rPr>
          <w:rFonts w:cstheme="minorHAnsi"/>
        </w:rPr>
        <w:t>Crick</w:t>
      </w:r>
      <w:proofErr w:type="spellEnd"/>
      <w:r>
        <w:rPr>
          <w:rFonts w:cstheme="minorHAnsi"/>
        </w:rPr>
        <w:t>:</w:t>
      </w:r>
    </w:p>
    <w:p w:rsidR="00710D36" w:rsidRPr="00773578" w:rsidRDefault="00710D36" w:rsidP="00710D36">
      <w:pPr>
        <w:jc w:val="center"/>
        <w:rPr>
          <w:rFonts w:cstheme="minorHAnsi"/>
        </w:rPr>
      </w:pPr>
      <w:r w:rsidRPr="00D92A95">
        <w:rPr>
          <w:noProof/>
          <w:lang w:val="es-ES" w:eastAsia="es-ES"/>
        </w:rPr>
        <w:lastRenderedPageBreak/>
        <w:drawing>
          <wp:inline distT="0" distB="0" distL="0" distR="0">
            <wp:extent cx="2942747" cy="1783260"/>
            <wp:effectExtent l="0" t="0" r="0" b="0"/>
            <wp:docPr id="18" name="Imagen 2"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mapa, texto&#10;&#10;Descripción generada automáticamente"/>
                    <pic:cNvPicPr/>
                  </pic:nvPicPr>
                  <pic:blipFill>
                    <a:blip r:embed="rId11" cstate="print"/>
                    <a:stretch>
                      <a:fillRect/>
                    </a:stretch>
                  </pic:blipFill>
                  <pic:spPr>
                    <a:xfrm>
                      <a:off x="0" y="0"/>
                      <a:ext cx="3003131" cy="1819852"/>
                    </a:xfrm>
                    <a:prstGeom prst="rect">
                      <a:avLst/>
                    </a:prstGeom>
                  </pic:spPr>
                </pic:pic>
              </a:graphicData>
            </a:graphic>
          </wp:inline>
        </w:drawing>
      </w:r>
    </w:p>
    <w:p w:rsidR="00162E43" w:rsidRDefault="00162E43" w:rsidP="00710D36">
      <w:pPr>
        <w:jc w:val="both"/>
        <w:rPr>
          <w:rFonts w:cstheme="minorHAnsi"/>
        </w:rPr>
      </w:pPr>
    </w:p>
    <w:p w:rsidR="00710D36" w:rsidRDefault="00710D36" w:rsidP="00710D36">
      <w:pPr>
        <w:jc w:val="both"/>
        <w:rPr>
          <w:rFonts w:cstheme="minorHAnsi"/>
        </w:rPr>
      </w:pPr>
      <w:r>
        <w:rPr>
          <w:rFonts w:cstheme="minorHAnsi"/>
        </w:rPr>
        <w:t>Durante la división celular el ADN se desenrolla y rompe las uniones de los pares de bases permitiendo a las hebras separarse. Cada hebra dirige la síntesis (producción) de una nueva hebra complementaria con nucleótidos libres que coinciden con sus bases complementarias de cada hebra</w:t>
      </w:r>
      <w:r w:rsidR="00162E43">
        <w:rPr>
          <w:rFonts w:cstheme="minorHAnsi"/>
        </w:rPr>
        <w:t>; de esta manera se duplica el ADN (proceso que</w:t>
      </w:r>
      <w:r w:rsidR="008F3CE0">
        <w:rPr>
          <w:rFonts w:cstheme="minorHAnsi"/>
        </w:rPr>
        <w:t xml:space="preserve"> ocurre en la etapa S de la </w:t>
      </w:r>
      <w:proofErr w:type="spellStart"/>
      <w:r w:rsidR="008F3CE0">
        <w:rPr>
          <w:rFonts w:cstheme="minorHAnsi"/>
        </w:rPr>
        <w:t>interfase</w:t>
      </w:r>
      <w:proofErr w:type="spellEnd"/>
      <w:r w:rsidR="008F3CE0">
        <w:rPr>
          <w:rFonts w:cstheme="minorHAnsi"/>
        </w:rPr>
        <w:t xml:space="preserve"> y que</w:t>
      </w:r>
      <w:r w:rsidR="00162E43">
        <w:rPr>
          <w:rFonts w:cstheme="minorHAnsi"/>
        </w:rPr>
        <w:t xml:space="preserve"> es necesario para que finalmente se obtengan células con el mismo ADN y la misma cantidad)</w:t>
      </w:r>
      <w:r>
        <w:rPr>
          <w:rFonts w:cstheme="minorHAnsi"/>
        </w:rPr>
        <w:t>. Cada célula hija recibe una hebra vieja y una hebra nueva</w:t>
      </w:r>
      <w:r w:rsidR="008F3CE0">
        <w:rPr>
          <w:rFonts w:cstheme="minorHAnsi"/>
        </w:rPr>
        <w:t>.</w:t>
      </w:r>
    </w:p>
    <w:p w:rsidR="00710D36" w:rsidRPr="00BA4A41" w:rsidRDefault="00710D36" w:rsidP="00710D36">
      <w:pPr>
        <w:jc w:val="both"/>
        <w:rPr>
          <w:rFonts w:cstheme="minorHAnsi"/>
        </w:rPr>
      </w:pPr>
      <w:r>
        <w:rPr>
          <w:rFonts w:cstheme="minorHAnsi"/>
        </w:rPr>
        <w:t xml:space="preserve">Un gen es un segmento de ADN o una secuencia específica de nucleótidos, los cuales llevan la información requerida para la construcción </w:t>
      </w:r>
      <w:r w:rsidR="008F3CE0">
        <w:rPr>
          <w:rFonts w:cstheme="minorHAnsi"/>
        </w:rPr>
        <w:t>que</w:t>
      </w:r>
      <w:r>
        <w:rPr>
          <w:rFonts w:cstheme="minorHAnsi"/>
        </w:rPr>
        <w:t xml:space="preserve"> proveerán de los componentes estructurales a las células y tejidos como también a las enzimas (proteínas) para una esencial reacción bioquímica. </w:t>
      </w:r>
    </w:p>
    <w:p w:rsidR="00710D36" w:rsidRDefault="00710D36" w:rsidP="00710D36">
      <w:pPr>
        <w:jc w:val="both"/>
        <w:rPr>
          <w:rFonts w:cstheme="minorHAnsi"/>
        </w:rPr>
      </w:pPr>
      <w:r>
        <w:rPr>
          <w:rFonts w:cstheme="minorHAnsi"/>
        </w:rPr>
        <w:t xml:space="preserve">Al momento en que la célula se </w:t>
      </w:r>
      <w:r w:rsidR="008F3CE0">
        <w:rPr>
          <w:rFonts w:cstheme="minorHAnsi"/>
        </w:rPr>
        <w:t>prepara para la división (MITOSIS)</w:t>
      </w:r>
      <w:r>
        <w:rPr>
          <w:rFonts w:cstheme="minorHAnsi"/>
        </w:rPr>
        <w:t xml:space="preserve"> el ADN se enrolla, se compacta de tal manera que forma unas estructuras llamadas cromosomas.</w:t>
      </w:r>
    </w:p>
    <w:p w:rsidR="00710D36" w:rsidRDefault="00710D36" w:rsidP="00710D36">
      <w:pPr>
        <w:jc w:val="both"/>
        <w:rPr>
          <w:rFonts w:cstheme="minorHAnsi"/>
        </w:rPr>
      </w:pPr>
    </w:p>
    <w:p w:rsidR="00710D36" w:rsidRDefault="00710D36" w:rsidP="00710D36">
      <w:pPr>
        <w:jc w:val="center"/>
        <w:rPr>
          <w:rFonts w:cstheme="minorHAnsi"/>
        </w:rPr>
      </w:pPr>
      <w:r w:rsidRPr="00EA766E">
        <w:rPr>
          <w:noProof/>
          <w:lang w:val="es-ES" w:eastAsia="es-ES"/>
        </w:rPr>
        <w:drawing>
          <wp:inline distT="0" distB="0" distL="0" distR="0">
            <wp:extent cx="3078099" cy="2522855"/>
            <wp:effectExtent l="0" t="0" r="8255" b="0"/>
            <wp:docPr id="4"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mapa&#10;&#10;Descripción generada automáticamente"/>
                    <pic:cNvPicPr/>
                  </pic:nvPicPr>
                  <pic:blipFill>
                    <a:blip r:embed="rId12" cstate="print"/>
                    <a:stretch>
                      <a:fillRect/>
                    </a:stretch>
                  </pic:blipFill>
                  <pic:spPr>
                    <a:xfrm>
                      <a:off x="0" y="0"/>
                      <a:ext cx="3083932" cy="2527636"/>
                    </a:xfrm>
                    <a:prstGeom prst="rect">
                      <a:avLst/>
                    </a:prstGeom>
                  </pic:spPr>
                </pic:pic>
              </a:graphicData>
            </a:graphic>
          </wp:inline>
        </w:drawing>
      </w:r>
    </w:p>
    <w:p w:rsidR="00710D36" w:rsidRPr="00975CD2" w:rsidRDefault="00710D36" w:rsidP="00710D36">
      <w:pPr>
        <w:jc w:val="both"/>
        <w:rPr>
          <w:rFonts w:cstheme="minorHAnsi"/>
        </w:rPr>
      </w:pPr>
      <w:r>
        <w:rPr>
          <w:rFonts w:cstheme="minorHAnsi"/>
          <w:b/>
          <w:bCs/>
          <w:u w:val="single"/>
        </w:rPr>
        <w:t xml:space="preserve">Los cromosomas </w:t>
      </w:r>
      <w:r>
        <w:rPr>
          <w:rFonts w:cstheme="minorHAnsi"/>
        </w:rPr>
        <w:t xml:space="preserve">son portadores de la información transmitiendo los caracteres hereditarios de una célula a otra, se encuentran formadas de ADN y de unas proteínas llamadas histonas. Cada especie tiene un número determinado de cromosomas, por ejemplo, el ser humano presenta 46 cromosomas en cada una de sus células (excepto en las células sexuales que contienen 23 </w:t>
      </w:r>
      <w:r>
        <w:rPr>
          <w:rFonts w:cstheme="minorHAnsi"/>
        </w:rPr>
        <w:lastRenderedPageBreak/>
        <w:t xml:space="preserve">cromosomas), el maíz contiene 20 cromosomas, la mosca </w:t>
      </w:r>
      <w:proofErr w:type="spellStart"/>
      <w:r>
        <w:rPr>
          <w:rFonts w:cstheme="minorHAnsi"/>
        </w:rPr>
        <w:t>Drosophila</w:t>
      </w:r>
      <w:proofErr w:type="spellEnd"/>
      <w:r>
        <w:rPr>
          <w:rFonts w:cstheme="minorHAnsi"/>
        </w:rPr>
        <w:t xml:space="preserve"> tiene 8 cromosomas, etc. Cada cromosoma puede tener cientos de miles de genes, el ser humano contiene 19.000 genes aprox.</w:t>
      </w:r>
    </w:p>
    <w:p w:rsidR="00710D36" w:rsidRDefault="00710D36" w:rsidP="008F3CE0">
      <w:pPr>
        <w:rPr>
          <w:rFonts w:cstheme="minorHAnsi"/>
          <w:b/>
          <w:bCs/>
          <w:u w:val="single"/>
        </w:rPr>
      </w:pPr>
      <w:r>
        <w:rPr>
          <w:rFonts w:cstheme="minorHAnsi"/>
          <w:b/>
          <w:bCs/>
          <w:u w:val="single"/>
        </w:rPr>
        <w:t>Ciclo celular</w:t>
      </w:r>
    </w:p>
    <w:p w:rsidR="00710D36" w:rsidRDefault="00710D36" w:rsidP="00710D36">
      <w:pPr>
        <w:spacing w:after="0"/>
        <w:jc w:val="both"/>
        <w:rPr>
          <w:rFonts w:cstheme="minorHAnsi"/>
        </w:rPr>
      </w:pPr>
      <w:r>
        <w:rPr>
          <w:rFonts w:cstheme="minorHAnsi"/>
        </w:rPr>
        <w:t>El ciclo de una célula es análogo al de un ser vivo, “nace” mediante la división de una célula progenitora, crece y se reproduce. Todo este proceso es lo que constituye un ciclo celular completo.</w:t>
      </w:r>
      <w:r w:rsidRPr="009D7003">
        <w:t xml:space="preserve"> </w:t>
      </w:r>
      <w:r w:rsidRPr="009D7003">
        <w:rPr>
          <w:rFonts w:cstheme="minorHAnsi"/>
        </w:rPr>
        <w:t>La duración y las características del ciclo celular son variables y dependen del tipo de célula</w:t>
      </w:r>
      <w:r>
        <w:rPr>
          <w:rFonts w:cstheme="minorHAnsi"/>
        </w:rPr>
        <w:t xml:space="preserve"> </w:t>
      </w:r>
      <w:r w:rsidRPr="009D7003">
        <w:rPr>
          <w:rFonts w:cstheme="minorHAnsi"/>
        </w:rPr>
        <w:t>y de las circunstancias en que se desarrolla.</w:t>
      </w:r>
      <w:r>
        <w:rPr>
          <w:rFonts w:cstheme="minorHAnsi"/>
        </w:rPr>
        <w:t xml:space="preserve"> </w:t>
      </w:r>
      <w:r w:rsidRPr="009D7003">
        <w:rPr>
          <w:rFonts w:cstheme="minorHAnsi"/>
        </w:rPr>
        <w:t xml:space="preserve">En el </w:t>
      </w:r>
      <w:r w:rsidRPr="005135E1">
        <w:rPr>
          <w:rFonts w:cstheme="minorHAnsi"/>
          <w:b/>
          <w:bCs/>
        </w:rPr>
        <w:t>ciclo celular</w:t>
      </w:r>
      <w:r w:rsidRPr="009D7003">
        <w:rPr>
          <w:rFonts w:cstheme="minorHAnsi"/>
        </w:rPr>
        <w:t xml:space="preserve"> pueden distinguirse dos fases fundamentales: la </w:t>
      </w:r>
      <w:proofErr w:type="spellStart"/>
      <w:r w:rsidRPr="005135E1">
        <w:rPr>
          <w:rFonts w:cstheme="minorHAnsi"/>
          <w:b/>
          <w:bCs/>
        </w:rPr>
        <w:t>interfase</w:t>
      </w:r>
      <w:proofErr w:type="spellEnd"/>
      <w:r>
        <w:rPr>
          <w:rFonts w:cstheme="minorHAnsi"/>
        </w:rPr>
        <w:t xml:space="preserve"> (G1, S, G2)</w:t>
      </w:r>
      <w:r w:rsidRPr="009D7003">
        <w:rPr>
          <w:rFonts w:cstheme="minorHAnsi"/>
        </w:rPr>
        <w:t xml:space="preserve"> y la </w:t>
      </w:r>
      <w:r w:rsidRPr="005135E1">
        <w:rPr>
          <w:rFonts w:cstheme="minorHAnsi"/>
          <w:b/>
          <w:bCs/>
        </w:rPr>
        <w:t>división celular</w:t>
      </w:r>
      <w:r w:rsidRPr="009D7003">
        <w:rPr>
          <w:rFonts w:cstheme="minorHAnsi"/>
        </w:rPr>
        <w:t xml:space="preserve"> (mitosis </w:t>
      </w:r>
      <w:r w:rsidR="008F3CE0">
        <w:rPr>
          <w:rFonts w:cstheme="minorHAnsi"/>
        </w:rPr>
        <w:t xml:space="preserve">(células </w:t>
      </w:r>
      <w:proofErr w:type="gramStart"/>
      <w:r w:rsidR="008F3CE0">
        <w:rPr>
          <w:rFonts w:cstheme="minorHAnsi"/>
        </w:rPr>
        <w:t>somáticas )</w:t>
      </w:r>
      <w:r w:rsidRPr="009D7003">
        <w:rPr>
          <w:rFonts w:cstheme="minorHAnsi"/>
        </w:rPr>
        <w:t>y</w:t>
      </w:r>
      <w:proofErr w:type="gramEnd"/>
      <w:r>
        <w:rPr>
          <w:rFonts w:cstheme="minorHAnsi"/>
        </w:rPr>
        <w:t xml:space="preserve"> </w:t>
      </w:r>
      <w:r w:rsidRPr="009D7003">
        <w:rPr>
          <w:rFonts w:cstheme="minorHAnsi"/>
        </w:rPr>
        <w:t>meiosis</w:t>
      </w:r>
      <w:r w:rsidR="008F3CE0">
        <w:rPr>
          <w:rFonts w:cstheme="minorHAnsi"/>
        </w:rPr>
        <w:t xml:space="preserve"> (células sexuales)</w:t>
      </w:r>
      <w:r w:rsidRPr="009D7003">
        <w:rPr>
          <w:rFonts w:cstheme="minorHAnsi"/>
        </w:rPr>
        <w:t>)</w:t>
      </w:r>
      <w:r>
        <w:rPr>
          <w:rFonts w:cstheme="minorHAnsi"/>
        </w:rPr>
        <w:t>.</w:t>
      </w:r>
    </w:p>
    <w:p w:rsidR="00710D36" w:rsidRDefault="00710D36" w:rsidP="00710D36">
      <w:pPr>
        <w:spacing w:after="0"/>
        <w:jc w:val="both"/>
        <w:rPr>
          <w:rFonts w:cstheme="minorHAnsi"/>
        </w:rPr>
      </w:pPr>
      <w:proofErr w:type="spellStart"/>
      <w:r w:rsidRPr="005135E1">
        <w:rPr>
          <w:rFonts w:cstheme="minorHAnsi"/>
          <w:b/>
          <w:bCs/>
          <w:u w:val="single"/>
        </w:rPr>
        <w:t>Interfase</w:t>
      </w:r>
      <w:proofErr w:type="spellEnd"/>
      <w:r w:rsidRPr="005135E1">
        <w:rPr>
          <w:rFonts w:cstheme="minorHAnsi"/>
        </w:rPr>
        <w:t xml:space="preserve">: </w:t>
      </w:r>
      <w:r>
        <w:rPr>
          <w:rFonts w:cstheme="minorHAnsi"/>
        </w:rPr>
        <w:t>E</w:t>
      </w:r>
      <w:r w:rsidRPr="005135E1">
        <w:rPr>
          <w:rFonts w:cstheme="minorHAnsi"/>
        </w:rPr>
        <w:t>s el período de reposo reproductivo del ciclo celular</w:t>
      </w:r>
      <w:r>
        <w:rPr>
          <w:rFonts w:cstheme="minorHAnsi"/>
        </w:rPr>
        <w:t xml:space="preserve"> donde </w:t>
      </w:r>
      <w:r w:rsidRPr="005135E1">
        <w:rPr>
          <w:rFonts w:cstheme="minorHAnsi"/>
        </w:rPr>
        <w:t xml:space="preserve">las células </w:t>
      </w:r>
      <w:r>
        <w:rPr>
          <w:rFonts w:cstheme="minorHAnsi"/>
        </w:rPr>
        <w:t xml:space="preserve">producen diversas </w:t>
      </w:r>
      <w:r w:rsidRPr="005135E1">
        <w:rPr>
          <w:rFonts w:cstheme="minorHAnsi"/>
        </w:rPr>
        <w:t>sustancias.</w:t>
      </w:r>
      <w:r>
        <w:rPr>
          <w:rFonts w:cstheme="minorHAnsi"/>
        </w:rPr>
        <w:t xml:space="preserve"> </w:t>
      </w:r>
      <w:r w:rsidRPr="005135E1">
        <w:rPr>
          <w:rFonts w:cstheme="minorHAnsi"/>
        </w:rPr>
        <w:t xml:space="preserve">La </w:t>
      </w:r>
      <w:proofErr w:type="spellStart"/>
      <w:r w:rsidRPr="005135E1">
        <w:rPr>
          <w:rFonts w:cstheme="minorHAnsi"/>
        </w:rPr>
        <w:t>interfase</w:t>
      </w:r>
      <w:proofErr w:type="spellEnd"/>
      <w:r w:rsidRPr="005135E1">
        <w:rPr>
          <w:rFonts w:cstheme="minorHAnsi"/>
        </w:rPr>
        <w:t xml:space="preserve"> puede ser dividida en 3 etapas: G1, S, y G2. Es la etapa que implica un mayor tiempo de</w:t>
      </w:r>
      <w:r>
        <w:rPr>
          <w:rFonts w:cstheme="minorHAnsi"/>
        </w:rPr>
        <w:t xml:space="preserve"> </w:t>
      </w:r>
      <w:r w:rsidRPr="005135E1">
        <w:rPr>
          <w:rFonts w:cstheme="minorHAnsi"/>
        </w:rPr>
        <w:t xml:space="preserve">desarrollo </w:t>
      </w:r>
      <w:proofErr w:type="gramStart"/>
      <w:r w:rsidRPr="005135E1">
        <w:rPr>
          <w:rFonts w:cstheme="minorHAnsi"/>
        </w:rPr>
        <w:t>comparada</w:t>
      </w:r>
      <w:proofErr w:type="gramEnd"/>
      <w:r w:rsidRPr="005135E1">
        <w:rPr>
          <w:rFonts w:cstheme="minorHAnsi"/>
        </w:rPr>
        <w:t xml:space="preserve"> con la división celular.</w:t>
      </w:r>
      <w:r>
        <w:rPr>
          <w:rFonts w:cstheme="minorHAnsi"/>
        </w:rPr>
        <w:t xml:space="preserve"> En la siguiente imagen se muestra la representación de un ciclo celular:</w:t>
      </w:r>
    </w:p>
    <w:p w:rsidR="00710D36" w:rsidRDefault="00710D36" w:rsidP="00710D36">
      <w:pPr>
        <w:spacing w:after="0"/>
        <w:jc w:val="center"/>
        <w:rPr>
          <w:rFonts w:cstheme="minorHAnsi"/>
        </w:rPr>
      </w:pPr>
      <w:r>
        <w:rPr>
          <w:rFonts w:cstheme="minorHAnsi"/>
          <w:noProof/>
          <w:lang w:val="es-ES" w:eastAsia="es-ES"/>
        </w:rPr>
        <w:drawing>
          <wp:inline distT="0" distB="0" distL="0" distR="0">
            <wp:extent cx="2596744" cy="22679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977" cy="2275157"/>
                    </a:xfrm>
                    <a:prstGeom prst="rect">
                      <a:avLst/>
                    </a:prstGeom>
                    <a:noFill/>
                    <a:ln>
                      <a:noFill/>
                    </a:ln>
                  </pic:spPr>
                </pic:pic>
              </a:graphicData>
            </a:graphic>
          </wp:inline>
        </w:drawing>
      </w:r>
    </w:p>
    <w:p w:rsidR="00710D36" w:rsidRDefault="00710D36" w:rsidP="00710D36">
      <w:pPr>
        <w:spacing w:after="0"/>
        <w:jc w:val="both"/>
        <w:rPr>
          <w:rFonts w:cstheme="minorHAnsi"/>
          <w:b/>
          <w:bCs/>
          <w:u w:val="single"/>
        </w:rPr>
      </w:pPr>
      <w:r w:rsidRPr="00717B80">
        <w:rPr>
          <w:rFonts w:cstheme="minorHAnsi"/>
          <w:b/>
          <w:bCs/>
          <w:u w:val="single"/>
        </w:rPr>
        <w:t xml:space="preserve">Mitosis </w:t>
      </w:r>
    </w:p>
    <w:p w:rsidR="00710D36" w:rsidRPr="00717B80" w:rsidRDefault="00710D36" w:rsidP="00710D36">
      <w:pPr>
        <w:spacing w:after="0"/>
        <w:jc w:val="both"/>
        <w:rPr>
          <w:rFonts w:cstheme="minorHAnsi"/>
          <w:b/>
          <w:bCs/>
          <w:u w:val="single"/>
        </w:rPr>
      </w:pPr>
    </w:p>
    <w:p w:rsidR="00710D36" w:rsidRPr="00996CAA" w:rsidRDefault="00710D36" w:rsidP="00710D36">
      <w:pPr>
        <w:spacing w:after="0"/>
        <w:jc w:val="both"/>
        <w:rPr>
          <w:rFonts w:cstheme="minorHAnsi"/>
        </w:rPr>
      </w:pPr>
      <w:r>
        <w:rPr>
          <w:rFonts w:cstheme="minorHAnsi"/>
        </w:rPr>
        <w:t xml:space="preserve">Es la división nuclear (división del núcleo) más citocinesis (división del citoplasma), donde a partir de una célula permite producir dos células hijas idénticas al finalizar esta etapa. </w:t>
      </w:r>
      <w:r w:rsidRPr="00996CAA">
        <w:rPr>
          <w:rFonts w:cstheme="minorHAnsi"/>
        </w:rPr>
        <w:t>La mitosis se puede dividir en 4 etapas:</w:t>
      </w:r>
    </w:p>
    <w:p w:rsidR="00ED36B5" w:rsidRDefault="00ED36B5" w:rsidP="00710D36">
      <w:pPr>
        <w:spacing w:after="0"/>
        <w:jc w:val="both"/>
        <w:rPr>
          <w:rFonts w:cstheme="minorHAnsi"/>
          <w:b/>
          <w:bCs/>
        </w:rPr>
      </w:pPr>
    </w:p>
    <w:p w:rsidR="00ED36B5" w:rsidRDefault="00ED36B5" w:rsidP="00710D36">
      <w:pPr>
        <w:spacing w:after="0"/>
        <w:jc w:val="both"/>
        <w:rPr>
          <w:rFonts w:cstheme="minorHAnsi"/>
          <w:b/>
          <w:bCs/>
        </w:rPr>
      </w:pPr>
    </w:p>
    <w:tbl>
      <w:tblPr>
        <w:tblStyle w:val="Tablaconcuadrcula"/>
        <w:tblW w:w="0" w:type="auto"/>
        <w:tblInd w:w="360" w:type="dxa"/>
        <w:tblLook w:val="04A0"/>
      </w:tblPr>
      <w:tblGrid>
        <w:gridCol w:w="3786"/>
        <w:gridCol w:w="1491"/>
        <w:gridCol w:w="3417"/>
      </w:tblGrid>
      <w:tr w:rsidR="00ED36B5" w:rsidRPr="00342103" w:rsidTr="00342103">
        <w:tc>
          <w:tcPr>
            <w:tcW w:w="3786" w:type="dxa"/>
          </w:tcPr>
          <w:p w:rsidR="00ED36B5" w:rsidRPr="00342103" w:rsidRDefault="00ED36B5" w:rsidP="00177089"/>
        </w:tc>
        <w:tc>
          <w:tcPr>
            <w:tcW w:w="1491" w:type="dxa"/>
          </w:tcPr>
          <w:p w:rsidR="00ED36B5" w:rsidRPr="00342103" w:rsidRDefault="00ED36B5" w:rsidP="00177089">
            <w:r w:rsidRPr="00342103">
              <w:t>Nombre de la etapa</w:t>
            </w:r>
          </w:p>
        </w:tc>
        <w:tc>
          <w:tcPr>
            <w:tcW w:w="3417" w:type="dxa"/>
          </w:tcPr>
          <w:p w:rsidR="00ED36B5" w:rsidRPr="00342103" w:rsidRDefault="00342103" w:rsidP="00177089">
            <w:r w:rsidRPr="00342103">
              <w:t>C</w:t>
            </w:r>
            <w:r w:rsidR="00ED36B5" w:rsidRPr="00342103">
              <w:t>aracterísticas</w:t>
            </w:r>
            <w:r>
              <w:t xml:space="preserve"> generales</w:t>
            </w:r>
          </w:p>
        </w:tc>
      </w:tr>
      <w:tr w:rsidR="00ED36B5" w:rsidRPr="00342103" w:rsidTr="00342103">
        <w:tc>
          <w:tcPr>
            <w:tcW w:w="3786" w:type="dxa"/>
          </w:tcPr>
          <w:p w:rsidR="00ED36B5" w:rsidRPr="00342103" w:rsidRDefault="00ED36B5" w:rsidP="00177089">
            <w:r w:rsidRPr="00342103">
              <w:rPr>
                <w:noProof/>
                <w:lang w:val="es-ES" w:eastAsia="es-ES"/>
              </w:rPr>
              <w:drawing>
                <wp:inline distT="0" distB="0" distL="0" distR="0">
                  <wp:extent cx="1335405" cy="7804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405" cy="780415"/>
                          </a:xfrm>
                          <a:prstGeom prst="rect">
                            <a:avLst/>
                          </a:prstGeom>
                          <a:noFill/>
                        </pic:spPr>
                      </pic:pic>
                    </a:graphicData>
                  </a:graphic>
                </wp:inline>
              </w:drawing>
            </w:r>
          </w:p>
        </w:tc>
        <w:tc>
          <w:tcPr>
            <w:tcW w:w="1491" w:type="dxa"/>
          </w:tcPr>
          <w:p w:rsidR="00ED36B5" w:rsidRPr="00342103" w:rsidRDefault="00ED36B5" w:rsidP="00177089">
            <w:r w:rsidRPr="00342103">
              <w:t>profase</w:t>
            </w:r>
          </w:p>
        </w:tc>
        <w:tc>
          <w:tcPr>
            <w:tcW w:w="3417" w:type="dxa"/>
          </w:tcPr>
          <w:p w:rsidR="00342103" w:rsidRPr="00342103" w:rsidRDefault="00342103" w:rsidP="00342103">
            <w:r w:rsidRPr="00342103">
              <w:t>1.la envoltura nuclear comienza a desintegrarse</w:t>
            </w:r>
          </w:p>
          <w:p w:rsidR="00ED36B5" w:rsidRPr="00342103" w:rsidRDefault="00342103" w:rsidP="00177089">
            <w:r w:rsidRPr="00342103">
              <w:t>2. Se forman los cromosomas</w:t>
            </w:r>
          </w:p>
        </w:tc>
      </w:tr>
      <w:tr w:rsidR="00ED36B5" w:rsidRPr="00342103" w:rsidTr="00342103">
        <w:tc>
          <w:tcPr>
            <w:tcW w:w="3786" w:type="dxa"/>
          </w:tcPr>
          <w:p w:rsidR="00ED36B5" w:rsidRPr="00342103" w:rsidRDefault="00ED36B5" w:rsidP="00177089">
            <w:r w:rsidRPr="00342103">
              <w:rPr>
                <w:noProof/>
                <w:lang w:val="es-ES" w:eastAsia="es-ES"/>
              </w:rPr>
              <w:lastRenderedPageBreak/>
              <w:drawing>
                <wp:inline distT="0" distB="0" distL="0" distR="0">
                  <wp:extent cx="1359535" cy="9569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9535" cy="956945"/>
                          </a:xfrm>
                          <a:prstGeom prst="rect">
                            <a:avLst/>
                          </a:prstGeom>
                          <a:noFill/>
                        </pic:spPr>
                      </pic:pic>
                    </a:graphicData>
                  </a:graphic>
                </wp:inline>
              </w:drawing>
            </w:r>
          </w:p>
        </w:tc>
        <w:tc>
          <w:tcPr>
            <w:tcW w:w="1491" w:type="dxa"/>
          </w:tcPr>
          <w:p w:rsidR="00ED36B5" w:rsidRPr="00342103" w:rsidRDefault="00342103" w:rsidP="00177089">
            <w:r w:rsidRPr="00342103">
              <w:t>metafase</w:t>
            </w:r>
          </w:p>
        </w:tc>
        <w:tc>
          <w:tcPr>
            <w:tcW w:w="3417" w:type="dxa"/>
          </w:tcPr>
          <w:p w:rsidR="00342103" w:rsidRPr="00342103" w:rsidRDefault="00342103" w:rsidP="00342103">
            <w:r w:rsidRPr="00342103">
              <w:t>1.cromosomas duplicados alineados en el ecuador</w:t>
            </w:r>
          </w:p>
          <w:p w:rsidR="00342103" w:rsidRPr="00342103" w:rsidRDefault="00342103" w:rsidP="00342103">
            <w:r w:rsidRPr="00342103">
              <w:t xml:space="preserve">2. huso mitótico o </w:t>
            </w:r>
            <w:proofErr w:type="spellStart"/>
            <w:r w:rsidRPr="00342103">
              <w:t>microtúbulos</w:t>
            </w:r>
            <w:proofErr w:type="spellEnd"/>
            <w:r w:rsidRPr="00342103">
              <w:t xml:space="preserve"> unidos al </w:t>
            </w:r>
            <w:proofErr w:type="spellStart"/>
            <w:r w:rsidRPr="00342103">
              <w:t>cinetocoro</w:t>
            </w:r>
            <w:proofErr w:type="spellEnd"/>
            <w:r w:rsidRPr="00342103">
              <w:t xml:space="preserve"> de cromosomas</w:t>
            </w:r>
          </w:p>
          <w:p w:rsidR="00ED36B5" w:rsidRPr="00342103" w:rsidRDefault="00ED36B5" w:rsidP="00177089"/>
        </w:tc>
      </w:tr>
      <w:tr w:rsidR="00ED36B5" w:rsidRPr="00342103" w:rsidTr="00342103">
        <w:tc>
          <w:tcPr>
            <w:tcW w:w="3786" w:type="dxa"/>
          </w:tcPr>
          <w:p w:rsidR="00ED36B5" w:rsidRPr="00342103" w:rsidRDefault="00ED36B5" w:rsidP="00177089">
            <w:r w:rsidRPr="00342103">
              <w:rPr>
                <w:noProof/>
                <w:lang w:val="es-ES" w:eastAsia="es-ES"/>
              </w:rPr>
              <w:drawing>
                <wp:inline distT="0" distB="0" distL="0" distR="0">
                  <wp:extent cx="1038758" cy="806802"/>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056925" cy="820913"/>
                          </a:xfrm>
                          <a:prstGeom prst="rect">
                            <a:avLst/>
                          </a:prstGeom>
                        </pic:spPr>
                      </pic:pic>
                    </a:graphicData>
                  </a:graphic>
                </wp:inline>
              </w:drawing>
            </w:r>
          </w:p>
          <w:p w:rsidR="00ED36B5" w:rsidRPr="00342103" w:rsidRDefault="00ED36B5" w:rsidP="00177089"/>
        </w:tc>
        <w:tc>
          <w:tcPr>
            <w:tcW w:w="1491" w:type="dxa"/>
          </w:tcPr>
          <w:p w:rsidR="00ED36B5" w:rsidRPr="00342103" w:rsidRDefault="00ED36B5" w:rsidP="00177089">
            <w:r w:rsidRPr="00342103">
              <w:t>anafase</w:t>
            </w:r>
          </w:p>
        </w:tc>
        <w:tc>
          <w:tcPr>
            <w:tcW w:w="3417" w:type="dxa"/>
          </w:tcPr>
          <w:p w:rsidR="00ED36B5" w:rsidRPr="00342103" w:rsidRDefault="00ED36B5" w:rsidP="00177089">
            <w:r w:rsidRPr="00342103">
              <w:t xml:space="preserve">1.las </w:t>
            </w:r>
            <w:proofErr w:type="spellStart"/>
            <w:r w:rsidRPr="00342103">
              <w:t>cromátidas</w:t>
            </w:r>
            <w:proofErr w:type="spellEnd"/>
            <w:r w:rsidRPr="00342103">
              <w:t xml:space="preserve"> hermanas se separan a los polos de la célula</w:t>
            </w:r>
          </w:p>
          <w:p w:rsidR="00ED36B5" w:rsidRPr="00342103" w:rsidRDefault="00ED36B5" w:rsidP="00177089">
            <w:r w:rsidRPr="00342103">
              <w:t xml:space="preserve">2. el huso mitótico esta unido al </w:t>
            </w:r>
            <w:proofErr w:type="spellStart"/>
            <w:r w:rsidRPr="00342103">
              <w:t>centrómero</w:t>
            </w:r>
            <w:proofErr w:type="spellEnd"/>
            <w:r w:rsidRPr="00342103">
              <w:t xml:space="preserve"> de los cromosomas</w:t>
            </w:r>
          </w:p>
        </w:tc>
      </w:tr>
      <w:tr w:rsidR="00ED36B5" w:rsidRPr="00342103" w:rsidTr="00342103">
        <w:tc>
          <w:tcPr>
            <w:tcW w:w="3786" w:type="dxa"/>
          </w:tcPr>
          <w:p w:rsidR="00ED36B5" w:rsidRPr="00342103" w:rsidRDefault="00342103" w:rsidP="00177089">
            <w:r w:rsidRPr="00342103">
              <w:rPr>
                <w:rFonts w:cstheme="minorHAnsi"/>
                <w:noProof/>
                <w:lang w:val="es-ES" w:eastAsia="es-ES"/>
              </w:rPr>
              <w:drawing>
                <wp:inline distT="0" distB="0" distL="0" distR="0">
                  <wp:extent cx="2259965" cy="91440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1498" cy="919066"/>
                          </a:xfrm>
                          <a:prstGeom prst="rect">
                            <a:avLst/>
                          </a:prstGeom>
                          <a:noFill/>
                          <a:ln>
                            <a:noFill/>
                          </a:ln>
                        </pic:spPr>
                      </pic:pic>
                    </a:graphicData>
                  </a:graphic>
                </wp:inline>
              </w:drawing>
            </w:r>
          </w:p>
          <w:p w:rsidR="00ED36B5" w:rsidRPr="00342103" w:rsidRDefault="00ED36B5" w:rsidP="00177089"/>
        </w:tc>
        <w:tc>
          <w:tcPr>
            <w:tcW w:w="1491" w:type="dxa"/>
          </w:tcPr>
          <w:p w:rsidR="00ED36B5" w:rsidRPr="00342103" w:rsidRDefault="00342103" w:rsidP="00177089">
            <w:r w:rsidRPr="00342103">
              <w:t>telofase</w:t>
            </w:r>
          </w:p>
        </w:tc>
        <w:tc>
          <w:tcPr>
            <w:tcW w:w="3417" w:type="dxa"/>
          </w:tcPr>
          <w:p w:rsidR="00342103" w:rsidRPr="00342103" w:rsidRDefault="00ED36B5" w:rsidP="00342103">
            <w:r w:rsidRPr="00342103">
              <w:t xml:space="preserve"> </w:t>
            </w:r>
            <w:r w:rsidR="00342103" w:rsidRPr="00342103">
              <w:t>1.Se forman dos envolturas nucleares</w:t>
            </w:r>
          </w:p>
          <w:p w:rsidR="00ED36B5" w:rsidRPr="00342103" w:rsidRDefault="00342103" w:rsidP="00342103">
            <w:r w:rsidRPr="00342103">
              <w:t>2. se forma la hendidura citoplasmática</w:t>
            </w:r>
          </w:p>
          <w:p w:rsidR="00342103" w:rsidRPr="00342103" w:rsidRDefault="00342103" w:rsidP="00342103">
            <w:r w:rsidRPr="00342103">
              <w:t xml:space="preserve">3.Los cromosomas se </w:t>
            </w:r>
            <w:proofErr w:type="spellStart"/>
            <w:r w:rsidRPr="00342103">
              <w:t>descompactan</w:t>
            </w:r>
            <w:proofErr w:type="spellEnd"/>
            <w:r w:rsidRPr="00342103">
              <w:t xml:space="preserve"> formando la cromatina</w:t>
            </w:r>
          </w:p>
        </w:tc>
      </w:tr>
    </w:tbl>
    <w:p w:rsidR="00ED36B5" w:rsidRPr="00342103" w:rsidRDefault="00ED36B5" w:rsidP="00710D36">
      <w:pPr>
        <w:spacing w:after="0"/>
        <w:jc w:val="both"/>
        <w:rPr>
          <w:rFonts w:cstheme="minorHAnsi"/>
          <w:b/>
          <w:bCs/>
        </w:rPr>
      </w:pPr>
    </w:p>
    <w:p w:rsidR="00710D36" w:rsidRDefault="00710D36" w:rsidP="00710D36">
      <w:pPr>
        <w:spacing w:after="0"/>
        <w:jc w:val="both"/>
        <w:rPr>
          <w:rFonts w:cstheme="minorHAnsi"/>
        </w:rPr>
      </w:pPr>
      <w:r w:rsidRPr="00CE67A6">
        <w:rPr>
          <w:rFonts w:cstheme="minorHAnsi"/>
          <w:b/>
          <w:bCs/>
        </w:rPr>
        <w:t xml:space="preserve">La </w:t>
      </w:r>
      <w:proofErr w:type="spellStart"/>
      <w:r w:rsidRPr="00CE67A6">
        <w:rPr>
          <w:rFonts w:cstheme="minorHAnsi"/>
          <w:b/>
          <w:bCs/>
        </w:rPr>
        <w:t>citodiéresis</w:t>
      </w:r>
      <w:proofErr w:type="spellEnd"/>
      <w:r w:rsidRPr="00CE67A6">
        <w:rPr>
          <w:rFonts w:cstheme="minorHAnsi"/>
          <w:b/>
          <w:bCs/>
        </w:rPr>
        <w:t xml:space="preserve"> o citocinesis</w:t>
      </w:r>
      <w:r w:rsidRPr="00996CAA">
        <w:rPr>
          <w:rFonts w:cstheme="minorHAnsi"/>
        </w:rPr>
        <w:t xml:space="preserve"> Se</w:t>
      </w:r>
      <w:r>
        <w:rPr>
          <w:rFonts w:cstheme="minorHAnsi"/>
        </w:rPr>
        <w:t xml:space="preserve"> </w:t>
      </w:r>
      <w:r w:rsidRPr="00996CAA">
        <w:rPr>
          <w:rFonts w:cstheme="minorHAnsi"/>
        </w:rPr>
        <w:t>evidencia por un surco que aparece en la membrana plasmática, ubicado</w:t>
      </w:r>
      <w:r>
        <w:rPr>
          <w:rFonts w:cstheme="minorHAnsi"/>
        </w:rPr>
        <w:t xml:space="preserve"> </w:t>
      </w:r>
      <w:r w:rsidRPr="00996CAA">
        <w:rPr>
          <w:rFonts w:cstheme="minorHAnsi"/>
        </w:rPr>
        <w:t>en un plano ecuatorial.</w:t>
      </w:r>
      <w:r>
        <w:rPr>
          <w:rFonts w:cstheme="minorHAnsi"/>
        </w:rPr>
        <w:t xml:space="preserve"> </w:t>
      </w:r>
      <w:r w:rsidRPr="00996CAA">
        <w:rPr>
          <w:rFonts w:cstheme="minorHAnsi"/>
        </w:rPr>
        <w:t>El surco se contrae</w:t>
      </w:r>
      <w:r>
        <w:rPr>
          <w:rFonts w:cstheme="minorHAnsi"/>
        </w:rPr>
        <w:t xml:space="preserve"> </w:t>
      </w:r>
      <w:r w:rsidRPr="00996CAA">
        <w:rPr>
          <w:rFonts w:cstheme="minorHAnsi"/>
        </w:rPr>
        <w:t>hasta alcanzar un diámetro pequeño, estrangulando el citoplasma.</w:t>
      </w:r>
      <w:r>
        <w:rPr>
          <w:rFonts w:cstheme="minorHAnsi"/>
        </w:rPr>
        <w:t xml:space="preserve"> </w:t>
      </w:r>
      <w:r w:rsidRPr="00996CAA">
        <w:rPr>
          <w:rFonts w:cstheme="minorHAnsi"/>
        </w:rPr>
        <w:t>Finalmente, las células hijas se separan</w:t>
      </w:r>
      <w:r>
        <w:rPr>
          <w:rFonts w:cstheme="minorHAnsi"/>
        </w:rPr>
        <w:t>.</w:t>
      </w:r>
    </w:p>
    <w:p w:rsidR="00710D36" w:rsidRDefault="00710D36" w:rsidP="00710D36">
      <w:pPr>
        <w:spacing w:after="0"/>
        <w:jc w:val="center"/>
        <w:rPr>
          <w:rFonts w:cstheme="minorHAnsi"/>
        </w:rPr>
      </w:pPr>
      <w:r>
        <w:rPr>
          <w:rFonts w:cstheme="minorHAnsi"/>
          <w:noProof/>
          <w:lang w:val="es-ES" w:eastAsia="es-ES"/>
        </w:rPr>
        <w:drawing>
          <wp:inline distT="0" distB="0" distL="0" distR="0">
            <wp:extent cx="2026285" cy="8629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285" cy="862965"/>
                    </a:xfrm>
                    <a:prstGeom prst="rect">
                      <a:avLst/>
                    </a:prstGeom>
                    <a:noFill/>
                    <a:ln>
                      <a:noFill/>
                    </a:ln>
                  </pic:spPr>
                </pic:pic>
              </a:graphicData>
            </a:graphic>
          </wp:inline>
        </w:drawing>
      </w:r>
    </w:p>
    <w:p w:rsidR="00710D36" w:rsidRDefault="00710D36" w:rsidP="00710D36">
      <w:pPr>
        <w:spacing w:after="0"/>
        <w:jc w:val="both"/>
        <w:rPr>
          <w:rFonts w:cstheme="minorHAnsi"/>
        </w:rPr>
      </w:pPr>
      <w:r>
        <w:rPr>
          <w:rFonts w:cstheme="minorHAnsi"/>
        </w:rPr>
        <w:t>A continuación</w:t>
      </w:r>
      <w:r w:rsidR="00342103">
        <w:rPr>
          <w:rFonts w:cstheme="minorHAnsi"/>
        </w:rPr>
        <w:t>,</w:t>
      </w:r>
      <w:r>
        <w:rPr>
          <w:rFonts w:cstheme="minorHAnsi"/>
        </w:rPr>
        <w:t xml:space="preserve"> ideas importantes sobre la mitosis:</w:t>
      </w:r>
    </w:p>
    <w:p w:rsidR="00710D36" w:rsidRDefault="00710D36" w:rsidP="00710D36">
      <w:pPr>
        <w:pStyle w:val="Prrafodelista"/>
        <w:numPr>
          <w:ilvl w:val="0"/>
          <w:numId w:val="24"/>
        </w:numPr>
        <w:spacing w:after="0"/>
        <w:jc w:val="both"/>
        <w:rPr>
          <w:rFonts w:cstheme="minorHAnsi"/>
        </w:rPr>
      </w:pPr>
      <w:r>
        <w:rPr>
          <w:rFonts w:cstheme="minorHAnsi"/>
        </w:rPr>
        <w:t>Las células resultantes son 2 células semejantes a la célula madre.</w:t>
      </w:r>
    </w:p>
    <w:p w:rsidR="00710D36" w:rsidRDefault="00710D36" w:rsidP="00710D36">
      <w:pPr>
        <w:pStyle w:val="Prrafodelista"/>
        <w:numPr>
          <w:ilvl w:val="0"/>
          <w:numId w:val="24"/>
        </w:numPr>
        <w:spacing w:after="0"/>
        <w:jc w:val="both"/>
        <w:rPr>
          <w:rFonts w:cstheme="minorHAnsi"/>
        </w:rPr>
      </w:pPr>
      <w:r w:rsidRPr="005C4718">
        <w:rPr>
          <w:rFonts w:cstheme="minorHAnsi"/>
        </w:rPr>
        <w:t>El material genético tanto al inicio como al final del proceso se mantiene igual. Ejemplo, si una célula comienza el ciclo celular con 46 cromosomas, finalmente se obtendrán dos células cada una con 46 cromosomas</w:t>
      </w:r>
      <w:r>
        <w:rPr>
          <w:rFonts w:cstheme="minorHAnsi"/>
        </w:rPr>
        <w:t>.</w:t>
      </w:r>
    </w:p>
    <w:p w:rsidR="00710D36" w:rsidRPr="005C4718" w:rsidRDefault="00710D36" w:rsidP="00710D36">
      <w:pPr>
        <w:pStyle w:val="Prrafodelista"/>
        <w:numPr>
          <w:ilvl w:val="0"/>
          <w:numId w:val="24"/>
        </w:numPr>
        <w:spacing w:after="0"/>
        <w:jc w:val="both"/>
        <w:rPr>
          <w:rFonts w:cstheme="minorHAnsi"/>
        </w:rPr>
      </w:pPr>
      <w:r w:rsidRPr="005C4718">
        <w:rPr>
          <w:rFonts w:cstheme="minorHAnsi"/>
        </w:rPr>
        <w:t>Para organismos pluricelulares permite la reparación de tejido y el crecimiento.</w:t>
      </w:r>
    </w:p>
    <w:p w:rsidR="00710D36" w:rsidRDefault="00710D36" w:rsidP="00710D36">
      <w:pPr>
        <w:pStyle w:val="Prrafodelista"/>
        <w:numPr>
          <w:ilvl w:val="0"/>
          <w:numId w:val="24"/>
        </w:numPr>
        <w:spacing w:after="0"/>
        <w:jc w:val="both"/>
        <w:rPr>
          <w:rFonts w:cstheme="minorHAnsi"/>
        </w:rPr>
      </w:pPr>
      <w:r w:rsidRPr="005C4718">
        <w:rPr>
          <w:rFonts w:cstheme="minorHAnsi"/>
        </w:rPr>
        <w:t xml:space="preserve">Para organismos unicelulares </w:t>
      </w:r>
      <w:proofErr w:type="spellStart"/>
      <w:r w:rsidRPr="005C4718">
        <w:rPr>
          <w:rFonts w:cstheme="minorHAnsi"/>
        </w:rPr>
        <w:t>eucarióticos</w:t>
      </w:r>
      <w:proofErr w:type="spellEnd"/>
      <w:r w:rsidRPr="005C4718">
        <w:rPr>
          <w:rFonts w:cstheme="minorHAnsi"/>
        </w:rPr>
        <w:t>, permite la reproducción, pero sin variabilidad</w:t>
      </w:r>
      <w:r>
        <w:rPr>
          <w:rFonts w:cstheme="minorHAnsi"/>
        </w:rPr>
        <w:t xml:space="preserve"> genética</w:t>
      </w:r>
      <w:r w:rsidRPr="005C4718">
        <w:rPr>
          <w:rFonts w:cstheme="minorHAnsi"/>
        </w:rPr>
        <w:t>.</w:t>
      </w:r>
    </w:p>
    <w:p w:rsidR="00710D36" w:rsidRDefault="00710D36" w:rsidP="00710D36">
      <w:pPr>
        <w:pStyle w:val="Prrafodelista"/>
        <w:spacing w:after="0"/>
        <w:jc w:val="both"/>
        <w:rPr>
          <w:rFonts w:cstheme="minorHAnsi"/>
        </w:rPr>
      </w:pPr>
    </w:p>
    <w:p w:rsidR="00342103" w:rsidRDefault="00342103" w:rsidP="00710D36">
      <w:pPr>
        <w:spacing w:after="0"/>
        <w:jc w:val="both"/>
        <w:rPr>
          <w:rFonts w:cstheme="minorHAnsi"/>
          <w:b/>
          <w:bCs/>
          <w:u w:val="single"/>
        </w:rPr>
      </w:pPr>
    </w:p>
    <w:p w:rsidR="00342103" w:rsidRDefault="00342103" w:rsidP="00710D36">
      <w:pPr>
        <w:spacing w:after="0"/>
        <w:jc w:val="both"/>
        <w:rPr>
          <w:rFonts w:cstheme="minorHAnsi"/>
          <w:b/>
          <w:bCs/>
          <w:u w:val="single"/>
        </w:rPr>
      </w:pPr>
    </w:p>
    <w:p w:rsidR="00342103" w:rsidRDefault="00342103" w:rsidP="00710D36">
      <w:pPr>
        <w:spacing w:after="0"/>
        <w:jc w:val="both"/>
        <w:rPr>
          <w:rFonts w:cstheme="minorHAnsi"/>
          <w:b/>
          <w:bCs/>
          <w:u w:val="single"/>
        </w:rPr>
      </w:pPr>
    </w:p>
    <w:p w:rsidR="00342103" w:rsidRDefault="00342103" w:rsidP="00710D36">
      <w:pPr>
        <w:spacing w:after="0"/>
        <w:jc w:val="both"/>
        <w:rPr>
          <w:rFonts w:cstheme="minorHAnsi"/>
          <w:b/>
          <w:bCs/>
          <w:u w:val="single"/>
        </w:rPr>
      </w:pPr>
    </w:p>
    <w:p w:rsidR="00710D36" w:rsidRDefault="00710D36" w:rsidP="00710D36">
      <w:pPr>
        <w:spacing w:after="0"/>
        <w:jc w:val="both"/>
        <w:rPr>
          <w:rFonts w:cstheme="minorHAnsi"/>
          <w:b/>
          <w:bCs/>
          <w:u w:val="single"/>
        </w:rPr>
      </w:pPr>
      <w:r w:rsidRPr="00717B80">
        <w:rPr>
          <w:rFonts w:cstheme="minorHAnsi"/>
          <w:b/>
          <w:bCs/>
          <w:u w:val="single"/>
        </w:rPr>
        <w:lastRenderedPageBreak/>
        <w:t>El control del ciclo celular</w:t>
      </w:r>
    </w:p>
    <w:p w:rsidR="00710D36" w:rsidRPr="00717B80" w:rsidRDefault="00710D36" w:rsidP="00710D36">
      <w:pPr>
        <w:spacing w:after="0"/>
        <w:jc w:val="both"/>
        <w:rPr>
          <w:rFonts w:cstheme="minorHAnsi"/>
          <w:b/>
          <w:bCs/>
          <w:u w:val="single"/>
        </w:rPr>
      </w:pPr>
    </w:p>
    <w:p w:rsidR="00710D36" w:rsidRDefault="00710D36" w:rsidP="00710D36">
      <w:pPr>
        <w:spacing w:after="0"/>
        <w:jc w:val="both"/>
      </w:pPr>
      <w:r>
        <w:rPr>
          <w:rFonts w:cstheme="minorHAnsi"/>
        </w:rPr>
        <w:t xml:space="preserve">Durante la </w:t>
      </w:r>
      <w:r w:rsidRPr="00800852">
        <w:rPr>
          <w:rFonts w:cstheme="minorHAnsi"/>
        </w:rPr>
        <w:t xml:space="preserve">división celular es </w:t>
      </w:r>
      <w:r>
        <w:rPr>
          <w:rFonts w:cstheme="minorHAnsi"/>
        </w:rPr>
        <w:t>necesario que cada etapa se pueda llevar a cabo</w:t>
      </w:r>
      <w:r w:rsidRPr="00800852">
        <w:rPr>
          <w:rFonts w:cstheme="minorHAnsi"/>
        </w:rPr>
        <w:t xml:space="preserve"> y </w:t>
      </w:r>
      <w:r>
        <w:rPr>
          <w:rFonts w:cstheme="minorHAnsi"/>
        </w:rPr>
        <w:t>que</w:t>
      </w:r>
      <w:r w:rsidRPr="00800852">
        <w:rPr>
          <w:rFonts w:cstheme="minorHAnsi"/>
        </w:rPr>
        <w:t xml:space="preserve"> la distribución </w:t>
      </w:r>
      <w:r>
        <w:rPr>
          <w:rFonts w:cstheme="minorHAnsi"/>
        </w:rPr>
        <w:t xml:space="preserve">del material genético sea </w:t>
      </w:r>
      <w:r w:rsidRPr="00800852">
        <w:rPr>
          <w:rFonts w:cstheme="minorHAnsi"/>
        </w:rPr>
        <w:t>igualitaria y equitati</w:t>
      </w:r>
      <w:r>
        <w:rPr>
          <w:rFonts w:cstheme="minorHAnsi"/>
        </w:rPr>
        <w:t>va</w:t>
      </w:r>
      <w:r w:rsidRPr="00800852">
        <w:rPr>
          <w:rFonts w:cstheme="minorHAnsi"/>
        </w:rPr>
        <w:t xml:space="preserve">, </w:t>
      </w:r>
      <w:r>
        <w:rPr>
          <w:rFonts w:cstheme="minorHAnsi"/>
        </w:rPr>
        <w:t xml:space="preserve">por lo que </w:t>
      </w:r>
      <w:r w:rsidRPr="00800852">
        <w:rPr>
          <w:rFonts w:cstheme="minorHAnsi"/>
        </w:rPr>
        <w:t>posee mecanismos de regulación denominados puntos de control. En ellos, se hace una “revisión” de las condiciones celulares, lo que detiene o</w:t>
      </w:r>
      <w:r>
        <w:rPr>
          <w:rFonts w:cstheme="minorHAnsi"/>
        </w:rPr>
        <w:t xml:space="preserve"> </w:t>
      </w:r>
      <w:r w:rsidRPr="00800852">
        <w:rPr>
          <w:rFonts w:cstheme="minorHAnsi"/>
        </w:rPr>
        <w:t xml:space="preserve">activa procesos involucrados en la </w:t>
      </w:r>
      <w:proofErr w:type="gramStart"/>
      <w:r w:rsidRPr="00800852">
        <w:rPr>
          <w:rFonts w:cstheme="minorHAnsi"/>
        </w:rPr>
        <w:t>replicación</w:t>
      </w:r>
      <w:r>
        <w:rPr>
          <w:rFonts w:cstheme="minorHAnsi"/>
        </w:rPr>
        <w:t>(</w:t>
      </w:r>
      <w:proofErr w:type="gramEnd"/>
      <w:r>
        <w:rPr>
          <w:rFonts w:cstheme="minorHAnsi"/>
        </w:rPr>
        <w:t>duplicación)</w:t>
      </w:r>
      <w:r w:rsidRPr="00800852">
        <w:rPr>
          <w:rFonts w:cstheme="minorHAnsi"/>
        </w:rPr>
        <w:t xml:space="preserve"> del ADN, el crecimiento de la célula</w:t>
      </w:r>
      <w:r>
        <w:rPr>
          <w:rFonts w:cstheme="minorHAnsi"/>
        </w:rPr>
        <w:t xml:space="preserve"> </w:t>
      </w:r>
      <w:r w:rsidRPr="00800852">
        <w:rPr>
          <w:rFonts w:cstheme="minorHAnsi"/>
        </w:rPr>
        <w:t xml:space="preserve">y su división. </w:t>
      </w:r>
      <w:r w:rsidR="00ED36B5">
        <w:rPr>
          <w:rFonts w:cstheme="minorHAnsi"/>
        </w:rPr>
        <w:t>Existen puntos de control en G1</w:t>
      </w:r>
      <w:proofErr w:type="gramStart"/>
      <w:r w:rsidR="00ED36B5">
        <w:rPr>
          <w:rFonts w:cstheme="minorHAnsi"/>
        </w:rPr>
        <w:t>,G2</w:t>
      </w:r>
      <w:proofErr w:type="gramEnd"/>
      <w:r w:rsidR="00ED36B5">
        <w:rPr>
          <w:rFonts w:cstheme="minorHAnsi"/>
        </w:rPr>
        <w:t xml:space="preserve"> y metafase.</w:t>
      </w:r>
    </w:p>
    <w:p w:rsidR="00710D36" w:rsidRDefault="00710D36" w:rsidP="00710D36">
      <w:pPr>
        <w:spacing w:after="0"/>
        <w:jc w:val="both"/>
        <w:rPr>
          <w:rFonts w:cstheme="minorHAnsi"/>
        </w:rPr>
      </w:pPr>
    </w:p>
    <w:p w:rsidR="00710D36" w:rsidRDefault="00710D36" w:rsidP="00ED36B5">
      <w:pPr>
        <w:spacing w:after="0"/>
        <w:jc w:val="both"/>
        <w:rPr>
          <w:rFonts w:cstheme="minorHAnsi"/>
        </w:rPr>
      </w:pPr>
      <w:r w:rsidRPr="00800852">
        <w:rPr>
          <w:rFonts w:cstheme="minorHAnsi"/>
        </w:rPr>
        <w:t>El sistema de control interno del ciclo celular está basado principalmente en la</w:t>
      </w:r>
      <w:r>
        <w:rPr>
          <w:rFonts w:cstheme="minorHAnsi"/>
        </w:rPr>
        <w:t xml:space="preserve"> </w:t>
      </w:r>
      <w:r w:rsidRPr="00800852">
        <w:rPr>
          <w:rFonts w:cstheme="minorHAnsi"/>
        </w:rPr>
        <w:t xml:space="preserve">acción de dos grupos de proteínas. El primer grupo corresponde a las </w:t>
      </w:r>
      <w:r w:rsidRPr="00717B80">
        <w:rPr>
          <w:rFonts w:cstheme="minorHAnsi"/>
          <w:b/>
          <w:bCs/>
        </w:rPr>
        <w:t xml:space="preserve">quinasas dependientes de </w:t>
      </w:r>
      <w:proofErr w:type="spellStart"/>
      <w:r w:rsidRPr="00717B80">
        <w:rPr>
          <w:rFonts w:cstheme="minorHAnsi"/>
          <w:b/>
          <w:bCs/>
        </w:rPr>
        <w:t>ciclinas</w:t>
      </w:r>
      <w:proofErr w:type="spellEnd"/>
      <w:r w:rsidRPr="00800852">
        <w:rPr>
          <w:rFonts w:cstheme="minorHAnsi"/>
        </w:rPr>
        <w:t xml:space="preserve"> (</w:t>
      </w:r>
      <w:proofErr w:type="spellStart"/>
      <w:r w:rsidRPr="00800852">
        <w:rPr>
          <w:rFonts w:cstheme="minorHAnsi"/>
        </w:rPr>
        <w:t>Cdk</w:t>
      </w:r>
      <w:proofErr w:type="spellEnd"/>
      <w:r w:rsidRPr="00800852">
        <w:rPr>
          <w:rFonts w:cstheme="minorHAnsi"/>
        </w:rPr>
        <w:t xml:space="preserve">), y el segundo a las </w:t>
      </w:r>
      <w:proofErr w:type="spellStart"/>
      <w:r w:rsidRPr="00717B80">
        <w:rPr>
          <w:rFonts w:cstheme="minorHAnsi"/>
          <w:b/>
          <w:bCs/>
        </w:rPr>
        <w:t>ciclinas</w:t>
      </w:r>
      <w:proofErr w:type="spellEnd"/>
      <w:r w:rsidRPr="00800852">
        <w:rPr>
          <w:rFonts w:cstheme="minorHAnsi"/>
        </w:rPr>
        <w:t xml:space="preserve">. </w:t>
      </w:r>
    </w:p>
    <w:p w:rsidR="00ED36B5" w:rsidRDefault="00ED36B5" w:rsidP="00ED36B5">
      <w:pPr>
        <w:spacing w:after="0"/>
        <w:jc w:val="both"/>
      </w:pPr>
    </w:p>
    <w:p w:rsidR="00710D36" w:rsidRPr="00717B80" w:rsidRDefault="00710D36" w:rsidP="00710D36">
      <w:pPr>
        <w:spacing w:after="0"/>
        <w:jc w:val="both"/>
        <w:rPr>
          <w:rFonts w:cstheme="minorHAnsi"/>
          <w:b/>
          <w:bCs/>
          <w:u w:val="single"/>
        </w:rPr>
      </w:pPr>
      <w:r w:rsidRPr="00717B80">
        <w:rPr>
          <w:rFonts w:cstheme="minorHAnsi"/>
          <w:b/>
          <w:bCs/>
          <w:u w:val="single"/>
        </w:rPr>
        <w:t>¿Qué es y cómo se produce el cáncer?</w:t>
      </w:r>
    </w:p>
    <w:p w:rsidR="00710D36" w:rsidRDefault="00710D36" w:rsidP="00710D36">
      <w:pPr>
        <w:spacing w:after="0"/>
        <w:jc w:val="both"/>
        <w:rPr>
          <w:rFonts w:cstheme="minorHAnsi"/>
        </w:rPr>
      </w:pPr>
      <w:r>
        <w:rPr>
          <w:rFonts w:cstheme="minorHAnsi"/>
        </w:rPr>
        <w:t>En</w:t>
      </w:r>
      <w:r w:rsidRPr="00800852">
        <w:rPr>
          <w:rFonts w:cstheme="minorHAnsi"/>
        </w:rPr>
        <w:t xml:space="preserve"> condiciones normales, las células crecen, se reproducen y</w:t>
      </w:r>
      <w:r>
        <w:rPr>
          <w:rFonts w:cstheme="minorHAnsi"/>
        </w:rPr>
        <w:t xml:space="preserve"> </w:t>
      </w:r>
      <w:r w:rsidRPr="00800852">
        <w:rPr>
          <w:rFonts w:cstheme="minorHAnsi"/>
        </w:rPr>
        <w:t>mueren. Sin embargo, existen condiciones que pueden alterar el ciclo celular. Si</w:t>
      </w:r>
      <w:r>
        <w:rPr>
          <w:rFonts w:cstheme="minorHAnsi"/>
        </w:rPr>
        <w:t xml:space="preserve"> </w:t>
      </w:r>
      <w:r w:rsidRPr="00800852">
        <w:rPr>
          <w:rFonts w:cstheme="minorHAnsi"/>
        </w:rPr>
        <w:t>una célula se divide rápidamente y sin control, provoca que las nuevas células se</w:t>
      </w:r>
      <w:r>
        <w:rPr>
          <w:rFonts w:cstheme="minorHAnsi"/>
        </w:rPr>
        <w:t xml:space="preserve"> </w:t>
      </w:r>
      <w:r w:rsidRPr="00800852">
        <w:rPr>
          <w:rFonts w:cstheme="minorHAnsi"/>
        </w:rPr>
        <w:t>acumulen en el tejido formando masas de células denominadas tumores, lo que</w:t>
      </w:r>
      <w:r>
        <w:rPr>
          <w:rFonts w:cstheme="minorHAnsi"/>
        </w:rPr>
        <w:t xml:space="preserve"> </w:t>
      </w:r>
      <w:r w:rsidRPr="00800852">
        <w:rPr>
          <w:rFonts w:cstheme="minorHAnsi"/>
        </w:rPr>
        <w:t>podría originar un cáncer.</w:t>
      </w:r>
    </w:p>
    <w:p w:rsidR="00710D36" w:rsidRDefault="00710D36" w:rsidP="00710D36">
      <w:pPr>
        <w:spacing w:after="0"/>
        <w:jc w:val="both"/>
        <w:rPr>
          <w:rFonts w:cstheme="minorHAnsi"/>
        </w:rPr>
      </w:pPr>
      <w:r w:rsidRPr="00800852">
        <w:rPr>
          <w:rFonts w:cstheme="minorHAnsi"/>
        </w:rPr>
        <w:t>¿</w:t>
      </w:r>
      <w:proofErr w:type="gramStart"/>
      <w:r w:rsidRPr="00800852">
        <w:rPr>
          <w:rFonts w:cstheme="minorHAnsi"/>
        </w:rPr>
        <w:t>cuál</w:t>
      </w:r>
      <w:proofErr w:type="gramEnd"/>
      <w:r w:rsidRPr="00800852">
        <w:rPr>
          <w:rFonts w:cstheme="minorHAnsi"/>
        </w:rPr>
        <w:t xml:space="preserve"> es el origen del cáncer?</w:t>
      </w:r>
    </w:p>
    <w:p w:rsidR="00710D36" w:rsidRDefault="00710D36" w:rsidP="00710D36">
      <w:pPr>
        <w:spacing w:after="0"/>
        <w:jc w:val="both"/>
      </w:pPr>
      <w:r w:rsidRPr="00800852">
        <w:rPr>
          <w:rFonts w:cstheme="minorHAnsi"/>
        </w:rPr>
        <w:t xml:space="preserve"> En ocasiones el material genético experimenta alteraciones denominadas mutaciones. Si</w:t>
      </w:r>
      <w:r>
        <w:rPr>
          <w:rFonts w:cstheme="minorHAnsi"/>
        </w:rPr>
        <w:t xml:space="preserve"> </w:t>
      </w:r>
      <w:r w:rsidRPr="00800852">
        <w:rPr>
          <w:rFonts w:cstheme="minorHAnsi"/>
        </w:rPr>
        <w:t>la mutación se produce a nivel de los genes que participan en la regulación del</w:t>
      </w:r>
      <w:r>
        <w:rPr>
          <w:rFonts w:cstheme="minorHAnsi"/>
        </w:rPr>
        <w:t xml:space="preserve"> </w:t>
      </w:r>
      <w:r w:rsidRPr="00800852">
        <w:rPr>
          <w:rFonts w:cstheme="minorHAnsi"/>
        </w:rPr>
        <w:t>ciclo celular, es probable que se desarrolle un cáncer. Los genes involucrados se</w:t>
      </w:r>
      <w:r>
        <w:rPr>
          <w:rFonts w:cstheme="minorHAnsi"/>
        </w:rPr>
        <w:t xml:space="preserve"> </w:t>
      </w:r>
      <w:r w:rsidRPr="00800852">
        <w:rPr>
          <w:rFonts w:cstheme="minorHAnsi"/>
        </w:rPr>
        <w:t>especifican a continuación.</w:t>
      </w:r>
      <w:r w:rsidRPr="00800852">
        <w:t xml:space="preserve"> </w:t>
      </w:r>
    </w:p>
    <w:p w:rsidR="00710D36" w:rsidRDefault="00710D36" w:rsidP="00710D36">
      <w:pPr>
        <w:spacing w:after="0"/>
        <w:jc w:val="both"/>
        <w:rPr>
          <w:rFonts w:cstheme="minorHAnsi"/>
        </w:rPr>
      </w:pPr>
    </w:p>
    <w:p w:rsidR="00710D36" w:rsidRPr="00C860A5" w:rsidRDefault="00710D36" w:rsidP="00710D36">
      <w:pPr>
        <w:pStyle w:val="Prrafodelista"/>
        <w:numPr>
          <w:ilvl w:val="0"/>
          <w:numId w:val="25"/>
        </w:numPr>
        <w:spacing w:after="0"/>
        <w:jc w:val="both"/>
        <w:rPr>
          <w:rFonts w:cstheme="minorHAnsi"/>
          <w:b/>
          <w:bCs/>
        </w:rPr>
      </w:pPr>
      <w:proofErr w:type="spellStart"/>
      <w:r w:rsidRPr="00C860A5">
        <w:rPr>
          <w:rFonts w:cstheme="minorHAnsi"/>
          <w:b/>
          <w:bCs/>
        </w:rPr>
        <w:t>Protooncogenes</w:t>
      </w:r>
      <w:proofErr w:type="spellEnd"/>
    </w:p>
    <w:p w:rsidR="00710D36" w:rsidRDefault="00710D36" w:rsidP="00710D36">
      <w:pPr>
        <w:pStyle w:val="Prrafodelista"/>
        <w:spacing w:after="0"/>
        <w:jc w:val="both"/>
        <w:rPr>
          <w:rFonts w:cstheme="minorHAnsi"/>
        </w:rPr>
      </w:pPr>
      <w:r w:rsidRPr="00C860A5">
        <w:rPr>
          <w:rFonts w:cstheme="minorHAnsi"/>
        </w:rPr>
        <w:t xml:space="preserve">Codifican proteínas, como las </w:t>
      </w:r>
      <w:proofErr w:type="spellStart"/>
      <w:r w:rsidRPr="00C860A5">
        <w:rPr>
          <w:rFonts w:cstheme="minorHAnsi"/>
        </w:rPr>
        <w:t>Cdk</w:t>
      </w:r>
      <w:proofErr w:type="spellEnd"/>
      <w:r w:rsidRPr="00C860A5">
        <w:rPr>
          <w:rFonts w:cstheme="minorHAnsi"/>
        </w:rPr>
        <w:t xml:space="preserve"> y las </w:t>
      </w:r>
      <w:proofErr w:type="spellStart"/>
      <w:r w:rsidRPr="00C860A5">
        <w:rPr>
          <w:rFonts w:cstheme="minorHAnsi"/>
        </w:rPr>
        <w:t>ciclinas</w:t>
      </w:r>
      <w:proofErr w:type="spellEnd"/>
      <w:r w:rsidRPr="00C860A5">
        <w:rPr>
          <w:rFonts w:cstheme="minorHAnsi"/>
        </w:rPr>
        <w:t xml:space="preserve">, que estimulan </w:t>
      </w:r>
      <w:r w:rsidR="00ED36B5">
        <w:rPr>
          <w:rFonts w:cstheme="minorHAnsi"/>
        </w:rPr>
        <w:t xml:space="preserve">el crecimiento y </w:t>
      </w:r>
      <w:r w:rsidRPr="00C860A5">
        <w:rPr>
          <w:rFonts w:cstheme="minorHAnsi"/>
        </w:rPr>
        <w:t xml:space="preserve">la división celular. Estos genes, al experimentar mutaciones, se pueden transformar en oncogenes, lo que puede ocasionar el aumento de la síntesis de estas proteínas aumentando la división de algunas células. </w:t>
      </w:r>
    </w:p>
    <w:p w:rsidR="00710D36" w:rsidRPr="00C860A5" w:rsidRDefault="00710D36" w:rsidP="00710D36">
      <w:pPr>
        <w:pStyle w:val="Prrafodelista"/>
        <w:numPr>
          <w:ilvl w:val="0"/>
          <w:numId w:val="25"/>
        </w:numPr>
        <w:spacing w:after="0"/>
        <w:jc w:val="both"/>
        <w:rPr>
          <w:rFonts w:cstheme="minorHAnsi"/>
        </w:rPr>
      </w:pPr>
      <w:r w:rsidRPr="00C860A5">
        <w:rPr>
          <w:rFonts w:cstheme="minorHAnsi"/>
          <w:b/>
          <w:bCs/>
        </w:rPr>
        <w:t>Genes supresores de tumores</w:t>
      </w:r>
    </w:p>
    <w:p w:rsidR="00710D36" w:rsidRPr="00C860A5" w:rsidRDefault="00710D36" w:rsidP="00710D36">
      <w:pPr>
        <w:pStyle w:val="Prrafodelista"/>
        <w:spacing w:after="0"/>
        <w:jc w:val="both"/>
        <w:rPr>
          <w:rFonts w:cstheme="minorHAnsi"/>
        </w:rPr>
      </w:pPr>
      <w:r w:rsidRPr="00C860A5">
        <w:rPr>
          <w:rFonts w:cstheme="minorHAnsi"/>
        </w:rPr>
        <w:t xml:space="preserve">Codifican proteínas que regulan negativamente el ciclo celular y se encargan de que la mitosis no continúe debido a que la replicación del ADN ha ocurrido en forma incorrecta. Si el daño en el ADN es severo, una proteína denominada </w:t>
      </w:r>
      <w:r w:rsidRPr="00C860A5">
        <w:rPr>
          <w:rFonts w:cstheme="minorHAnsi"/>
          <w:b/>
          <w:bCs/>
        </w:rPr>
        <w:t>p53</w:t>
      </w:r>
      <w:r w:rsidRPr="00C860A5">
        <w:rPr>
          <w:rFonts w:cstheme="minorHAnsi"/>
        </w:rPr>
        <w:t xml:space="preserve"> induce a apoptosis. Cualquier mutación que disminuya la actividad normal de una proteína supresora de tumores puede contribuir a la aparición de cáncer. </w:t>
      </w:r>
    </w:p>
    <w:p w:rsidR="00710D36" w:rsidRDefault="00710D36" w:rsidP="00710D36">
      <w:pPr>
        <w:pStyle w:val="Prrafodelista"/>
        <w:spacing w:after="0"/>
        <w:jc w:val="both"/>
        <w:rPr>
          <w:rFonts w:cstheme="minorHAnsi"/>
          <w:i/>
          <w:iCs/>
          <w:sz w:val="18"/>
          <w:szCs w:val="18"/>
        </w:rPr>
      </w:pPr>
      <w:r w:rsidRPr="00C860A5">
        <w:rPr>
          <w:rFonts w:cstheme="minorHAnsi"/>
          <w:i/>
          <w:iCs/>
          <w:sz w:val="18"/>
          <w:szCs w:val="18"/>
        </w:rPr>
        <w:t>*Apoptosis: muerte celular programada</w:t>
      </w:r>
    </w:p>
    <w:p w:rsidR="00710D36" w:rsidRDefault="00710D36" w:rsidP="00710D36">
      <w:pPr>
        <w:pStyle w:val="Prrafodelista"/>
        <w:spacing w:after="0"/>
        <w:jc w:val="both"/>
        <w:rPr>
          <w:rFonts w:cstheme="minorHAnsi"/>
          <w:i/>
          <w:iCs/>
          <w:sz w:val="18"/>
          <w:szCs w:val="18"/>
        </w:rPr>
      </w:pPr>
    </w:p>
    <w:p w:rsidR="00ED36B5" w:rsidRPr="00C860A5" w:rsidRDefault="00ED36B5" w:rsidP="00710D36">
      <w:pPr>
        <w:pStyle w:val="Prrafodelista"/>
        <w:spacing w:after="0"/>
        <w:jc w:val="both"/>
        <w:rPr>
          <w:rFonts w:cstheme="minorHAnsi"/>
          <w:i/>
          <w:iCs/>
          <w:sz w:val="18"/>
          <w:szCs w:val="18"/>
        </w:rPr>
      </w:pPr>
    </w:p>
    <w:p w:rsidR="00710D36" w:rsidRPr="00307BC0" w:rsidRDefault="00710D36" w:rsidP="00710D36">
      <w:pPr>
        <w:spacing w:after="0"/>
        <w:jc w:val="both"/>
        <w:rPr>
          <w:rFonts w:cstheme="minorHAnsi"/>
        </w:rPr>
      </w:pPr>
      <w:r w:rsidRPr="00307BC0">
        <w:rPr>
          <w:rFonts w:cstheme="minorHAnsi"/>
        </w:rPr>
        <w:t>¿Cómo se podría desencadenar un cáncer?</w:t>
      </w:r>
    </w:p>
    <w:p w:rsidR="00ED36B5" w:rsidRDefault="00ED36B5" w:rsidP="00ED36B5">
      <w:pPr>
        <w:spacing w:after="0"/>
        <w:jc w:val="center"/>
        <w:rPr>
          <w:rFonts w:cstheme="minorHAnsi"/>
        </w:rPr>
      </w:pPr>
      <w:r>
        <w:rPr>
          <w:rFonts w:cstheme="minorHAnsi"/>
          <w:noProof/>
          <w:lang w:val="es-ES" w:eastAsia="es-ES"/>
        </w:rPr>
        <w:lastRenderedPageBreak/>
        <w:drawing>
          <wp:inline distT="0" distB="0" distL="0" distR="0">
            <wp:extent cx="3194142" cy="2228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967" cy="2238497"/>
                    </a:xfrm>
                    <a:prstGeom prst="rect">
                      <a:avLst/>
                    </a:prstGeom>
                    <a:noFill/>
                    <a:ln>
                      <a:noFill/>
                    </a:ln>
                  </pic:spPr>
                </pic:pic>
              </a:graphicData>
            </a:graphic>
          </wp:inline>
        </w:drawing>
      </w:r>
    </w:p>
    <w:p w:rsidR="00342103" w:rsidRDefault="00342103" w:rsidP="0072514E">
      <w:pPr>
        <w:rPr>
          <w:b/>
          <w:bCs/>
          <w:iCs/>
          <w:u w:val="single"/>
        </w:rPr>
      </w:pPr>
    </w:p>
    <w:p w:rsidR="00342103" w:rsidRDefault="00342103" w:rsidP="0072514E">
      <w:pPr>
        <w:rPr>
          <w:b/>
          <w:bCs/>
          <w:iCs/>
          <w:u w:val="single"/>
        </w:rPr>
      </w:pPr>
      <w:r>
        <w:rPr>
          <w:b/>
          <w:bCs/>
          <w:iCs/>
          <w:u w:val="single"/>
        </w:rPr>
        <w:t xml:space="preserve">Actividad </w:t>
      </w:r>
      <w:r w:rsidR="002C6D36">
        <w:rPr>
          <w:b/>
          <w:bCs/>
          <w:iCs/>
          <w:u w:val="single"/>
        </w:rPr>
        <w:t xml:space="preserve">Biología: </w:t>
      </w:r>
    </w:p>
    <w:p w:rsidR="00342103" w:rsidRDefault="002C6D36" w:rsidP="002C6D36">
      <w:pPr>
        <w:pStyle w:val="Prrafodelista"/>
        <w:numPr>
          <w:ilvl w:val="0"/>
          <w:numId w:val="37"/>
        </w:numPr>
        <w:rPr>
          <w:iCs/>
        </w:rPr>
      </w:pPr>
      <w:bookmarkStart w:id="0" w:name="_Hlk54950468"/>
      <w:r>
        <w:rPr>
          <w:iCs/>
        </w:rPr>
        <w:t>A continuación, se muestra la secuencia de bases nitrogenadas de una hebra de ADN, considerando la complementariedad de las bases, completa la otra hebra de ADN</w:t>
      </w:r>
    </w:p>
    <w:p w:rsidR="002C6D36" w:rsidRDefault="002C6D36" w:rsidP="002C6D36">
      <w:pPr>
        <w:pStyle w:val="Prrafodelista"/>
        <w:rPr>
          <w:iCs/>
        </w:rPr>
      </w:pPr>
    </w:p>
    <w:p w:rsidR="002C6D36" w:rsidRPr="002C6D36" w:rsidRDefault="002C6D36" w:rsidP="002C6D36">
      <w:pPr>
        <w:pStyle w:val="Prrafodelista"/>
        <w:rPr>
          <w:iCs/>
        </w:rPr>
      </w:pPr>
      <w:r>
        <w:rPr>
          <w:iCs/>
        </w:rPr>
        <w:t>ATCCGTATATCCAGAGATTACA</w:t>
      </w:r>
    </w:p>
    <w:p w:rsidR="00342103" w:rsidRDefault="002C6D36" w:rsidP="0072514E">
      <w:pPr>
        <w:rPr>
          <w:b/>
          <w:bCs/>
          <w:iCs/>
          <w:u w:val="single"/>
        </w:rPr>
      </w:pPr>
      <w:r>
        <w:rPr>
          <w:b/>
          <w:bCs/>
          <w:iCs/>
          <w:u w:val="single"/>
        </w:rPr>
        <w:t xml:space="preserve">   _________________________________ ?</w:t>
      </w:r>
    </w:p>
    <w:p w:rsidR="00342103" w:rsidRDefault="00342103" w:rsidP="0072514E">
      <w:pPr>
        <w:rPr>
          <w:b/>
          <w:bCs/>
          <w:iCs/>
          <w:u w:val="single"/>
        </w:rPr>
      </w:pPr>
    </w:p>
    <w:p w:rsidR="002C6D36" w:rsidRPr="002C6D36" w:rsidRDefault="002C6D36" w:rsidP="002C6D36">
      <w:pPr>
        <w:pStyle w:val="Prrafodelista"/>
        <w:numPr>
          <w:ilvl w:val="0"/>
          <w:numId w:val="37"/>
        </w:numPr>
        <w:rPr>
          <w:b/>
          <w:bCs/>
          <w:iCs/>
          <w:u w:val="single"/>
        </w:rPr>
      </w:pPr>
      <w:r>
        <w:rPr>
          <w:iCs/>
        </w:rPr>
        <w:t>Escriba el nombre de la etapa de mitosis según corresponda en cada imagen</w:t>
      </w:r>
      <w:r w:rsidR="00EC24F7">
        <w:rPr>
          <w:iCs/>
        </w:rPr>
        <w:t xml:space="preserve">, luego escriba el orden correcto </w:t>
      </w:r>
      <w:r w:rsidR="0035347E">
        <w:rPr>
          <w:iCs/>
        </w:rPr>
        <w:t xml:space="preserve">de las etapas </w:t>
      </w:r>
      <w:r>
        <w:rPr>
          <w:iCs/>
        </w:rPr>
        <w:t>:</w:t>
      </w:r>
    </w:p>
    <w:p w:rsidR="002C6D36" w:rsidRDefault="00EC24F7" w:rsidP="0035347E">
      <w:pPr>
        <w:ind w:left="360"/>
        <w:rPr>
          <w:b/>
          <w:bCs/>
          <w:iCs/>
          <w:u w:val="single"/>
        </w:rPr>
      </w:pPr>
      <w:r w:rsidRPr="00EC24F7">
        <w:rPr>
          <w:b/>
          <w:bCs/>
          <w:iCs/>
          <w:noProof/>
          <w:lang w:val="es-ES" w:eastAsia="es-ES"/>
        </w:rPr>
        <w:drawing>
          <wp:inline distT="0" distB="0" distL="0" distR="0">
            <wp:extent cx="1237977" cy="13925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98" cy="1405740"/>
                    </a:xfrm>
                    <a:prstGeom prst="rect">
                      <a:avLst/>
                    </a:prstGeom>
                    <a:noFill/>
                    <a:ln>
                      <a:noFill/>
                    </a:ln>
                  </pic:spPr>
                </pic:pic>
              </a:graphicData>
            </a:graphic>
          </wp:inline>
        </w:drawing>
      </w:r>
      <w:r w:rsidR="0035347E">
        <w:rPr>
          <w:b/>
          <w:bCs/>
          <w:iCs/>
          <w:u w:val="single"/>
        </w:rPr>
        <w:t>_______________</w:t>
      </w:r>
      <w:r w:rsidRPr="00EC24F7">
        <w:rPr>
          <w:b/>
          <w:bCs/>
          <w:iCs/>
          <w:noProof/>
          <w:lang w:val="es-ES" w:eastAsia="es-ES"/>
        </w:rPr>
        <w:drawing>
          <wp:inline distT="0" distB="0" distL="0" distR="0">
            <wp:extent cx="1416334" cy="1409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185" cy="1417514"/>
                    </a:xfrm>
                    <a:prstGeom prst="rect">
                      <a:avLst/>
                    </a:prstGeom>
                    <a:noFill/>
                    <a:ln>
                      <a:noFill/>
                    </a:ln>
                  </pic:spPr>
                </pic:pic>
              </a:graphicData>
            </a:graphic>
          </wp:inline>
        </w:drawing>
      </w:r>
      <w:r w:rsidR="0035347E">
        <w:rPr>
          <w:b/>
          <w:bCs/>
          <w:iCs/>
          <w:u w:val="single"/>
        </w:rPr>
        <w:t>_________________</w:t>
      </w:r>
    </w:p>
    <w:p w:rsidR="002C6D36" w:rsidRDefault="00EC24F7" w:rsidP="002C6D36">
      <w:pPr>
        <w:ind w:left="360"/>
        <w:rPr>
          <w:b/>
          <w:bCs/>
          <w:iCs/>
          <w:u w:val="single"/>
        </w:rPr>
      </w:pPr>
      <w:r w:rsidRPr="00EC24F7">
        <w:rPr>
          <w:b/>
          <w:bCs/>
          <w:iCs/>
          <w:noProof/>
          <w:lang w:val="es-ES" w:eastAsia="es-ES"/>
        </w:rPr>
        <w:drawing>
          <wp:inline distT="0" distB="0" distL="0" distR="0">
            <wp:extent cx="1323634" cy="15849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637" cy="1595740"/>
                    </a:xfrm>
                    <a:prstGeom prst="rect">
                      <a:avLst/>
                    </a:prstGeom>
                    <a:noFill/>
                    <a:ln>
                      <a:noFill/>
                    </a:ln>
                  </pic:spPr>
                </pic:pic>
              </a:graphicData>
            </a:graphic>
          </wp:inline>
        </w:drawing>
      </w:r>
      <w:r w:rsidR="0035347E">
        <w:rPr>
          <w:b/>
          <w:bCs/>
          <w:iCs/>
          <w:u w:val="single"/>
        </w:rPr>
        <w:t>______________</w:t>
      </w:r>
      <w:r w:rsidR="0035347E" w:rsidRPr="00EC24F7">
        <w:rPr>
          <w:b/>
          <w:bCs/>
          <w:iCs/>
          <w:noProof/>
          <w:lang w:val="es-ES" w:eastAsia="es-ES"/>
        </w:rPr>
        <w:drawing>
          <wp:inline distT="0" distB="0" distL="0" distR="0">
            <wp:extent cx="1266825" cy="139307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23466" cy="1455363"/>
                    </a:xfrm>
                    <a:prstGeom prst="rect">
                      <a:avLst/>
                    </a:prstGeom>
                    <a:noFill/>
                    <a:ln>
                      <a:noFill/>
                    </a:ln>
                  </pic:spPr>
                </pic:pic>
              </a:graphicData>
            </a:graphic>
          </wp:inline>
        </w:drawing>
      </w:r>
      <w:r w:rsidR="0035347E">
        <w:rPr>
          <w:b/>
          <w:bCs/>
          <w:iCs/>
          <w:u w:val="single"/>
        </w:rPr>
        <w:t xml:space="preserve">  _________________</w:t>
      </w:r>
    </w:p>
    <w:p w:rsidR="002C6D36" w:rsidRDefault="002C6D36" w:rsidP="002C6D36">
      <w:pPr>
        <w:ind w:left="360"/>
        <w:rPr>
          <w:b/>
          <w:bCs/>
          <w:iCs/>
          <w:u w:val="single"/>
        </w:rPr>
      </w:pPr>
    </w:p>
    <w:p w:rsidR="00EC24F7" w:rsidRDefault="00EC24F7" w:rsidP="002C6D36">
      <w:pPr>
        <w:ind w:left="360"/>
        <w:rPr>
          <w:b/>
          <w:bCs/>
          <w:iCs/>
          <w:u w:val="single"/>
        </w:rPr>
      </w:pPr>
    </w:p>
    <w:p w:rsidR="0035347E" w:rsidRDefault="0035347E" w:rsidP="002C6D36">
      <w:pPr>
        <w:ind w:left="360"/>
        <w:rPr>
          <w:b/>
          <w:bCs/>
          <w:iCs/>
        </w:rPr>
      </w:pPr>
      <w:r>
        <w:rPr>
          <w:b/>
          <w:bCs/>
          <w:iCs/>
        </w:rPr>
        <w:t>Orden correcto: ________________________________________________________</w:t>
      </w:r>
    </w:p>
    <w:p w:rsidR="0035347E" w:rsidRPr="0035347E" w:rsidRDefault="0035347E" w:rsidP="002C6D36">
      <w:pPr>
        <w:ind w:left="360"/>
        <w:rPr>
          <w:b/>
          <w:bCs/>
          <w:iCs/>
        </w:rPr>
      </w:pPr>
    </w:p>
    <w:p w:rsidR="00342103" w:rsidRPr="00EC57E2" w:rsidRDefault="002C6D36" w:rsidP="002C6D36">
      <w:pPr>
        <w:pStyle w:val="Prrafodelista"/>
        <w:numPr>
          <w:ilvl w:val="0"/>
          <w:numId w:val="37"/>
        </w:numPr>
        <w:rPr>
          <w:b/>
          <w:bCs/>
          <w:iCs/>
          <w:u w:val="single"/>
        </w:rPr>
      </w:pPr>
      <w:r>
        <w:rPr>
          <w:iCs/>
        </w:rPr>
        <w:t xml:space="preserve">Unas células han sido expuestas a radiación causando mutaciones en los genes supresores de tumores y en los </w:t>
      </w:r>
      <w:proofErr w:type="spellStart"/>
      <w:r>
        <w:rPr>
          <w:iCs/>
        </w:rPr>
        <w:t>protooncogenes</w:t>
      </w:r>
      <w:proofErr w:type="spellEnd"/>
      <w:r>
        <w:rPr>
          <w:iCs/>
        </w:rPr>
        <w:t xml:space="preserve"> ¿Qué consecuencias provocará tal situación?</w:t>
      </w:r>
    </w:p>
    <w:p w:rsidR="00EC57E2" w:rsidRPr="00EC57E2" w:rsidRDefault="00EC57E2" w:rsidP="009A488F">
      <w:pPr>
        <w:rPr>
          <w:b/>
          <w:bCs/>
          <w:iCs/>
          <w:u w:val="single"/>
        </w:rPr>
      </w:pPr>
    </w:p>
    <w:bookmarkEnd w:id="0"/>
    <w:p w:rsidR="00342103" w:rsidRDefault="0035347E" w:rsidP="0035347E">
      <w:pPr>
        <w:pStyle w:val="Prrafodelista"/>
        <w:numPr>
          <w:ilvl w:val="0"/>
          <w:numId w:val="37"/>
        </w:numPr>
        <w:rPr>
          <w:iCs/>
        </w:rPr>
      </w:pPr>
      <w:r>
        <w:rPr>
          <w:iCs/>
        </w:rPr>
        <w:t>Lea la siguiente noticia y responda las preguntas:</w:t>
      </w:r>
    </w:p>
    <w:p w:rsidR="0035347E" w:rsidRPr="00400EFD" w:rsidRDefault="0035347E" w:rsidP="0035347E">
      <w:pPr>
        <w:ind w:left="360"/>
        <w:rPr>
          <w:b/>
          <w:bCs/>
          <w:iCs/>
        </w:rPr>
      </w:pPr>
      <w:r w:rsidRPr="00400EFD">
        <w:rPr>
          <w:b/>
          <w:bCs/>
          <w:iCs/>
        </w:rPr>
        <w:t>Miércoles 07 octubre de 2020 | 08:17</w:t>
      </w:r>
    </w:p>
    <w:p w:rsidR="0035347E" w:rsidRPr="00400EFD" w:rsidRDefault="0035347E" w:rsidP="0035347E">
      <w:pPr>
        <w:ind w:left="360"/>
        <w:rPr>
          <w:b/>
          <w:bCs/>
          <w:iCs/>
        </w:rPr>
      </w:pPr>
      <w:r w:rsidRPr="00400EFD">
        <w:rPr>
          <w:b/>
          <w:bCs/>
          <w:iCs/>
        </w:rPr>
        <w:t>Dos genetistas se quedan con el Nobel de Química por sus investigaciones sobre "tijeras moleculares"</w:t>
      </w:r>
    </w:p>
    <w:p w:rsidR="00400EFD" w:rsidRPr="00400EFD" w:rsidRDefault="00400EFD" w:rsidP="00400EFD">
      <w:pPr>
        <w:spacing w:after="0"/>
        <w:ind w:left="360"/>
        <w:jc w:val="both"/>
        <w:rPr>
          <w:iCs/>
        </w:rPr>
      </w:pPr>
      <w:r w:rsidRPr="00400EFD">
        <w:rPr>
          <w:iCs/>
        </w:rPr>
        <w:t xml:space="preserve">Las genetistas francesa </w:t>
      </w:r>
      <w:proofErr w:type="spellStart"/>
      <w:r w:rsidRPr="00400EFD">
        <w:rPr>
          <w:iCs/>
        </w:rPr>
        <w:t>Emmanuelle</w:t>
      </w:r>
      <w:proofErr w:type="spellEnd"/>
      <w:r w:rsidRPr="00400EFD">
        <w:rPr>
          <w:iCs/>
        </w:rPr>
        <w:t xml:space="preserve"> </w:t>
      </w:r>
      <w:proofErr w:type="spellStart"/>
      <w:r w:rsidRPr="00400EFD">
        <w:rPr>
          <w:iCs/>
        </w:rPr>
        <w:t>Charpentier</w:t>
      </w:r>
      <w:proofErr w:type="spellEnd"/>
      <w:r w:rsidRPr="00400EFD">
        <w:rPr>
          <w:iCs/>
        </w:rPr>
        <w:t xml:space="preserve"> y la estadounidense Jennifer </w:t>
      </w:r>
      <w:proofErr w:type="spellStart"/>
      <w:r w:rsidRPr="00400EFD">
        <w:rPr>
          <w:iCs/>
        </w:rPr>
        <w:t>Doudna</w:t>
      </w:r>
      <w:proofErr w:type="spellEnd"/>
      <w:r w:rsidRPr="00400EFD">
        <w:rPr>
          <w:iCs/>
        </w:rPr>
        <w:t>, recibieron este miércoles el Premio Nobel de Química por sus investigaciones sobre las “tijeras moleculares”, un avance “revolucionario” para modificar los genes humanos y reescribir de alguna manera el ADN.</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El galardón quiere recompensar “un método de edición de genes” que “contribuye a desarrollar nuevas terapias contra el cáncer y puede hacer realidad el sueño de curar enfermedades hereditarias”, subrayó el jurado en Estocolmo.</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La francesa, de 51 años, y la estadounidense, de 56, se convierten así en la sexta y séptima mujer que ganan un Nobel de Química desde 1901.</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En junio de 2012, las dos genetistas y su equipo describieron en la revista </w:t>
      </w:r>
      <w:proofErr w:type="spellStart"/>
      <w:r w:rsidRPr="00400EFD">
        <w:rPr>
          <w:iCs/>
        </w:rPr>
        <w:t>Science</w:t>
      </w:r>
      <w:proofErr w:type="spellEnd"/>
      <w:r w:rsidRPr="00400EFD">
        <w:rPr>
          <w:iCs/>
        </w:rPr>
        <w:t xml:space="preserve"> una nueva herramienta con la que se podía simplificar el genoma. El mecanismo se llama </w:t>
      </w:r>
      <w:proofErr w:type="spellStart"/>
      <w:r w:rsidRPr="00400EFD">
        <w:rPr>
          <w:iCs/>
        </w:rPr>
        <w:t>Crispr</w:t>
      </w:r>
      <w:proofErr w:type="spellEnd"/>
      <w:r w:rsidRPr="00400EFD">
        <w:rPr>
          <w:iCs/>
        </w:rPr>
        <w:t>/Cas9 y es conocido como tijeras moleculares.</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b/>
          <w:bCs/>
          <w:iCs/>
        </w:rPr>
      </w:pPr>
      <w:r w:rsidRPr="00400EFD">
        <w:rPr>
          <w:b/>
          <w:bCs/>
          <w:iCs/>
        </w:rPr>
        <w:t>Cortar el ADN</w:t>
      </w:r>
    </w:p>
    <w:p w:rsidR="00400EFD" w:rsidRPr="00400EFD" w:rsidRDefault="00400EFD" w:rsidP="00400EFD">
      <w:pPr>
        <w:spacing w:after="0"/>
        <w:ind w:left="360"/>
        <w:jc w:val="both"/>
        <w:rPr>
          <w:iCs/>
        </w:rPr>
      </w:pPr>
      <w:r w:rsidRPr="00400EFD">
        <w:rPr>
          <w:iCs/>
        </w:rPr>
        <w:t xml:space="preserve">Si la terapia genética consiste en introducir un gen normal en las células que tienen un gen con problemas, como si fuera un caballo de Troya, para que haga el trabajo del gen que no funciona, </w:t>
      </w:r>
      <w:proofErr w:type="spellStart"/>
      <w:r w:rsidRPr="00400EFD">
        <w:rPr>
          <w:iCs/>
        </w:rPr>
        <w:t>Crispr</w:t>
      </w:r>
      <w:proofErr w:type="spellEnd"/>
      <w:r w:rsidRPr="00400EFD">
        <w:rPr>
          <w:iCs/>
        </w:rPr>
        <w:t xml:space="preserve"> va más lejos: en lugar de añadir un gen, modifica el gen existente.</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“La posibilidad de cortar el ADN donde se quiera ha revolucionado las ciencias moleculares. Solo la imaginación fija los límites del uso de esta herramienta”, dijo el jurado del premio.</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Su uso es fácil, barato y permite a los científicos ‘cortar’ el ADN exactamente donde quieren, para por ejemplo corregir una mutación genética y curar una enfermedad rara.</w:t>
      </w:r>
      <w:r>
        <w:rPr>
          <w:iCs/>
        </w:rPr>
        <w:t xml:space="preserve"> </w:t>
      </w:r>
      <w:r w:rsidRPr="00400EFD">
        <w:rPr>
          <w:iCs/>
        </w:rPr>
        <w:t>El descubrimiento es reciente pero ha sido citado desde hace algunos años como candidato al Nobel.</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lastRenderedPageBreak/>
        <w:t>Sin embargo, la técnica aún no es infalible y tiene camino por recorrer. También hay que evitar usos no deseables como el caso de un científico chino que lo utilizó en embriones humanos durante una fecundación in vitro de la que nacieron gemelas. El científico quiso introducir en ellas una mutación de resistencia al VIH, pero provocó otras mutaciones por error cuyas secuelas en la salud de estas personas se desconoce.</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Este logro también se ve envuelto en disputas de patentes en Estados Unidos entre las dos premiadas y el investigador estadounidense de origen chino Feng Zhang, lo que hizo pensar a algunos que la recompensa no llegaría por ahora.</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Uno de los descubrimientos de la década</w:t>
      </w:r>
    </w:p>
    <w:p w:rsidR="00400EFD" w:rsidRPr="00400EFD" w:rsidRDefault="00400EFD" w:rsidP="00400EFD">
      <w:pPr>
        <w:spacing w:after="0"/>
        <w:ind w:left="360"/>
        <w:jc w:val="both"/>
        <w:rPr>
          <w:iCs/>
        </w:rPr>
      </w:pPr>
      <w:proofErr w:type="spellStart"/>
      <w:r w:rsidRPr="00400EFD">
        <w:rPr>
          <w:iCs/>
        </w:rPr>
        <w:t>Emmanuelle</w:t>
      </w:r>
      <w:proofErr w:type="spellEnd"/>
      <w:r w:rsidRPr="00400EFD">
        <w:rPr>
          <w:iCs/>
        </w:rPr>
        <w:t xml:space="preserve"> </w:t>
      </w:r>
      <w:proofErr w:type="spellStart"/>
      <w:r w:rsidRPr="00400EFD">
        <w:rPr>
          <w:iCs/>
        </w:rPr>
        <w:t>Charpentier</w:t>
      </w:r>
      <w:proofErr w:type="spellEnd"/>
      <w:r w:rsidRPr="00400EFD">
        <w:rPr>
          <w:iCs/>
        </w:rPr>
        <w:t xml:space="preserve"> y Jennifer </w:t>
      </w:r>
      <w:proofErr w:type="spellStart"/>
      <w:r w:rsidRPr="00400EFD">
        <w:rPr>
          <w:iCs/>
        </w:rPr>
        <w:t>Doudna</w:t>
      </w:r>
      <w:proofErr w:type="spellEnd"/>
      <w:r w:rsidRPr="00400EFD">
        <w:rPr>
          <w:iCs/>
        </w:rPr>
        <w:t xml:space="preserve"> adelantaron ese martes a un numeroso grupo de premiados a los que este prestigioso galardón les llegó pasados los 70 años y a otros que lo recibieron a título póstumo.</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Las dos genetistas han sido galardonadas además con varias distinciones por este </w:t>
      </w:r>
      <w:proofErr w:type="spellStart"/>
      <w:r w:rsidRPr="00400EFD">
        <w:rPr>
          <w:iCs/>
        </w:rPr>
        <w:t>descubrimento</w:t>
      </w:r>
      <w:proofErr w:type="spellEnd"/>
      <w:r w:rsidRPr="00400EFD">
        <w:rPr>
          <w:iCs/>
        </w:rPr>
        <w:t xml:space="preserve">: el </w:t>
      </w:r>
      <w:proofErr w:type="spellStart"/>
      <w:r w:rsidRPr="00400EFD">
        <w:rPr>
          <w:iCs/>
        </w:rPr>
        <w:t>Breakthrough</w:t>
      </w:r>
      <w:proofErr w:type="spellEnd"/>
      <w:r w:rsidRPr="00400EFD">
        <w:rPr>
          <w:iCs/>
        </w:rPr>
        <w:t xml:space="preserve"> </w:t>
      </w:r>
      <w:proofErr w:type="spellStart"/>
      <w:r w:rsidRPr="00400EFD">
        <w:rPr>
          <w:iCs/>
        </w:rPr>
        <w:t>Prize</w:t>
      </w:r>
      <w:proofErr w:type="spellEnd"/>
      <w:r w:rsidRPr="00400EFD">
        <w:rPr>
          <w:iCs/>
        </w:rPr>
        <w:t xml:space="preserve"> (2015), </w:t>
      </w:r>
      <w:proofErr w:type="gramStart"/>
      <w:r w:rsidRPr="00400EFD">
        <w:rPr>
          <w:iCs/>
        </w:rPr>
        <w:t>el</w:t>
      </w:r>
      <w:proofErr w:type="gramEnd"/>
      <w:r w:rsidRPr="00400EFD">
        <w:rPr>
          <w:iCs/>
        </w:rPr>
        <w:t xml:space="preserve"> Princesa de Asturias en España (2015) o el premio </w:t>
      </w:r>
      <w:proofErr w:type="spellStart"/>
      <w:r w:rsidRPr="00400EFD">
        <w:rPr>
          <w:iCs/>
        </w:rPr>
        <w:t>Kavli</w:t>
      </w:r>
      <w:proofErr w:type="spellEnd"/>
      <w:r w:rsidRPr="00400EFD">
        <w:rPr>
          <w:iCs/>
        </w:rPr>
        <w:t xml:space="preserve"> de las </w:t>
      </w:r>
      <w:proofErr w:type="spellStart"/>
      <w:r w:rsidRPr="00400EFD">
        <w:rPr>
          <w:iCs/>
        </w:rPr>
        <w:t>nanociencias</w:t>
      </w:r>
      <w:proofErr w:type="spellEnd"/>
      <w:r w:rsidRPr="00400EFD">
        <w:rPr>
          <w:iCs/>
        </w:rPr>
        <w:t xml:space="preserve"> en Noruega (2018).</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Para William </w:t>
      </w:r>
      <w:proofErr w:type="spellStart"/>
      <w:r w:rsidRPr="00400EFD">
        <w:rPr>
          <w:iCs/>
        </w:rPr>
        <w:t>Kaelin</w:t>
      </w:r>
      <w:proofErr w:type="spellEnd"/>
      <w:r w:rsidRPr="00400EFD">
        <w:rPr>
          <w:iCs/>
        </w:rPr>
        <w:t>, que ganó el Nobel de Medicina el año pasado, este descubrimiento genético es uno de los más grandes de la década.</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En 2019, el Nobel de Química fue para un trío: el estadounidense John </w:t>
      </w:r>
      <w:proofErr w:type="spellStart"/>
      <w:r w:rsidRPr="00400EFD">
        <w:rPr>
          <w:iCs/>
        </w:rPr>
        <w:t>Goodenough</w:t>
      </w:r>
      <w:proofErr w:type="spellEnd"/>
      <w:r w:rsidRPr="00400EFD">
        <w:rPr>
          <w:iCs/>
        </w:rPr>
        <w:t xml:space="preserve"> -de entonces 97 años-, el británico Stanley </w:t>
      </w:r>
      <w:proofErr w:type="spellStart"/>
      <w:r w:rsidRPr="00400EFD">
        <w:rPr>
          <w:iCs/>
        </w:rPr>
        <w:t>Whittingham</w:t>
      </w:r>
      <w:proofErr w:type="spellEnd"/>
      <w:r w:rsidRPr="00400EFD">
        <w:rPr>
          <w:iCs/>
        </w:rPr>
        <w:t xml:space="preserve"> y el japonés </w:t>
      </w:r>
      <w:proofErr w:type="spellStart"/>
      <w:r w:rsidRPr="00400EFD">
        <w:rPr>
          <w:iCs/>
        </w:rPr>
        <w:t>Akira</w:t>
      </w:r>
      <w:proofErr w:type="spellEnd"/>
      <w:r w:rsidRPr="00400EFD">
        <w:rPr>
          <w:iCs/>
        </w:rPr>
        <w:t xml:space="preserve"> </w:t>
      </w:r>
      <w:proofErr w:type="spellStart"/>
      <w:r w:rsidRPr="00400EFD">
        <w:rPr>
          <w:iCs/>
        </w:rPr>
        <w:t>Yoshino</w:t>
      </w:r>
      <w:proofErr w:type="spellEnd"/>
      <w:r w:rsidRPr="00400EFD">
        <w:rPr>
          <w:iCs/>
        </w:rPr>
        <w:t xml:space="preserve"> por la invención de las baterías de iones de litio, presentes en muchas tecnologías.</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Solo cinco mujeres habían ganado el Nobel de Química desde 1901, frente a 183 hombres: Marie </w:t>
      </w:r>
      <w:proofErr w:type="spellStart"/>
      <w:r w:rsidRPr="00400EFD">
        <w:rPr>
          <w:iCs/>
        </w:rPr>
        <w:t>Curie</w:t>
      </w:r>
      <w:proofErr w:type="spellEnd"/>
      <w:r w:rsidRPr="00400EFD">
        <w:rPr>
          <w:iCs/>
        </w:rPr>
        <w:t xml:space="preserve"> (1911), su hija </w:t>
      </w:r>
      <w:proofErr w:type="spellStart"/>
      <w:r w:rsidRPr="00400EFD">
        <w:rPr>
          <w:iCs/>
        </w:rPr>
        <w:t>Irène</w:t>
      </w:r>
      <w:proofErr w:type="spellEnd"/>
      <w:r w:rsidRPr="00400EFD">
        <w:rPr>
          <w:iCs/>
        </w:rPr>
        <w:t xml:space="preserve"> Joliot-</w:t>
      </w:r>
      <w:proofErr w:type="spellStart"/>
      <w:r w:rsidRPr="00400EFD">
        <w:rPr>
          <w:iCs/>
        </w:rPr>
        <w:t>Curie</w:t>
      </w:r>
      <w:proofErr w:type="spellEnd"/>
      <w:r w:rsidRPr="00400EFD">
        <w:rPr>
          <w:iCs/>
        </w:rPr>
        <w:t xml:space="preserve"> (1935), </w:t>
      </w:r>
      <w:proofErr w:type="spellStart"/>
      <w:r w:rsidRPr="00400EFD">
        <w:rPr>
          <w:iCs/>
        </w:rPr>
        <w:t>Dorothy</w:t>
      </w:r>
      <w:proofErr w:type="spellEnd"/>
      <w:r w:rsidRPr="00400EFD">
        <w:rPr>
          <w:iCs/>
        </w:rPr>
        <w:t xml:space="preserve"> </w:t>
      </w:r>
      <w:proofErr w:type="spellStart"/>
      <w:r w:rsidRPr="00400EFD">
        <w:rPr>
          <w:iCs/>
        </w:rPr>
        <w:t>Crowfoot</w:t>
      </w:r>
      <w:proofErr w:type="spellEnd"/>
      <w:r w:rsidRPr="00400EFD">
        <w:rPr>
          <w:iCs/>
        </w:rPr>
        <w:t xml:space="preserve"> </w:t>
      </w:r>
      <w:proofErr w:type="spellStart"/>
      <w:r w:rsidRPr="00400EFD">
        <w:rPr>
          <w:iCs/>
        </w:rPr>
        <w:t>Hodgkin</w:t>
      </w:r>
      <w:proofErr w:type="spellEnd"/>
      <w:r w:rsidRPr="00400EFD">
        <w:rPr>
          <w:iCs/>
        </w:rPr>
        <w:t xml:space="preserve"> (1964), Ada </w:t>
      </w:r>
      <w:proofErr w:type="spellStart"/>
      <w:r w:rsidRPr="00400EFD">
        <w:rPr>
          <w:iCs/>
        </w:rPr>
        <w:t>Yonath</w:t>
      </w:r>
      <w:proofErr w:type="spellEnd"/>
      <w:r w:rsidRPr="00400EFD">
        <w:rPr>
          <w:iCs/>
        </w:rPr>
        <w:t xml:space="preserve"> (2009) y </w:t>
      </w:r>
      <w:proofErr w:type="spellStart"/>
      <w:r w:rsidRPr="00400EFD">
        <w:rPr>
          <w:iCs/>
        </w:rPr>
        <w:t>Frances</w:t>
      </w:r>
      <w:proofErr w:type="spellEnd"/>
      <w:r w:rsidRPr="00400EFD">
        <w:rPr>
          <w:iCs/>
        </w:rPr>
        <w:t xml:space="preserve"> </w:t>
      </w:r>
      <w:proofErr w:type="spellStart"/>
      <w:r w:rsidRPr="00400EFD">
        <w:rPr>
          <w:iCs/>
        </w:rPr>
        <w:t>Arnold</w:t>
      </w:r>
      <w:proofErr w:type="spellEnd"/>
      <w:r w:rsidRPr="00400EFD">
        <w:rPr>
          <w:iCs/>
        </w:rPr>
        <w:t xml:space="preserve"> (2018).</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La temporada de los Nobel 2020 se abrió el lunes con la consagración de los estadounidenses Harvey Alter y Charles Rice, junto con el británico Michael Houghton, por su papel en el descubrimiento del virus que causa la hepatitis C.</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El martes, el Nobel de Física fue para el británico Roger </w:t>
      </w:r>
      <w:proofErr w:type="spellStart"/>
      <w:r w:rsidRPr="00400EFD">
        <w:rPr>
          <w:iCs/>
        </w:rPr>
        <w:t>Penrose</w:t>
      </w:r>
      <w:proofErr w:type="spellEnd"/>
      <w:r w:rsidRPr="00400EFD">
        <w:rPr>
          <w:iCs/>
        </w:rPr>
        <w:t xml:space="preserve">, el alemán </w:t>
      </w:r>
      <w:proofErr w:type="spellStart"/>
      <w:r w:rsidRPr="00400EFD">
        <w:rPr>
          <w:iCs/>
        </w:rPr>
        <w:t>Reinhard</w:t>
      </w:r>
      <w:proofErr w:type="spellEnd"/>
      <w:r w:rsidRPr="00400EFD">
        <w:rPr>
          <w:iCs/>
        </w:rPr>
        <w:t xml:space="preserve"> </w:t>
      </w:r>
      <w:proofErr w:type="spellStart"/>
      <w:r w:rsidRPr="00400EFD">
        <w:rPr>
          <w:iCs/>
        </w:rPr>
        <w:t>Genzel</w:t>
      </w:r>
      <w:proofErr w:type="spellEnd"/>
      <w:r w:rsidRPr="00400EFD">
        <w:rPr>
          <w:iCs/>
        </w:rPr>
        <w:t xml:space="preserve"> y la estadounidense Andrea </w:t>
      </w:r>
      <w:proofErr w:type="spellStart"/>
      <w:r w:rsidRPr="00400EFD">
        <w:rPr>
          <w:iCs/>
        </w:rPr>
        <w:t>Ghez</w:t>
      </w:r>
      <w:proofErr w:type="spellEnd"/>
      <w:r w:rsidRPr="00400EFD">
        <w:rPr>
          <w:iCs/>
        </w:rPr>
        <w:t>, tres pioneros en la investigación espacial sobre los “agujeros negros”.</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La Academia Sueca anunciará el jueves el premio de Literatura, el más esperado junto con el de la Paz, que se dará a conocer el viernes en Oslo.</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Los críticos consultados por la AFP mencionaron una quincena de nombres que suenan con fuerza para el Nobel de Literatura, con perfiles que van desde la estadounidense-caribeña </w:t>
      </w:r>
      <w:r w:rsidRPr="00400EFD">
        <w:rPr>
          <w:iCs/>
        </w:rPr>
        <w:lastRenderedPageBreak/>
        <w:t xml:space="preserve">Jamaica </w:t>
      </w:r>
      <w:proofErr w:type="spellStart"/>
      <w:r w:rsidRPr="00400EFD">
        <w:rPr>
          <w:iCs/>
        </w:rPr>
        <w:t>Kincaid</w:t>
      </w:r>
      <w:proofErr w:type="spellEnd"/>
      <w:r w:rsidRPr="00400EFD">
        <w:rPr>
          <w:iCs/>
        </w:rPr>
        <w:t xml:space="preserve"> al albanés </w:t>
      </w:r>
      <w:proofErr w:type="spellStart"/>
      <w:r w:rsidRPr="00400EFD">
        <w:rPr>
          <w:iCs/>
        </w:rPr>
        <w:t>Ismail</w:t>
      </w:r>
      <w:proofErr w:type="spellEnd"/>
      <w:r w:rsidRPr="00400EFD">
        <w:rPr>
          <w:iCs/>
        </w:rPr>
        <w:t xml:space="preserve"> </w:t>
      </w:r>
      <w:proofErr w:type="spellStart"/>
      <w:r w:rsidRPr="00400EFD">
        <w:rPr>
          <w:iCs/>
        </w:rPr>
        <w:t>Kadaré</w:t>
      </w:r>
      <w:proofErr w:type="spellEnd"/>
      <w:r w:rsidRPr="00400EFD">
        <w:rPr>
          <w:iCs/>
        </w:rPr>
        <w:t xml:space="preserve"> pasando por la canadiense </w:t>
      </w:r>
      <w:proofErr w:type="spellStart"/>
      <w:r w:rsidRPr="00400EFD">
        <w:rPr>
          <w:iCs/>
        </w:rPr>
        <w:t>Anne</w:t>
      </w:r>
      <w:proofErr w:type="spellEnd"/>
      <w:r w:rsidRPr="00400EFD">
        <w:rPr>
          <w:iCs/>
        </w:rPr>
        <w:t xml:space="preserve"> Carson o el francés Michel </w:t>
      </w:r>
      <w:proofErr w:type="spellStart"/>
      <w:r w:rsidRPr="00400EFD">
        <w:rPr>
          <w:iCs/>
        </w:rPr>
        <w:t>Houellebecq</w:t>
      </w:r>
      <w:proofErr w:type="spellEnd"/>
      <w:r w:rsidRPr="00400EFD">
        <w:rPr>
          <w:iCs/>
        </w:rPr>
        <w:t>.</w:t>
      </w:r>
    </w:p>
    <w:p w:rsidR="00400EFD" w:rsidRPr="00400EFD" w:rsidRDefault="00400EFD" w:rsidP="00400EFD">
      <w:pPr>
        <w:spacing w:after="0"/>
        <w:ind w:left="360"/>
        <w:jc w:val="both"/>
        <w:rPr>
          <w:iCs/>
        </w:rPr>
      </w:pPr>
    </w:p>
    <w:p w:rsidR="00400EFD" w:rsidRPr="00400EFD" w:rsidRDefault="00400EFD" w:rsidP="00400EFD">
      <w:pPr>
        <w:spacing w:after="0"/>
        <w:ind w:left="360"/>
        <w:jc w:val="both"/>
        <w:rPr>
          <w:iCs/>
        </w:rPr>
      </w:pPr>
      <w:r w:rsidRPr="00400EFD">
        <w:rPr>
          <w:iCs/>
        </w:rPr>
        <w:t xml:space="preserve">En cuanto al de la Paz, los expertos se inclinan por la libertad de prensa o por Greta </w:t>
      </w:r>
      <w:proofErr w:type="spellStart"/>
      <w:r w:rsidRPr="00400EFD">
        <w:rPr>
          <w:iCs/>
        </w:rPr>
        <w:t>Thunberg</w:t>
      </w:r>
      <w:proofErr w:type="spellEnd"/>
      <w:r w:rsidRPr="00400EFD">
        <w:rPr>
          <w:iCs/>
        </w:rPr>
        <w:t xml:space="preserve"> y los jóvenes que luchan por el clima.</w:t>
      </w:r>
    </w:p>
    <w:p w:rsidR="00400EFD" w:rsidRPr="00400EFD" w:rsidRDefault="00400EFD" w:rsidP="00400EFD">
      <w:pPr>
        <w:spacing w:after="0"/>
        <w:ind w:left="360"/>
        <w:jc w:val="both"/>
        <w:rPr>
          <w:iCs/>
        </w:rPr>
      </w:pPr>
    </w:p>
    <w:p w:rsidR="0035347E" w:rsidRDefault="00400EFD" w:rsidP="00400EFD">
      <w:pPr>
        <w:spacing w:after="0"/>
        <w:ind w:left="360"/>
        <w:jc w:val="both"/>
        <w:rPr>
          <w:iCs/>
        </w:rPr>
      </w:pPr>
      <w:r w:rsidRPr="00400EFD">
        <w:rPr>
          <w:iCs/>
        </w:rPr>
        <w:t>El de Economía, la única recompensa no prevista en el testamento del inventor sueco, cerrará la temporada el próximo lunes.</w:t>
      </w:r>
    </w:p>
    <w:p w:rsidR="00400EFD" w:rsidRPr="0035347E" w:rsidRDefault="00400EFD" w:rsidP="00400EFD">
      <w:pPr>
        <w:spacing w:after="0"/>
        <w:ind w:left="360"/>
        <w:jc w:val="both"/>
        <w:rPr>
          <w:iCs/>
        </w:rPr>
      </w:pPr>
    </w:p>
    <w:p w:rsidR="00342103" w:rsidRDefault="00400EFD" w:rsidP="00400EFD">
      <w:pPr>
        <w:rPr>
          <w:b/>
          <w:bCs/>
          <w:iCs/>
          <w:u w:val="single"/>
        </w:rPr>
      </w:pPr>
      <w:bookmarkStart w:id="1" w:name="_Hlk54950496"/>
      <w:r>
        <w:rPr>
          <w:b/>
          <w:bCs/>
          <w:iCs/>
          <w:u w:val="single"/>
        </w:rPr>
        <w:t>Preguntas:</w:t>
      </w:r>
    </w:p>
    <w:p w:rsidR="00400EFD" w:rsidRPr="00EC57E2" w:rsidRDefault="00400EFD" w:rsidP="00400EFD">
      <w:pPr>
        <w:pStyle w:val="Prrafodelista"/>
        <w:numPr>
          <w:ilvl w:val="0"/>
          <w:numId w:val="39"/>
        </w:numPr>
        <w:rPr>
          <w:b/>
          <w:bCs/>
          <w:iCs/>
          <w:u w:val="single"/>
        </w:rPr>
      </w:pPr>
      <w:r>
        <w:rPr>
          <w:iCs/>
        </w:rPr>
        <w:t>¿Cuál es la importancia de l</w:t>
      </w:r>
      <w:r w:rsidR="00EC57E2">
        <w:rPr>
          <w:iCs/>
        </w:rPr>
        <w:t>os descubrimientos</w:t>
      </w:r>
      <w:r>
        <w:rPr>
          <w:iCs/>
        </w:rPr>
        <w:t xml:space="preserve"> cien</w:t>
      </w:r>
      <w:r w:rsidR="00EC57E2">
        <w:rPr>
          <w:iCs/>
        </w:rPr>
        <w:t>tíficos</w:t>
      </w:r>
      <w:r>
        <w:rPr>
          <w:iCs/>
        </w:rPr>
        <w:t>?</w:t>
      </w:r>
    </w:p>
    <w:p w:rsidR="00EC57E2" w:rsidRPr="00400EFD" w:rsidRDefault="00EC57E2" w:rsidP="00400EFD">
      <w:pPr>
        <w:pStyle w:val="Prrafodelista"/>
        <w:numPr>
          <w:ilvl w:val="0"/>
          <w:numId w:val="39"/>
        </w:numPr>
        <w:rPr>
          <w:b/>
          <w:bCs/>
          <w:iCs/>
          <w:u w:val="single"/>
        </w:rPr>
      </w:pPr>
      <w:r>
        <w:rPr>
          <w:iCs/>
        </w:rPr>
        <w:t>¿Qué enfermedad te gustaría erradicar completamente? ¿Por qué? Si fueras científica ¿Cómo lo harías?</w:t>
      </w:r>
    </w:p>
    <w:bookmarkEnd w:id="1"/>
    <w:p w:rsidR="00400EFD" w:rsidRPr="00EC57E2" w:rsidRDefault="00400EFD" w:rsidP="00EC57E2">
      <w:pPr>
        <w:ind w:left="360"/>
        <w:rPr>
          <w:b/>
          <w:bCs/>
          <w:iCs/>
          <w:u w:val="single"/>
        </w:rPr>
      </w:pPr>
    </w:p>
    <w:p w:rsidR="0072514E" w:rsidRPr="00710D36" w:rsidRDefault="0072514E" w:rsidP="0072514E">
      <w:pPr>
        <w:rPr>
          <w:b/>
          <w:bCs/>
          <w:iCs/>
          <w:u w:val="single"/>
        </w:rPr>
      </w:pPr>
      <w:r w:rsidRPr="00710D36">
        <w:rPr>
          <w:b/>
          <w:bCs/>
          <w:iCs/>
          <w:u w:val="single"/>
        </w:rPr>
        <w:t xml:space="preserve">QUÍMICA </w:t>
      </w:r>
    </w:p>
    <w:p w:rsidR="0072514E" w:rsidRDefault="0072514E" w:rsidP="00000A8B"/>
    <w:p w:rsidR="005C63B0" w:rsidRDefault="005C63B0" w:rsidP="005C63B0">
      <w:pPr>
        <w:pStyle w:val="Normal2"/>
        <w:spacing w:after="0" w:line="240" w:lineRule="auto"/>
        <w:jc w:val="center"/>
        <w:rPr>
          <w:rFonts w:ascii="Arial" w:eastAsia="Arial" w:hAnsi="Arial" w:cs="Arial"/>
          <w:sz w:val="24"/>
          <w:szCs w:val="24"/>
          <w:u w:val="single"/>
        </w:rPr>
      </w:pPr>
      <w:r>
        <w:rPr>
          <w:rFonts w:ascii="Arial" w:eastAsia="Arial" w:hAnsi="Arial" w:cs="Arial"/>
          <w:b/>
          <w:sz w:val="24"/>
          <w:szCs w:val="24"/>
          <w:u w:val="single"/>
        </w:rPr>
        <w:t xml:space="preserve">SOLUCIONES </w:t>
      </w:r>
    </w:p>
    <w:p w:rsidR="00712914" w:rsidRDefault="005C63B0" w:rsidP="00712914">
      <w:pPr>
        <w:spacing w:after="240" w:line="276" w:lineRule="auto"/>
        <w:ind w:right="100"/>
        <w:jc w:val="center"/>
        <w:rPr>
          <w:rFonts w:asciiTheme="majorHAnsi" w:eastAsia="Arial" w:hAnsiTheme="majorHAnsi" w:cstheme="majorHAnsi"/>
        </w:rPr>
      </w:pPr>
      <w:r>
        <w:rPr>
          <w:noProof/>
          <w:lang w:val="es-ES" w:eastAsia="es-ES"/>
        </w:rPr>
        <w:drawing>
          <wp:inline distT="0" distB="0" distL="0" distR="0">
            <wp:extent cx="5364609" cy="2988458"/>
            <wp:effectExtent l="19050" t="0" r="7491" b="0"/>
            <wp:docPr id="23" name="Imagen 1" descr="solucion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cion image005"/>
                    <pic:cNvPicPr>
                      <a:picLocks noChangeAspect="1" noChangeArrowheads="1"/>
                    </pic:cNvPicPr>
                  </pic:nvPicPr>
                  <pic:blipFill>
                    <a:blip r:embed="rId24" cstate="print"/>
                    <a:srcRect/>
                    <a:stretch>
                      <a:fillRect/>
                    </a:stretch>
                  </pic:blipFill>
                  <pic:spPr bwMode="auto">
                    <a:xfrm>
                      <a:off x="0" y="0"/>
                      <a:ext cx="5374570" cy="2994007"/>
                    </a:xfrm>
                    <a:prstGeom prst="rect">
                      <a:avLst/>
                    </a:prstGeom>
                    <a:noFill/>
                    <a:ln w="9525">
                      <a:noFill/>
                      <a:miter lim="800000"/>
                      <a:headEnd/>
                      <a:tailEnd/>
                    </a:ln>
                  </pic:spPr>
                </pic:pic>
              </a:graphicData>
            </a:graphic>
          </wp:inline>
        </w:drawing>
      </w:r>
    </w:p>
    <w:p w:rsidR="005C63B0" w:rsidRPr="00CA1E46" w:rsidRDefault="005C63B0" w:rsidP="00B43161">
      <w:pPr>
        <w:spacing w:after="240" w:line="276" w:lineRule="auto"/>
        <w:ind w:right="100"/>
        <w:jc w:val="both"/>
        <w:rPr>
          <w:bCs/>
        </w:rPr>
      </w:pPr>
      <w:r w:rsidRPr="00CA1E46">
        <w:rPr>
          <w:bCs/>
        </w:rPr>
        <w:t>Los componentes de una solución son soluto y solvente. </w:t>
      </w:r>
    </w:p>
    <w:p w:rsidR="005C63B0" w:rsidRPr="00CA1E46" w:rsidRDefault="005C63B0" w:rsidP="00B43161">
      <w:pPr>
        <w:pStyle w:val="Normal2"/>
        <w:shd w:val="clear" w:color="auto" w:fill="FFFFFF"/>
        <w:spacing w:after="120"/>
        <w:jc w:val="both"/>
        <w:rPr>
          <w:rFonts w:asciiTheme="minorHAnsi" w:eastAsiaTheme="minorHAnsi" w:hAnsiTheme="minorHAnsi" w:cstheme="minorBidi"/>
          <w:bCs/>
          <w:lang w:val="es-CL" w:eastAsia="en-US"/>
        </w:rPr>
      </w:pPr>
      <w:r w:rsidRPr="00CA1E46">
        <w:rPr>
          <w:rFonts w:asciiTheme="minorHAnsi" w:eastAsiaTheme="minorHAnsi" w:hAnsiTheme="minorHAnsi" w:cstheme="minorBidi"/>
          <w:bCs/>
          <w:lang w:val="es-CL" w:eastAsia="en-US"/>
        </w:rPr>
        <w:t xml:space="preserve">Soluto es aquel componente que se encuentra en menor cantidad y es el que se disuelve.  El soluto puede ser sólido, líquido o gas, como ocurre en las bebidas gaseosas, donde el dióxido de carbono se utiliza como </w:t>
      </w:r>
      <w:proofErr w:type="spellStart"/>
      <w:r w:rsidRPr="00CA1E46">
        <w:rPr>
          <w:rFonts w:asciiTheme="minorHAnsi" w:eastAsiaTheme="minorHAnsi" w:hAnsiTheme="minorHAnsi" w:cstheme="minorBidi"/>
          <w:bCs/>
          <w:lang w:val="es-CL" w:eastAsia="en-US"/>
        </w:rPr>
        <w:t>gasificante</w:t>
      </w:r>
      <w:proofErr w:type="spellEnd"/>
      <w:r w:rsidRPr="00CA1E46">
        <w:rPr>
          <w:rFonts w:asciiTheme="minorHAnsi" w:eastAsiaTheme="minorHAnsi" w:hAnsiTheme="minorHAnsi" w:cstheme="minorBidi"/>
          <w:bCs/>
          <w:lang w:val="es-CL" w:eastAsia="en-US"/>
        </w:rPr>
        <w:t xml:space="preserve"> de las bebidas. El azúcar se puede utilizar como un soluto disuelto en líquidos (agua).</w:t>
      </w:r>
    </w:p>
    <w:p w:rsidR="005C63B0" w:rsidRPr="00CA1E46" w:rsidRDefault="005C63B0" w:rsidP="00B43161">
      <w:pPr>
        <w:pStyle w:val="Normal2"/>
        <w:shd w:val="clear" w:color="auto" w:fill="FFFFFF"/>
        <w:spacing w:after="120"/>
        <w:jc w:val="both"/>
        <w:rPr>
          <w:rFonts w:asciiTheme="minorHAnsi" w:eastAsiaTheme="minorHAnsi" w:hAnsiTheme="minorHAnsi" w:cstheme="minorBidi"/>
          <w:bCs/>
          <w:lang w:val="es-CL" w:eastAsia="en-US"/>
        </w:rPr>
      </w:pPr>
      <w:r w:rsidRPr="00CA1E46">
        <w:rPr>
          <w:rFonts w:asciiTheme="minorHAnsi" w:eastAsiaTheme="minorHAnsi" w:hAnsiTheme="minorHAnsi" w:cstheme="minorBidi"/>
          <w:bCs/>
          <w:lang w:val="es-CL" w:eastAsia="en-US"/>
        </w:rPr>
        <w:lastRenderedPageBreak/>
        <w:t>Solvente es aquel componente que se encuentra en mayor cantidad y es el medio que disuelve al soluto.  El solvente es aquella fase en que se encuentra la solución. Aunque un solvente puede ser un gas, líquido o sólido, el solvente más común es el agua.</w:t>
      </w:r>
    </w:p>
    <w:p w:rsidR="0072514E" w:rsidRDefault="005C63B0" w:rsidP="00000A8B">
      <w:pPr>
        <w:rPr>
          <w:lang w:val="es-ES"/>
        </w:rPr>
      </w:pPr>
      <w:r w:rsidRPr="005C63B0">
        <w:rPr>
          <w:noProof/>
          <w:lang w:val="es-ES" w:eastAsia="es-ES"/>
        </w:rPr>
        <w:drawing>
          <wp:inline distT="0" distB="0" distL="0" distR="0">
            <wp:extent cx="5612130" cy="5612130"/>
            <wp:effectExtent l="19050" t="0" r="7620" b="0"/>
            <wp:docPr id="24" name="Imagen 1" descr="C:\Users\Administrador\Desktop\Trabajo Tamara 2020 química\Bitacoras nº3 de trabajo de UTP\105973403_315991879795793_2933327328783225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Trabajo Tamara 2020 química\Bitacoras nº3 de trabajo de UTP\105973403_315991879795793_2933327328783225127_n.jpg"/>
                    <pic:cNvPicPr>
                      <a:picLocks noChangeAspect="1" noChangeArrowheads="1"/>
                    </pic:cNvPicPr>
                  </pic:nvPicPr>
                  <pic:blipFill>
                    <a:blip r:embed="rId25" cstate="print"/>
                    <a:srcRect/>
                    <a:stretch>
                      <a:fillRect/>
                    </a:stretch>
                  </pic:blipFill>
                  <pic:spPr bwMode="auto">
                    <a:xfrm>
                      <a:off x="0" y="0"/>
                      <a:ext cx="5612130" cy="5612130"/>
                    </a:xfrm>
                    <a:prstGeom prst="rect">
                      <a:avLst/>
                    </a:prstGeom>
                    <a:noFill/>
                    <a:ln w="9525">
                      <a:noFill/>
                      <a:miter lim="800000"/>
                      <a:headEnd/>
                      <a:tailEnd/>
                    </a:ln>
                  </pic:spPr>
                </pic:pic>
              </a:graphicData>
            </a:graphic>
          </wp:inline>
        </w:drawing>
      </w:r>
    </w:p>
    <w:p w:rsidR="005C63B0" w:rsidRDefault="005C63B0" w:rsidP="00000A8B">
      <w:pPr>
        <w:rPr>
          <w:lang w:val="es-ES"/>
        </w:rPr>
      </w:pPr>
    </w:p>
    <w:p w:rsidR="00712914" w:rsidRDefault="00712914" w:rsidP="008C693A">
      <w:pPr>
        <w:autoSpaceDE w:val="0"/>
        <w:autoSpaceDN w:val="0"/>
        <w:adjustRightInd w:val="0"/>
        <w:jc w:val="both"/>
        <w:rPr>
          <w:rFonts w:eastAsia="Palatino-Light"/>
          <w:b/>
          <w:color w:val="231F20"/>
          <w:u w:val="single"/>
        </w:rPr>
      </w:pPr>
    </w:p>
    <w:p w:rsidR="008C693A" w:rsidRPr="008C693A" w:rsidRDefault="008C693A" w:rsidP="00712914">
      <w:pPr>
        <w:autoSpaceDE w:val="0"/>
        <w:autoSpaceDN w:val="0"/>
        <w:adjustRightInd w:val="0"/>
        <w:jc w:val="center"/>
        <w:rPr>
          <w:rFonts w:eastAsia="Palatino-Light"/>
          <w:b/>
          <w:color w:val="231F20"/>
          <w:u w:val="single"/>
        </w:rPr>
      </w:pPr>
      <w:r w:rsidRPr="008C693A">
        <w:rPr>
          <w:rFonts w:eastAsia="Palatino-Light"/>
          <w:b/>
          <w:color w:val="231F20"/>
          <w:u w:val="single"/>
        </w:rPr>
        <w:t>Nomenclatura compuestos orgánicos</w:t>
      </w:r>
    </w:p>
    <w:p w:rsidR="008C693A" w:rsidRDefault="008C693A" w:rsidP="008C693A">
      <w:pPr>
        <w:autoSpaceDE w:val="0"/>
        <w:autoSpaceDN w:val="0"/>
        <w:adjustRightInd w:val="0"/>
        <w:jc w:val="both"/>
        <w:rPr>
          <w:rFonts w:eastAsia="Palatino-Light"/>
          <w:color w:val="231F20"/>
        </w:rPr>
      </w:pPr>
      <w:r w:rsidRPr="009652BE">
        <w:rPr>
          <w:rFonts w:eastAsia="Palatino-Light"/>
          <w:color w:val="231F20"/>
        </w:rPr>
        <w:t>El nombre de los hidrocarburos, depende del número</w:t>
      </w:r>
      <w:r>
        <w:rPr>
          <w:rFonts w:eastAsia="Palatino-Light"/>
          <w:color w:val="231F20"/>
        </w:rPr>
        <w:t xml:space="preserve"> de carbonos presentes </w:t>
      </w:r>
      <w:r w:rsidRPr="009652BE">
        <w:rPr>
          <w:rFonts w:eastAsia="Palatino-Light"/>
          <w:color w:val="231F20"/>
        </w:rPr>
        <w:t>en la cadena principal, asignándole, según corresponda, prefijos griegos de</w:t>
      </w:r>
      <w:r>
        <w:rPr>
          <w:rFonts w:eastAsia="Palatino-Light"/>
          <w:color w:val="231F20"/>
        </w:rPr>
        <w:t xml:space="preserve"> </w:t>
      </w:r>
      <w:r w:rsidRPr="009652BE">
        <w:rPr>
          <w:rFonts w:eastAsia="Palatino-Light"/>
          <w:color w:val="231F20"/>
        </w:rPr>
        <w:t>numeración y la terminación característica de cada compuesto.</w:t>
      </w:r>
      <w:r w:rsidR="00B43161">
        <w:rPr>
          <w:rFonts w:eastAsia="Palatino-Light"/>
          <w:color w:val="231F20"/>
        </w:rPr>
        <w:t xml:space="preserve"> En nuestro caso la terminación “Ano” que corresponde a los Alcanos, ya que, son todos los enlaces simples.</w:t>
      </w:r>
    </w:p>
    <w:p w:rsidR="008C693A" w:rsidRDefault="008C693A" w:rsidP="00B43161">
      <w:pPr>
        <w:autoSpaceDE w:val="0"/>
        <w:autoSpaceDN w:val="0"/>
        <w:adjustRightInd w:val="0"/>
        <w:jc w:val="center"/>
        <w:rPr>
          <w:rFonts w:eastAsia="Palatino-Light"/>
          <w:color w:val="231F20"/>
        </w:rPr>
      </w:pPr>
      <w:r w:rsidRPr="008C693A">
        <w:rPr>
          <w:rFonts w:eastAsia="Palatino-Light"/>
          <w:noProof/>
          <w:color w:val="231F20"/>
          <w:lang w:val="es-ES" w:eastAsia="es-ES"/>
        </w:rPr>
        <w:lastRenderedPageBreak/>
        <w:drawing>
          <wp:inline distT="0" distB="0" distL="0" distR="0">
            <wp:extent cx="4044950" cy="2094036"/>
            <wp:effectExtent l="0" t="0" r="0" b="0"/>
            <wp:docPr id="12" name="Imagen 2" descr="Clip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35"/>
                    <pic:cNvPicPr>
                      <a:picLocks noChangeAspect="1" noChangeArrowheads="1"/>
                    </pic:cNvPicPr>
                  </pic:nvPicPr>
                  <pic:blipFill>
                    <a:blip r:embed="rId26" cstate="print"/>
                    <a:srcRect/>
                    <a:stretch>
                      <a:fillRect/>
                    </a:stretch>
                  </pic:blipFill>
                  <pic:spPr bwMode="auto">
                    <a:xfrm>
                      <a:off x="0" y="0"/>
                      <a:ext cx="4054021" cy="2098732"/>
                    </a:xfrm>
                    <a:prstGeom prst="rect">
                      <a:avLst/>
                    </a:prstGeom>
                    <a:noFill/>
                    <a:ln w="9525">
                      <a:noFill/>
                      <a:miter lim="800000"/>
                      <a:headEnd/>
                      <a:tailEnd/>
                    </a:ln>
                  </pic:spPr>
                </pic:pic>
              </a:graphicData>
            </a:graphic>
          </wp:inline>
        </w:drawing>
      </w:r>
    </w:p>
    <w:p w:rsidR="008C693A" w:rsidRPr="008C693A" w:rsidRDefault="008C693A" w:rsidP="00000A8B"/>
    <w:p w:rsidR="008C693A" w:rsidRPr="00B77587" w:rsidRDefault="008C693A" w:rsidP="00000A8B">
      <w:pPr>
        <w:rPr>
          <w:b/>
          <w:lang w:val="es-ES"/>
        </w:rPr>
      </w:pPr>
    </w:p>
    <w:p w:rsidR="005C63B0" w:rsidRPr="00B43161" w:rsidRDefault="005C63B0" w:rsidP="00000A8B">
      <w:pPr>
        <w:rPr>
          <w:b/>
          <w:u w:val="single"/>
          <w:lang w:val="es-ES"/>
        </w:rPr>
      </w:pPr>
      <w:r w:rsidRPr="00E564BE">
        <w:rPr>
          <w:b/>
          <w:u w:val="single"/>
          <w:lang w:val="es-ES"/>
        </w:rPr>
        <w:t>Actividad</w:t>
      </w:r>
      <w:r w:rsidR="002C6D36">
        <w:rPr>
          <w:b/>
          <w:u w:val="single"/>
          <w:lang w:val="es-ES"/>
        </w:rPr>
        <w:t xml:space="preserve"> química</w:t>
      </w:r>
      <w:r w:rsidRPr="00E564BE">
        <w:rPr>
          <w:b/>
          <w:u w:val="single"/>
          <w:lang w:val="es-ES"/>
        </w:rPr>
        <w:t>:</w:t>
      </w:r>
    </w:p>
    <w:p w:rsidR="00B77587" w:rsidRDefault="005C63B0" w:rsidP="005C63B0">
      <w:pPr>
        <w:jc w:val="both"/>
      </w:pPr>
      <w:r>
        <w:t>1</w:t>
      </w:r>
      <w:r w:rsidRPr="00FB15B2">
        <w:t>.- ¿Qué % en masa resultará al disolver 20 g de sal de mesa en</w:t>
      </w:r>
      <w:r w:rsidR="0078770E">
        <w:t xml:space="preserve"> 15</w:t>
      </w:r>
      <w:r>
        <w:t>0 g de solución</w:t>
      </w:r>
      <w:r w:rsidRPr="00FB15B2">
        <w:t>?</w:t>
      </w:r>
    </w:p>
    <w:p w:rsidR="008C693A" w:rsidRDefault="00E564BE" w:rsidP="008C693A">
      <w:pPr>
        <w:autoSpaceDE w:val="0"/>
        <w:autoSpaceDN w:val="0"/>
        <w:adjustRightInd w:val="0"/>
        <w:jc w:val="both"/>
        <w:rPr>
          <w:rFonts w:eastAsia="Palatino-Light"/>
          <w:color w:val="231F20"/>
        </w:rPr>
      </w:pPr>
      <w:r>
        <w:rPr>
          <w:rFonts w:eastAsia="Palatino-Light"/>
          <w:b/>
          <w:color w:val="231F20"/>
        </w:rPr>
        <w:t>2.-</w:t>
      </w:r>
      <w:r w:rsidR="008C693A">
        <w:rPr>
          <w:rFonts w:eastAsia="Palatino-Light"/>
          <w:b/>
          <w:color w:val="231F20"/>
        </w:rPr>
        <w:t xml:space="preserve"> </w:t>
      </w:r>
      <w:r w:rsidR="008C693A" w:rsidRPr="002C25C7">
        <w:rPr>
          <w:rFonts w:eastAsia="Palatino-Light"/>
          <w:color w:val="231F20"/>
        </w:rPr>
        <w:t>Nombre los siguientes compuestos</w:t>
      </w:r>
      <w:r w:rsidR="008C693A">
        <w:rPr>
          <w:rFonts w:eastAsia="Palatino-Light"/>
          <w:color w:val="231F20"/>
        </w:rPr>
        <w:t xml:space="preserve"> orgánicos (Alcanos: </w:t>
      </w:r>
      <w:proofErr w:type="spellStart"/>
      <w:r w:rsidR="008C693A">
        <w:rPr>
          <w:rFonts w:eastAsia="Palatino-Light"/>
          <w:color w:val="231F20"/>
        </w:rPr>
        <w:t>ud.</w:t>
      </w:r>
      <w:proofErr w:type="spellEnd"/>
      <w:r w:rsidR="008C693A">
        <w:rPr>
          <w:rFonts w:eastAsia="Palatino-Light"/>
          <w:color w:val="231F20"/>
        </w:rPr>
        <w:t xml:space="preserve"> Debe contar la cantidad de carbonos (C) y ver en la tabla a que prefijo corresponde esa cantidad de C + la terminación ano)</w:t>
      </w:r>
    </w:p>
    <w:p w:rsidR="00E338FE" w:rsidRPr="00712914" w:rsidRDefault="00E338FE" w:rsidP="008C693A">
      <w:pPr>
        <w:autoSpaceDE w:val="0"/>
        <w:autoSpaceDN w:val="0"/>
        <w:adjustRightInd w:val="0"/>
        <w:jc w:val="both"/>
        <w:rPr>
          <w:rFonts w:eastAsia="Palatino-Light"/>
          <w:color w:val="231F20"/>
          <w:lang w:val="en-US"/>
        </w:rPr>
      </w:pPr>
      <w:r w:rsidRPr="00712914">
        <w:rPr>
          <w:rFonts w:eastAsia="Palatino-Light"/>
          <w:color w:val="231F20"/>
          <w:lang w:val="en-US"/>
        </w:rPr>
        <w:t>a)</w:t>
      </w:r>
      <w:r w:rsidR="00712914" w:rsidRPr="00712914">
        <w:rPr>
          <w:rFonts w:eastAsia="Palatino-Light"/>
          <w:color w:val="231F20"/>
          <w:lang w:val="en-US"/>
        </w:rPr>
        <w:t xml:space="preserve"> </w:t>
      </w:r>
      <w:r w:rsidR="00712914">
        <w:rPr>
          <w:rFonts w:eastAsia="Palatino-Light"/>
          <w:color w:val="231F20"/>
          <w:lang w:val="en-US"/>
        </w:rPr>
        <w:t>CH</w:t>
      </w:r>
      <w:r w:rsidR="00712914">
        <w:rPr>
          <w:vertAlign w:val="subscript"/>
          <w:lang w:val="en-US"/>
        </w:rPr>
        <w:t>4</w:t>
      </w:r>
    </w:p>
    <w:p w:rsidR="00E338FE" w:rsidRPr="00712914" w:rsidRDefault="00E338FE" w:rsidP="008C693A">
      <w:pPr>
        <w:autoSpaceDE w:val="0"/>
        <w:autoSpaceDN w:val="0"/>
        <w:adjustRightInd w:val="0"/>
        <w:jc w:val="both"/>
        <w:rPr>
          <w:rFonts w:eastAsia="Palatino-Light"/>
          <w:color w:val="231F20"/>
          <w:lang w:val="en-US"/>
        </w:rPr>
      </w:pPr>
      <w:r w:rsidRPr="00712914">
        <w:rPr>
          <w:rFonts w:eastAsia="Palatino-Light"/>
          <w:color w:val="231F20"/>
          <w:lang w:val="en-US"/>
        </w:rPr>
        <w:t>b)</w:t>
      </w:r>
      <w:r w:rsidR="00712914">
        <w:rPr>
          <w:rFonts w:eastAsia="Palatino-Light"/>
          <w:color w:val="231F20"/>
          <w:lang w:val="en-US"/>
        </w:rPr>
        <w:t xml:space="preserve"> CH</w:t>
      </w:r>
      <w:r w:rsidR="00712914" w:rsidRPr="00712914">
        <w:rPr>
          <w:vertAlign w:val="subscript"/>
          <w:lang w:val="en-US"/>
        </w:rPr>
        <w:t>3</w:t>
      </w:r>
      <w:r w:rsidR="00712914">
        <w:rPr>
          <w:rFonts w:eastAsia="Palatino-Light"/>
          <w:color w:val="231F20"/>
          <w:lang w:val="en-US"/>
        </w:rPr>
        <w:t xml:space="preserve"> CH</w:t>
      </w:r>
      <w:r w:rsidR="00712914">
        <w:rPr>
          <w:vertAlign w:val="subscript"/>
          <w:lang w:val="en-US"/>
        </w:rPr>
        <w:t>2</w:t>
      </w:r>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CH</w:t>
      </w:r>
      <w:r w:rsidR="00712914" w:rsidRPr="00712914">
        <w:rPr>
          <w:vertAlign w:val="subscript"/>
          <w:lang w:val="en-US"/>
        </w:rPr>
        <w:t>3</w:t>
      </w:r>
    </w:p>
    <w:p w:rsidR="00712914" w:rsidRDefault="00E338FE" w:rsidP="008C693A">
      <w:pPr>
        <w:autoSpaceDE w:val="0"/>
        <w:autoSpaceDN w:val="0"/>
        <w:adjustRightInd w:val="0"/>
        <w:jc w:val="both"/>
        <w:rPr>
          <w:vertAlign w:val="subscript"/>
          <w:lang w:val="en-US"/>
        </w:rPr>
      </w:pPr>
      <w:r w:rsidRPr="00712914">
        <w:rPr>
          <w:rFonts w:eastAsia="Palatino-Light"/>
          <w:color w:val="231F20"/>
          <w:lang w:val="en-US"/>
        </w:rPr>
        <w:t>c)</w:t>
      </w:r>
      <w:r w:rsidR="00712914" w:rsidRPr="00712914">
        <w:rPr>
          <w:rFonts w:eastAsia="Palatino-Light"/>
          <w:color w:val="231F20"/>
          <w:lang w:val="en-US"/>
        </w:rPr>
        <w:t xml:space="preserve"> C</w:t>
      </w:r>
      <w:r w:rsidR="00712914">
        <w:rPr>
          <w:rFonts w:eastAsia="Palatino-Light"/>
          <w:color w:val="231F20"/>
          <w:lang w:val="en-US"/>
        </w:rPr>
        <w:t>H</w:t>
      </w:r>
      <w:r w:rsidR="00712914" w:rsidRPr="00712914">
        <w:rPr>
          <w:vertAlign w:val="subscript"/>
          <w:lang w:val="en-US"/>
        </w:rPr>
        <w:t>3</w:t>
      </w:r>
      <w:r w:rsidR="00712914">
        <w:rPr>
          <w:rFonts w:eastAsia="Palatino-Light"/>
          <w:color w:val="231F20"/>
          <w:lang w:val="en-US"/>
        </w:rPr>
        <w:t xml:space="preserve"> CH</w:t>
      </w:r>
      <w:r w:rsidR="00712914">
        <w:rPr>
          <w:vertAlign w:val="subscript"/>
          <w:lang w:val="en-US"/>
        </w:rPr>
        <w:t>2</w:t>
      </w:r>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proofErr w:type="spellStart"/>
      <w:r w:rsidR="00712914">
        <w:rPr>
          <w:rFonts w:eastAsia="Palatino-Light"/>
          <w:color w:val="231F20"/>
          <w:lang w:val="en-US"/>
        </w:rPr>
        <w:t>CH</w:t>
      </w:r>
      <w:r w:rsidR="00712914">
        <w:rPr>
          <w:vertAlign w:val="subscript"/>
          <w:lang w:val="en-US"/>
        </w:rPr>
        <w:t>2</w:t>
      </w:r>
      <w:proofErr w:type="spellEnd"/>
      <w:r w:rsidR="00712914" w:rsidRPr="00712914">
        <w:rPr>
          <w:rFonts w:eastAsia="Palatino-Light"/>
          <w:color w:val="231F20"/>
          <w:lang w:val="en-US"/>
        </w:rPr>
        <w:t xml:space="preserve"> </w:t>
      </w:r>
      <w:r w:rsidR="00712914">
        <w:rPr>
          <w:rFonts w:eastAsia="Palatino-Light"/>
          <w:color w:val="231F20"/>
          <w:lang w:val="en-US"/>
        </w:rPr>
        <w:t>CH</w:t>
      </w:r>
      <w:r w:rsidR="00712914">
        <w:rPr>
          <w:vertAlign w:val="subscript"/>
          <w:lang w:val="en-US"/>
        </w:rPr>
        <w:t>2</w:t>
      </w:r>
      <w:r w:rsidR="00712914">
        <w:rPr>
          <w:rFonts w:eastAsia="Palatino-Light"/>
          <w:color w:val="231F20"/>
          <w:lang w:val="en-US"/>
        </w:rPr>
        <w:t>CH</w:t>
      </w:r>
      <w:r w:rsidR="00712914" w:rsidRPr="00712914">
        <w:rPr>
          <w:vertAlign w:val="subscript"/>
          <w:lang w:val="en-US"/>
        </w:rPr>
        <w:t>3</w:t>
      </w:r>
    </w:p>
    <w:p w:rsidR="008C693A" w:rsidRDefault="00712914" w:rsidP="008C693A">
      <w:pPr>
        <w:autoSpaceDE w:val="0"/>
        <w:autoSpaceDN w:val="0"/>
        <w:adjustRightInd w:val="0"/>
        <w:jc w:val="both"/>
        <w:rPr>
          <w:rFonts w:eastAsia="MyriadPro-Light"/>
          <w:color w:val="000000"/>
        </w:rPr>
      </w:pPr>
      <w:r w:rsidRPr="00712914">
        <w:rPr>
          <w:rFonts w:eastAsia="MyriadPro-Light"/>
          <w:color w:val="000000"/>
          <w:lang w:val="es-ES"/>
        </w:rPr>
        <w:t>3. -</w:t>
      </w:r>
      <w:r w:rsidR="00E564BE" w:rsidRPr="00712914">
        <w:rPr>
          <w:rFonts w:eastAsia="MyriadPro-Light"/>
          <w:color w:val="000000"/>
          <w:lang w:val="es-ES"/>
        </w:rPr>
        <w:t xml:space="preserve"> </w:t>
      </w:r>
      <w:r w:rsidR="008C693A" w:rsidRPr="00C519E4">
        <w:rPr>
          <w:rFonts w:eastAsia="MyriadPro-Light"/>
          <w:color w:val="000000"/>
        </w:rPr>
        <w:t xml:space="preserve">Realice </w:t>
      </w:r>
      <w:r w:rsidR="008C693A">
        <w:rPr>
          <w:rFonts w:eastAsia="MyriadPro-Light"/>
          <w:color w:val="000000"/>
        </w:rPr>
        <w:t xml:space="preserve">la estructura de </w:t>
      </w:r>
      <w:r w:rsidR="008C693A" w:rsidRPr="00C519E4">
        <w:rPr>
          <w:rFonts w:eastAsia="MyriadPro-Light"/>
          <w:color w:val="000000"/>
        </w:rPr>
        <w:t>los siguientes compuestos orgánicos (alcanos) utilizando la fórmula que corresponda:</w:t>
      </w:r>
    </w:p>
    <w:p w:rsidR="00E338FE" w:rsidRDefault="00E338FE" w:rsidP="00E338FE">
      <w:pPr>
        <w:autoSpaceDE w:val="0"/>
        <w:autoSpaceDN w:val="0"/>
        <w:adjustRightInd w:val="0"/>
        <w:jc w:val="both"/>
        <w:rPr>
          <w:rFonts w:eastAsia="Palatino-Light"/>
          <w:color w:val="231F20"/>
        </w:rPr>
      </w:pPr>
      <w:r>
        <w:rPr>
          <w:rFonts w:eastAsia="Palatino-Light"/>
          <w:color w:val="231F20"/>
        </w:rPr>
        <w:t>a)</w:t>
      </w:r>
      <w:r w:rsidR="00712914">
        <w:rPr>
          <w:rFonts w:eastAsia="Palatino-Light"/>
          <w:color w:val="231F20"/>
        </w:rPr>
        <w:t xml:space="preserve"> Etano</w:t>
      </w:r>
    </w:p>
    <w:p w:rsidR="00E338FE" w:rsidRDefault="00E338FE" w:rsidP="00E338FE">
      <w:pPr>
        <w:autoSpaceDE w:val="0"/>
        <w:autoSpaceDN w:val="0"/>
        <w:adjustRightInd w:val="0"/>
        <w:jc w:val="both"/>
        <w:rPr>
          <w:rFonts w:eastAsia="Palatino-Light"/>
          <w:color w:val="231F20"/>
        </w:rPr>
      </w:pPr>
      <w:r>
        <w:rPr>
          <w:rFonts w:eastAsia="Palatino-Light"/>
          <w:color w:val="231F20"/>
        </w:rPr>
        <w:t>b)</w:t>
      </w:r>
      <w:r w:rsidR="00712914">
        <w:rPr>
          <w:rFonts w:eastAsia="Palatino-Light"/>
          <w:color w:val="231F20"/>
        </w:rPr>
        <w:t xml:space="preserve"> Propano</w:t>
      </w:r>
    </w:p>
    <w:p w:rsidR="00E338FE" w:rsidRDefault="00E338FE" w:rsidP="00E338FE">
      <w:pPr>
        <w:autoSpaceDE w:val="0"/>
        <w:autoSpaceDN w:val="0"/>
        <w:adjustRightInd w:val="0"/>
        <w:jc w:val="both"/>
        <w:rPr>
          <w:rFonts w:eastAsia="Palatino-Light"/>
          <w:color w:val="231F20"/>
        </w:rPr>
      </w:pPr>
      <w:r>
        <w:rPr>
          <w:rFonts w:eastAsia="Palatino-Light"/>
          <w:color w:val="231F20"/>
        </w:rPr>
        <w:t>c)</w:t>
      </w:r>
      <w:r w:rsidR="00712914">
        <w:rPr>
          <w:rFonts w:eastAsia="Palatino-Light"/>
          <w:color w:val="231F20"/>
        </w:rPr>
        <w:t xml:space="preserve"> Butano</w:t>
      </w:r>
    </w:p>
    <w:p w:rsidR="00E564BE" w:rsidRDefault="00E564BE" w:rsidP="00E338FE">
      <w:pPr>
        <w:autoSpaceDE w:val="0"/>
        <w:autoSpaceDN w:val="0"/>
        <w:adjustRightInd w:val="0"/>
        <w:jc w:val="both"/>
        <w:rPr>
          <w:rFonts w:eastAsia="Palatino-Light"/>
          <w:color w:val="231F20"/>
        </w:rPr>
      </w:pPr>
    </w:p>
    <w:p w:rsidR="00E564BE" w:rsidRDefault="00E564BE" w:rsidP="00E338FE">
      <w:pPr>
        <w:autoSpaceDE w:val="0"/>
        <w:autoSpaceDN w:val="0"/>
        <w:adjustRightInd w:val="0"/>
        <w:jc w:val="both"/>
        <w:rPr>
          <w:rFonts w:eastAsia="Palatino-Light"/>
          <w:color w:val="231F20"/>
        </w:rPr>
      </w:pPr>
    </w:p>
    <w:p w:rsidR="00E564BE" w:rsidRDefault="00E564BE" w:rsidP="00E338FE">
      <w:pPr>
        <w:autoSpaceDE w:val="0"/>
        <w:autoSpaceDN w:val="0"/>
        <w:adjustRightInd w:val="0"/>
        <w:jc w:val="both"/>
        <w:rPr>
          <w:rFonts w:eastAsia="Palatino-Light"/>
          <w:color w:val="231F20"/>
        </w:rPr>
      </w:pPr>
    </w:p>
    <w:p w:rsidR="0072514E" w:rsidRDefault="0072514E" w:rsidP="00000A8B">
      <w:pPr>
        <w:rPr>
          <w:lang w:val="es-MX"/>
        </w:rPr>
      </w:pPr>
    </w:p>
    <w:p w:rsidR="00FB0EF5" w:rsidRDefault="00FB0EF5" w:rsidP="00000A8B">
      <w:pPr>
        <w:rPr>
          <w:lang w:val="es-MX"/>
        </w:rPr>
      </w:pPr>
    </w:p>
    <w:p w:rsidR="00FB0EF5" w:rsidRPr="00C82A11" w:rsidRDefault="00FB0EF5" w:rsidP="00000A8B">
      <w:pPr>
        <w:rPr>
          <w:lang w:val="es-MX"/>
        </w:rPr>
      </w:pPr>
    </w:p>
    <w:p w:rsidR="00710D36" w:rsidRDefault="00710D36" w:rsidP="002C3867">
      <w:pPr>
        <w:jc w:val="center"/>
        <w:rPr>
          <w:b/>
          <w:u w:val="single"/>
        </w:rPr>
      </w:pPr>
    </w:p>
    <w:p w:rsidR="00710D36" w:rsidRDefault="00710D36" w:rsidP="002C3867">
      <w:pPr>
        <w:jc w:val="center"/>
        <w:rPr>
          <w:b/>
          <w:u w:val="single"/>
        </w:rPr>
      </w:pPr>
    </w:p>
    <w:p w:rsidR="002C3867" w:rsidRPr="00243EA1" w:rsidRDefault="00E077ED" w:rsidP="002C3867">
      <w:pPr>
        <w:jc w:val="center"/>
        <w:rPr>
          <w:b/>
          <w:u w:val="single"/>
        </w:rPr>
      </w:pPr>
      <w:r>
        <w:rPr>
          <w:b/>
          <w:u w:val="single"/>
        </w:rPr>
        <w:lastRenderedPageBreak/>
        <w:t>SEGUNDA SEMANA: FÍSICA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689"/>
        <w:gridCol w:w="2490"/>
        <w:gridCol w:w="2589"/>
        <w:gridCol w:w="2590"/>
      </w:tblGrid>
      <w:tr w:rsidR="002C3867" w:rsidRPr="00C9578A" w:rsidTr="002C3867">
        <w:trPr>
          <w:trHeight w:val="416"/>
        </w:trPr>
        <w:tc>
          <w:tcPr>
            <w:tcW w:w="2689" w:type="dxa"/>
            <w:shd w:val="clear" w:color="auto" w:fill="auto"/>
          </w:tcPr>
          <w:p w:rsidR="002C3867" w:rsidRPr="00504DF8" w:rsidRDefault="002C3867" w:rsidP="002C3867">
            <w:pPr>
              <w:pStyle w:val="Normal1"/>
              <w:spacing w:after="0" w:line="240" w:lineRule="auto"/>
              <w:jc w:val="both"/>
              <w:rPr>
                <w:b/>
              </w:rPr>
            </w:pPr>
            <w:r w:rsidRPr="00AF16E7">
              <w:rPr>
                <w:b/>
              </w:rPr>
              <w:t xml:space="preserve">Desde el día  </w:t>
            </w:r>
          </w:p>
        </w:tc>
        <w:tc>
          <w:tcPr>
            <w:tcW w:w="2490" w:type="dxa"/>
            <w:shd w:val="clear" w:color="auto" w:fill="auto"/>
          </w:tcPr>
          <w:p w:rsidR="002C3867" w:rsidRPr="00504DF8" w:rsidRDefault="0072514E" w:rsidP="002C3867">
            <w:pPr>
              <w:pStyle w:val="Normal1"/>
              <w:spacing w:after="0" w:line="240" w:lineRule="auto"/>
              <w:jc w:val="both"/>
              <w:rPr>
                <w:b/>
              </w:rPr>
            </w:pPr>
            <w:r>
              <w:rPr>
                <w:b/>
              </w:rPr>
              <w:t>Lunes 23 Noviembre</w:t>
            </w:r>
          </w:p>
        </w:tc>
        <w:tc>
          <w:tcPr>
            <w:tcW w:w="2589" w:type="dxa"/>
            <w:shd w:val="clear" w:color="auto" w:fill="auto"/>
          </w:tcPr>
          <w:p w:rsidR="002C3867" w:rsidRPr="00504DF8" w:rsidRDefault="002C3867" w:rsidP="002C3867">
            <w:pPr>
              <w:pStyle w:val="Normal1"/>
              <w:spacing w:after="0" w:line="240" w:lineRule="auto"/>
              <w:jc w:val="both"/>
              <w:rPr>
                <w:b/>
              </w:rPr>
            </w:pPr>
            <w:r w:rsidRPr="00AF16E7">
              <w:rPr>
                <w:b/>
              </w:rPr>
              <w:t xml:space="preserve">Hasta el día </w:t>
            </w:r>
          </w:p>
        </w:tc>
        <w:tc>
          <w:tcPr>
            <w:tcW w:w="2590" w:type="dxa"/>
            <w:shd w:val="clear" w:color="auto" w:fill="auto"/>
          </w:tcPr>
          <w:p w:rsidR="002C3867" w:rsidRPr="00504DF8" w:rsidRDefault="0072514E" w:rsidP="002C3867">
            <w:pPr>
              <w:pStyle w:val="Normal1"/>
              <w:spacing w:after="0" w:line="240" w:lineRule="auto"/>
              <w:jc w:val="both"/>
              <w:rPr>
                <w:b/>
              </w:rPr>
            </w:pPr>
            <w:r>
              <w:rPr>
                <w:b/>
              </w:rPr>
              <w:t>Viernes 27 Noviembre</w:t>
            </w:r>
          </w:p>
        </w:tc>
      </w:tr>
      <w:tr w:rsidR="002C3867" w:rsidRPr="00C9578A" w:rsidTr="002A3CCA">
        <w:trPr>
          <w:trHeight w:val="801"/>
        </w:trPr>
        <w:tc>
          <w:tcPr>
            <w:tcW w:w="2689" w:type="dxa"/>
            <w:shd w:val="clear" w:color="auto" w:fill="auto"/>
            <w:hideMark/>
          </w:tcPr>
          <w:p w:rsidR="002C3867" w:rsidRPr="00AF16E7" w:rsidRDefault="002C3867" w:rsidP="002C3867">
            <w:pPr>
              <w:rPr>
                <w:b/>
              </w:rPr>
            </w:pPr>
            <w:r w:rsidRPr="00AF16E7">
              <w:rPr>
                <w:b/>
              </w:rPr>
              <w:t>Objetivo de Aprendizaje</w:t>
            </w:r>
          </w:p>
          <w:p w:rsidR="002C3867" w:rsidRPr="00C9578A" w:rsidRDefault="002C3867" w:rsidP="002C3867">
            <w:pPr>
              <w:rPr>
                <w:rFonts w:eastAsia="Times New Roman"/>
                <w:lang w:val="es-ES" w:eastAsia="es-ES"/>
              </w:rPr>
            </w:pPr>
            <w:r w:rsidRPr="00AF16E7">
              <w:rPr>
                <w:b/>
              </w:rPr>
              <w:t>Priorizado</w:t>
            </w:r>
          </w:p>
        </w:tc>
        <w:tc>
          <w:tcPr>
            <w:tcW w:w="7669" w:type="dxa"/>
            <w:gridSpan w:val="3"/>
            <w:shd w:val="clear" w:color="auto" w:fill="auto"/>
          </w:tcPr>
          <w:p w:rsidR="002C3867" w:rsidRPr="00C82A11" w:rsidRDefault="00C82A11" w:rsidP="00C82A11">
            <w:pPr>
              <w:rPr>
                <w:sz w:val="18"/>
                <w:szCs w:val="18"/>
              </w:rPr>
            </w:pPr>
            <w:r w:rsidRPr="00C82A11">
              <w:rPr>
                <w:b/>
                <w:sz w:val="18"/>
                <w:szCs w:val="18"/>
              </w:rPr>
              <w:t>Física OA 10</w:t>
            </w:r>
            <w:r w:rsidRPr="00C82A11">
              <w:rPr>
                <w:sz w:val="18"/>
                <w:szCs w:val="18"/>
              </w:rPr>
              <w:t>: Explicar, por medio de investigaciones experimentales, los efectos que tiene una fuerza neta sobre un objeto, utilizando las leyes de Newton y el diagrama de cuerpo libre.</w:t>
            </w:r>
          </w:p>
        </w:tc>
      </w:tr>
      <w:tr w:rsidR="00C82A11" w:rsidRPr="00C9578A" w:rsidTr="002A3CCA">
        <w:trPr>
          <w:trHeight w:val="757"/>
        </w:trPr>
        <w:tc>
          <w:tcPr>
            <w:tcW w:w="2689" w:type="dxa"/>
            <w:shd w:val="clear" w:color="auto" w:fill="auto"/>
          </w:tcPr>
          <w:p w:rsidR="00C82A11" w:rsidRPr="00AF16E7" w:rsidRDefault="00C82A11" w:rsidP="00C82A11">
            <w:pPr>
              <w:rPr>
                <w:b/>
              </w:rPr>
            </w:pPr>
            <w:r>
              <w:rPr>
                <w:b/>
              </w:rPr>
              <w:t>Indicadores de Evaluación</w:t>
            </w:r>
          </w:p>
        </w:tc>
        <w:tc>
          <w:tcPr>
            <w:tcW w:w="7669" w:type="dxa"/>
            <w:gridSpan w:val="3"/>
            <w:shd w:val="clear" w:color="auto" w:fill="auto"/>
          </w:tcPr>
          <w:p w:rsidR="00C82A11" w:rsidRPr="00C82A11" w:rsidRDefault="00C82A11" w:rsidP="00C82A11">
            <w:pPr>
              <w:pStyle w:val="Prrafodelista"/>
              <w:numPr>
                <w:ilvl w:val="0"/>
                <w:numId w:val="12"/>
              </w:numPr>
              <w:spacing w:after="0" w:line="256" w:lineRule="auto"/>
              <w:rPr>
                <w:sz w:val="18"/>
                <w:szCs w:val="18"/>
              </w:rPr>
            </w:pPr>
            <w:r w:rsidRPr="00C82A11">
              <w:rPr>
                <w:sz w:val="18"/>
                <w:szCs w:val="18"/>
              </w:rPr>
              <w:t>Identifica las fuerzas que actúan en diferentes situaciones</w:t>
            </w:r>
          </w:p>
          <w:p w:rsidR="00C82A11" w:rsidRPr="00C82A11" w:rsidRDefault="00C82A11" w:rsidP="00C82A11">
            <w:pPr>
              <w:pStyle w:val="Prrafodelista"/>
              <w:numPr>
                <w:ilvl w:val="0"/>
                <w:numId w:val="12"/>
              </w:numPr>
              <w:spacing w:after="0" w:line="256" w:lineRule="auto"/>
              <w:rPr>
                <w:sz w:val="18"/>
                <w:szCs w:val="18"/>
              </w:rPr>
            </w:pPr>
            <w:r w:rsidRPr="00C82A11">
              <w:rPr>
                <w:sz w:val="18"/>
                <w:szCs w:val="18"/>
              </w:rPr>
              <w:t>Determina la fuerza neta para diferentes sistemas</w:t>
            </w:r>
          </w:p>
          <w:p w:rsidR="00C82A11" w:rsidRPr="00C82A11" w:rsidRDefault="00C82A11" w:rsidP="00C82A11">
            <w:pPr>
              <w:numPr>
                <w:ilvl w:val="0"/>
                <w:numId w:val="12"/>
              </w:numPr>
              <w:spacing w:after="0" w:line="256" w:lineRule="auto"/>
              <w:contextualSpacing/>
              <w:rPr>
                <w:rFonts w:ascii="Calibri" w:eastAsia="Calibri" w:hAnsi="Calibri" w:cs="Times New Roman"/>
                <w:sz w:val="18"/>
                <w:szCs w:val="18"/>
              </w:rPr>
            </w:pPr>
            <w:r w:rsidRPr="00C82A11">
              <w:rPr>
                <w:rFonts w:ascii="Calibri" w:eastAsia="Calibri" w:hAnsi="Calibri" w:cs="Times New Roman"/>
                <w:sz w:val="18"/>
                <w:szCs w:val="18"/>
              </w:rPr>
              <w:t>Identifica las leyes de Newton en situaciones cotidianas.</w:t>
            </w:r>
          </w:p>
          <w:p w:rsidR="00C82A11" w:rsidRPr="00C82A11" w:rsidRDefault="00C82A11" w:rsidP="00C82A11">
            <w:pPr>
              <w:numPr>
                <w:ilvl w:val="0"/>
                <w:numId w:val="12"/>
              </w:numPr>
              <w:spacing w:after="0" w:line="256" w:lineRule="auto"/>
              <w:contextualSpacing/>
              <w:rPr>
                <w:rFonts w:ascii="Calibri" w:eastAsia="Calibri" w:hAnsi="Calibri" w:cs="Times New Roman"/>
                <w:sz w:val="18"/>
                <w:szCs w:val="18"/>
              </w:rPr>
            </w:pPr>
            <w:r w:rsidRPr="00C82A11">
              <w:rPr>
                <w:rFonts w:ascii="Calibri" w:eastAsia="Calibri" w:hAnsi="Calibri" w:cs="Times New Roman"/>
                <w:sz w:val="18"/>
                <w:szCs w:val="18"/>
              </w:rPr>
              <w:t>Explica situaciones cotidianas usando como base las Leyes de Newton.</w:t>
            </w:r>
          </w:p>
          <w:p w:rsidR="00C82A11" w:rsidRPr="00C82A11" w:rsidRDefault="00C82A11" w:rsidP="00C82A11">
            <w:pPr>
              <w:numPr>
                <w:ilvl w:val="0"/>
                <w:numId w:val="12"/>
              </w:numPr>
              <w:spacing w:after="0" w:line="256" w:lineRule="auto"/>
              <w:contextualSpacing/>
              <w:rPr>
                <w:rFonts w:ascii="Calibri" w:eastAsia="Calibri" w:hAnsi="Calibri" w:cs="Times New Roman"/>
                <w:sz w:val="18"/>
                <w:szCs w:val="18"/>
              </w:rPr>
            </w:pPr>
            <w:r w:rsidRPr="00C82A11">
              <w:rPr>
                <w:rFonts w:ascii="Calibri" w:eastAsia="Calibri" w:hAnsi="Calibri" w:cs="Times New Roman"/>
                <w:sz w:val="18"/>
                <w:szCs w:val="18"/>
              </w:rPr>
              <w:t>Aplica las leyes de Newton a diferentes situaciones para determinar alguna de las variables involucradas.</w:t>
            </w:r>
          </w:p>
        </w:tc>
      </w:tr>
      <w:tr w:rsidR="00C82A11" w:rsidRPr="00C9578A" w:rsidTr="002A3CCA">
        <w:trPr>
          <w:trHeight w:val="697"/>
        </w:trPr>
        <w:tc>
          <w:tcPr>
            <w:tcW w:w="2689" w:type="dxa"/>
            <w:shd w:val="clear" w:color="auto" w:fill="auto"/>
          </w:tcPr>
          <w:p w:rsidR="00C82A11" w:rsidRPr="00AF16E7" w:rsidRDefault="00C82A11" w:rsidP="00C82A11">
            <w:pPr>
              <w:rPr>
                <w:b/>
              </w:rPr>
            </w:pPr>
            <w:r>
              <w:rPr>
                <w:b/>
              </w:rPr>
              <w:t>Contenidos</w:t>
            </w:r>
          </w:p>
        </w:tc>
        <w:tc>
          <w:tcPr>
            <w:tcW w:w="7669" w:type="dxa"/>
            <w:gridSpan w:val="3"/>
            <w:shd w:val="clear" w:color="auto" w:fill="auto"/>
          </w:tcPr>
          <w:p w:rsidR="00C82A11" w:rsidRPr="00C82A11" w:rsidRDefault="00C82A11" w:rsidP="00C82A11">
            <w:pPr>
              <w:rPr>
                <w:sz w:val="18"/>
                <w:szCs w:val="18"/>
              </w:rPr>
            </w:pPr>
            <w:r w:rsidRPr="00C82A11">
              <w:rPr>
                <w:rFonts w:ascii="Calibri" w:eastAsia="Calibri" w:hAnsi="Calibri" w:cs="Calibri"/>
                <w:sz w:val="18"/>
                <w:szCs w:val="18"/>
              </w:rPr>
              <w:t>Fuerza, fuerza neta, tipos de fuerzas, leyes de Newton</w:t>
            </w:r>
          </w:p>
        </w:tc>
      </w:tr>
    </w:tbl>
    <w:p w:rsidR="0072514E" w:rsidRDefault="0072514E" w:rsidP="00F56794">
      <w:pPr>
        <w:spacing w:line="256" w:lineRule="auto"/>
        <w:rPr>
          <w:rFonts w:ascii="Calibri" w:eastAsia="Calibri" w:hAnsi="Calibri" w:cs="Times New Roman"/>
          <w:b/>
          <w:bCs/>
          <w:sz w:val="28"/>
          <w:szCs w:val="28"/>
          <w:u w:val="single"/>
        </w:rPr>
      </w:pPr>
    </w:p>
    <w:p w:rsidR="0072514E" w:rsidRDefault="0072514E" w:rsidP="0072514E">
      <w:pPr>
        <w:rPr>
          <w:b/>
          <w:bCs/>
          <w:iCs/>
        </w:rPr>
      </w:pPr>
      <w:r>
        <w:rPr>
          <w:b/>
          <w:bCs/>
          <w:iCs/>
        </w:rPr>
        <w:t>FÍSI</w:t>
      </w:r>
      <w:r w:rsidR="00D90D04">
        <w:rPr>
          <w:b/>
          <w:bCs/>
          <w:iCs/>
        </w:rPr>
        <w:t xml:space="preserve">CA </w:t>
      </w:r>
    </w:p>
    <w:p w:rsidR="00F56794" w:rsidRPr="00A64AEC" w:rsidRDefault="00F56794" w:rsidP="007C036A">
      <w:pPr>
        <w:jc w:val="center"/>
        <w:rPr>
          <w:b/>
          <w:bCs/>
          <w:u w:val="single"/>
        </w:rPr>
      </w:pPr>
      <w:r w:rsidRPr="00A64AEC">
        <w:rPr>
          <w:b/>
          <w:bCs/>
          <w:u w:val="single"/>
        </w:rPr>
        <w:t>¿Qué es la fuerza?</w:t>
      </w:r>
    </w:p>
    <w:p w:rsidR="00F56794" w:rsidRDefault="00F56794" w:rsidP="00F56794">
      <w:pPr>
        <w:tabs>
          <w:tab w:val="left" w:pos="708"/>
        </w:tabs>
        <w:spacing w:line="360" w:lineRule="auto"/>
        <w:jc w:val="both"/>
        <w:rPr>
          <w:rFonts w:cs="Times New Roman"/>
        </w:rPr>
        <w:sectPr w:rsidR="00F56794" w:rsidSect="00671601">
          <w:type w:val="continuous"/>
          <w:pgSz w:w="12240" w:h="15840"/>
          <w:pgMar w:top="1417" w:right="1701" w:bottom="1417" w:left="1701" w:header="708" w:footer="708" w:gutter="0"/>
          <w:cols w:space="708"/>
          <w:titlePg/>
          <w:docGrid w:linePitch="360"/>
        </w:sectPr>
      </w:pPr>
    </w:p>
    <w:p w:rsidR="00F56794" w:rsidRDefault="00F56794" w:rsidP="00F56794">
      <w:pPr>
        <w:tabs>
          <w:tab w:val="left" w:pos="708"/>
        </w:tabs>
        <w:spacing w:line="276" w:lineRule="auto"/>
        <w:jc w:val="both"/>
        <w:rPr>
          <w:rFonts w:cs="Times New Roman"/>
        </w:rPr>
      </w:pPr>
      <w:r>
        <w:rPr>
          <w:rFonts w:cs="Times New Roman"/>
        </w:rPr>
        <w:lastRenderedPageBreak/>
        <w:t xml:space="preserve">Una fuerza, es una magnitud física, de </w:t>
      </w:r>
      <w:r w:rsidRPr="00A64AEC">
        <w:rPr>
          <w:rFonts w:cs="Times New Roman"/>
          <w:b/>
          <w:bCs/>
          <w:u w:val="single"/>
        </w:rPr>
        <w:t>carácter vectorial</w:t>
      </w:r>
      <w:r>
        <w:rPr>
          <w:rFonts w:cs="Times New Roman"/>
        </w:rPr>
        <w:t xml:space="preserve"> (tiene magnitud, dirección y sentido) que busca medir la intensidad de la interacción que ocurre entre dos cuerpos. </w:t>
      </w:r>
    </w:p>
    <w:p w:rsidR="00F56794" w:rsidRDefault="00F56794" w:rsidP="00F56794">
      <w:pPr>
        <w:tabs>
          <w:tab w:val="left" w:pos="708"/>
        </w:tabs>
        <w:spacing w:line="276" w:lineRule="auto"/>
        <w:jc w:val="both"/>
        <w:rPr>
          <w:rFonts w:cs="Times New Roman"/>
        </w:rPr>
      </w:pPr>
      <w:r>
        <w:rPr>
          <w:rFonts w:cs="Times New Roman"/>
        </w:rPr>
        <w:t>Mientras más intensa sea la interacción, mayor será la magnitud de la fuerza. Esta magnitud física se mide en el sistema internacional en Newton (N), donde</w:t>
      </w:r>
      <w:proofErr w:type="gramStart"/>
      <w:r>
        <w:rPr>
          <w:rFonts w:cs="Times New Roman"/>
        </w:rPr>
        <w:t xml:space="preserve">: </w:t>
      </w:r>
      <m:oMath>
        <m:r>
          <w:rPr>
            <w:rFonts w:ascii="Cambria Math" w:hAnsi="Cambria Math" w:cs="Times New Roman"/>
          </w:rPr>
          <m:t>1 N=1 kg</m:t>
        </m:r>
        <m:f>
          <m:fPr>
            <m:ctrlPr>
              <w:rPr>
                <w:rFonts w:ascii="Cambria Math" w:hAnsi="Cambria Math" w:cs="Times New Roman"/>
                <w:i/>
              </w:rPr>
            </m:ctrlPr>
          </m:fPr>
          <m:num>
            <m:r>
              <w:rPr>
                <w:rFonts w:ascii="Cambria Math" w:hAnsi="Cambria Math" w:cs="Times New Roman"/>
              </w:rPr>
              <m:t>m</m:t>
            </m:r>
          </m:num>
          <m:den>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den>
        </m:f>
      </m:oMath>
      <w:r>
        <w:rPr>
          <w:rFonts w:cs="Times New Roman"/>
        </w:rPr>
        <w:t>.</w:t>
      </w:r>
      <w:proofErr w:type="gramEnd"/>
      <w:r>
        <w:rPr>
          <w:rFonts w:cs="Times New Roman"/>
        </w:rPr>
        <w:t xml:space="preserve"> </w:t>
      </w:r>
    </w:p>
    <w:p w:rsidR="00F56794" w:rsidRDefault="00F56794" w:rsidP="00F56794">
      <w:pPr>
        <w:tabs>
          <w:tab w:val="left" w:pos="708"/>
        </w:tabs>
        <w:spacing w:line="276" w:lineRule="auto"/>
        <w:jc w:val="both"/>
        <w:rPr>
          <w:rFonts w:cs="Times New Roman"/>
        </w:rPr>
      </w:pPr>
      <w:r>
        <w:rPr>
          <w:rFonts w:cs="Times New Roman"/>
        </w:rPr>
        <w:t>La fuerza p</w:t>
      </w:r>
      <w:r w:rsidRPr="00A64AEC">
        <w:rPr>
          <w:rFonts w:cs="Times New Roman"/>
        </w:rPr>
        <w:t>uede causar cambios en el movimiento de un cuerpo y deformaciones</w:t>
      </w:r>
      <w:r>
        <w:rPr>
          <w:rFonts w:cs="Times New Roman"/>
        </w:rPr>
        <w:t>.</w:t>
      </w:r>
    </w:p>
    <w:p w:rsidR="00F56794" w:rsidRPr="00F56794" w:rsidRDefault="00F56794" w:rsidP="00F56794">
      <w:pPr>
        <w:tabs>
          <w:tab w:val="left" w:pos="708"/>
        </w:tabs>
        <w:spacing w:line="276" w:lineRule="auto"/>
        <w:jc w:val="both"/>
        <w:rPr>
          <w:rFonts w:cs="Times New Roman"/>
        </w:rPr>
        <w:sectPr w:rsidR="00F56794" w:rsidRPr="00F56794" w:rsidSect="00671601">
          <w:type w:val="continuous"/>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XSpec="center" w:tblpY="108"/>
        <w:tblW w:w="7296" w:type="dxa"/>
        <w:tblLook w:val="04A0"/>
      </w:tblPr>
      <w:tblGrid>
        <w:gridCol w:w="3835"/>
        <w:gridCol w:w="3461"/>
      </w:tblGrid>
      <w:tr w:rsidR="00F56794" w:rsidTr="00F56794">
        <w:trPr>
          <w:trHeight w:val="2044"/>
        </w:trPr>
        <w:tc>
          <w:tcPr>
            <w:tcW w:w="3835" w:type="dxa"/>
          </w:tcPr>
          <w:p w:rsidR="00F56794" w:rsidRPr="00A64AEC" w:rsidRDefault="00F56794" w:rsidP="00F56794">
            <w:pPr>
              <w:tabs>
                <w:tab w:val="left" w:pos="708"/>
              </w:tabs>
              <w:spacing w:line="276" w:lineRule="auto"/>
              <w:jc w:val="center"/>
              <w:rPr>
                <w:rFonts w:cs="Times New Roman"/>
                <w:b/>
                <w:bCs/>
                <w:sz w:val="18"/>
                <w:szCs w:val="18"/>
              </w:rPr>
            </w:pPr>
            <w:r w:rsidRPr="00A64AEC">
              <w:rPr>
                <w:rFonts w:cs="Times New Roman"/>
                <w:b/>
                <w:bCs/>
                <w:sz w:val="18"/>
                <w:szCs w:val="18"/>
              </w:rPr>
              <w:t>Cambios en el movimiento:</w:t>
            </w:r>
          </w:p>
          <w:p w:rsidR="00F56794" w:rsidRPr="00A64AEC" w:rsidRDefault="00F56794" w:rsidP="00F56794">
            <w:pPr>
              <w:pStyle w:val="Prrafodelista"/>
              <w:numPr>
                <w:ilvl w:val="0"/>
                <w:numId w:val="33"/>
              </w:numPr>
              <w:tabs>
                <w:tab w:val="left" w:pos="708"/>
              </w:tabs>
              <w:spacing w:after="0" w:line="276" w:lineRule="auto"/>
              <w:jc w:val="both"/>
              <w:rPr>
                <w:rFonts w:cs="Times New Roman"/>
                <w:sz w:val="18"/>
                <w:szCs w:val="18"/>
              </w:rPr>
            </w:pPr>
            <w:r w:rsidRPr="00A64AEC">
              <w:rPr>
                <w:rFonts w:cs="Times New Roman"/>
                <w:sz w:val="18"/>
                <w:szCs w:val="18"/>
              </w:rPr>
              <w:t>Poner en movimiento un cuerpo que estaba quieto.</w:t>
            </w:r>
          </w:p>
          <w:p w:rsidR="00F56794" w:rsidRPr="00A64AEC" w:rsidRDefault="00F56794" w:rsidP="00F56794">
            <w:pPr>
              <w:pStyle w:val="Prrafodelista"/>
              <w:numPr>
                <w:ilvl w:val="0"/>
                <w:numId w:val="33"/>
              </w:numPr>
              <w:tabs>
                <w:tab w:val="left" w:pos="708"/>
              </w:tabs>
              <w:spacing w:after="0" w:line="276" w:lineRule="auto"/>
              <w:jc w:val="both"/>
              <w:rPr>
                <w:rFonts w:cs="Times New Roman"/>
                <w:sz w:val="18"/>
                <w:szCs w:val="18"/>
              </w:rPr>
            </w:pPr>
            <w:r w:rsidRPr="00A64AEC">
              <w:rPr>
                <w:rFonts w:cs="Times New Roman"/>
                <w:sz w:val="18"/>
                <w:szCs w:val="18"/>
              </w:rPr>
              <w:t>Frenar un cuerpo que estaba en movimiento.</w:t>
            </w:r>
          </w:p>
          <w:p w:rsidR="00F56794" w:rsidRPr="00A64AEC" w:rsidRDefault="00F56794" w:rsidP="00F56794">
            <w:pPr>
              <w:pStyle w:val="Prrafodelista"/>
              <w:numPr>
                <w:ilvl w:val="0"/>
                <w:numId w:val="33"/>
              </w:numPr>
              <w:tabs>
                <w:tab w:val="left" w:pos="708"/>
              </w:tabs>
              <w:spacing w:after="0" w:line="276" w:lineRule="auto"/>
              <w:jc w:val="both"/>
              <w:rPr>
                <w:rFonts w:cs="Times New Roman"/>
                <w:sz w:val="18"/>
                <w:szCs w:val="18"/>
              </w:rPr>
            </w:pPr>
            <w:r w:rsidRPr="00A64AEC">
              <w:rPr>
                <w:rFonts w:cs="Times New Roman"/>
                <w:sz w:val="18"/>
                <w:szCs w:val="18"/>
              </w:rPr>
              <w:t>Cambiar la dirección o el sentido del movimiento del cuerpo</w:t>
            </w:r>
          </w:p>
        </w:tc>
        <w:tc>
          <w:tcPr>
            <w:tcW w:w="3461" w:type="dxa"/>
          </w:tcPr>
          <w:p w:rsidR="00F56794" w:rsidRPr="00A64AEC" w:rsidRDefault="00F56794" w:rsidP="00F56794">
            <w:pPr>
              <w:tabs>
                <w:tab w:val="left" w:pos="708"/>
              </w:tabs>
              <w:spacing w:line="276" w:lineRule="auto"/>
              <w:jc w:val="center"/>
              <w:rPr>
                <w:rFonts w:cs="Times New Roman"/>
                <w:b/>
                <w:bCs/>
                <w:sz w:val="18"/>
                <w:szCs w:val="18"/>
              </w:rPr>
            </w:pPr>
            <w:r w:rsidRPr="00A64AEC">
              <w:rPr>
                <w:rFonts w:cs="Times New Roman"/>
                <w:b/>
                <w:bCs/>
                <w:sz w:val="18"/>
                <w:szCs w:val="18"/>
              </w:rPr>
              <w:t>Deformaciones:</w:t>
            </w:r>
          </w:p>
          <w:p w:rsidR="00F56794" w:rsidRPr="00A64AEC" w:rsidRDefault="00F56794" w:rsidP="00F56794">
            <w:pPr>
              <w:pStyle w:val="Prrafodelista"/>
              <w:numPr>
                <w:ilvl w:val="0"/>
                <w:numId w:val="34"/>
              </w:numPr>
              <w:tabs>
                <w:tab w:val="left" w:pos="708"/>
              </w:tabs>
              <w:spacing w:after="0" w:line="276" w:lineRule="auto"/>
              <w:jc w:val="both"/>
              <w:rPr>
                <w:rFonts w:cs="Times New Roman"/>
                <w:sz w:val="18"/>
                <w:szCs w:val="18"/>
              </w:rPr>
            </w:pPr>
            <w:r w:rsidRPr="00A64AEC">
              <w:rPr>
                <w:rFonts w:cs="Times New Roman"/>
                <w:sz w:val="18"/>
                <w:szCs w:val="18"/>
              </w:rPr>
              <w:t>Cambiar la forma de un sistema</w:t>
            </w:r>
          </w:p>
          <w:p w:rsidR="00F56794" w:rsidRPr="00A64AEC" w:rsidRDefault="00F56794" w:rsidP="00F56794">
            <w:pPr>
              <w:pStyle w:val="Prrafodelista"/>
              <w:numPr>
                <w:ilvl w:val="0"/>
                <w:numId w:val="34"/>
              </w:numPr>
              <w:tabs>
                <w:tab w:val="left" w:pos="708"/>
              </w:tabs>
              <w:spacing w:after="0" w:line="276" w:lineRule="auto"/>
              <w:jc w:val="both"/>
              <w:rPr>
                <w:rFonts w:cs="Times New Roman"/>
                <w:sz w:val="18"/>
                <w:szCs w:val="18"/>
              </w:rPr>
            </w:pPr>
            <w:r w:rsidRPr="00A64AEC">
              <w:rPr>
                <w:rFonts w:cs="Times New Roman"/>
                <w:sz w:val="18"/>
                <w:szCs w:val="18"/>
              </w:rPr>
              <w:t>Romper un sistema.</w:t>
            </w:r>
          </w:p>
        </w:tc>
      </w:tr>
    </w:tbl>
    <w:p w:rsidR="00F56794" w:rsidRDefault="00F56794" w:rsidP="00F56794">
      <w:pPr>
        <w:tabs>
          <w:tab w:val="left" w:pos="708"/>
        </w:tabs>
        <w:spacing w:line="276" w:lineRule="auto"/>
        <w:jc w:val="both"/>
        <w:rPr>
          <w:rFonts w:cs="Times New Roman"/>
        </w:rPr>
        <w:sectPr w:rsidR="00F56794" w:rsidSect="00A64AEC">
          <w:type w:val="continuous"/>
          <w:pgSz w:w="12240" w:h="15840"/>
          <w:pgMar w:top="1417" w:right="1701" w:bottom="1417" w:left="1701" w:header="708" w:footer="708" w:gutter="0"/>
          <w:cols w:num="2" w:space="708"/>
          <w:docGrid w:linePitch="360"/>
        </w:sectPr>
      </w:pPr>
    </w:p>
    <w:p w:rsidR="00F56794" w:rsidRDefault="00F56794" w:rsidP="00F56794">
      <w:pPr>
        <w:tabs>
          <w:tab w:val="left" w:pos="708"/>
        </w:tabs>
        <w:spacing w:line="276" w:lineRule="auto"/>
        <w:jc w:val="both"/>
        <w:rPr>
          <w:rFonts w:cs="Times New Roman"/>
        </w:rPr>
      </w:pPr>
    </w:p>
    <w:p w:rsidR="00F56794" w:rsidRDefault="00F56794" w:rsidP="00F56794">
      <w:pPr>
        <w:tabs>
          <w:tab w:val="left" w:pos="708"/>
        </w:tabs>
        <w:spacing w:line="276" w:lineRule="auto"/>
        <w:jc w:val="both"/>
        <w:rPr>
          <w:rFonts w:cs="Times New Roman"/>
        </w:rPr>
      </w:pPr>
    </w:p>
    <w:p w:rsidR="00F56794" w:rsidRDefault="00F56794" w:rsidP="00F56794">
      <w:pPr>
        <w:tabs>
          <w:tab w:val="left" w:pos="708"/>
        </w:tabs>
        <w:spacing w:line="276" w:lineRule="auto"/>
        <w:jc w:val="both"/>
        <w:rPr>
          <w:rFonts w:cs="Times New Roman"/>
        </w:rPr>
      </w:pPr>
    </w:p>
    <w:p w:rsidR="00F56794" w:rsidRDefault="00F56794" w:rsidP="00F56794">
      <w:pPr>
        <w:tabs>
          <w:tab w:val="left" w:pos="708"/>
        </w:tabs>
        <w:spacing w:line="276" w:lineRule="auto"/>
        <w:jc w:val="both"/>
        <w:rPr>
          <w:rFonts w:cs="Times New Roman"/>
        </w:rPr>
      </w:pPr>
    </w:p>
    <w:p w:rsidR="00F56794" w:rsidRPr="003542AD" w:rsidRDefault="00F56794" w:rsidP="007C036A">
      <w:pPr>
        <w:autoSpaceDE w:val="0"/>
        <w:autoSpaceDN w:val="0"/>
        <w:adjustRightInd w:val="0"/>
        <w:spacing w:line="276" w:lineRule="auto"/>
        <w:jc w:val="center"/>
        <w:rPr>
          <w:b/>
          <w:u w:val="single"/>
        </w:rPr>
      </w:pPr>
      <w:r w:rsidRPr="003542AD">
        <w:rPr>
          <w:b/>
          <w:u w:val="single"/>
        </w:rPr>
        <w:t>¿Y si varias fuerzas actúan en un cuerpo?</w:t>
      </w:r>
      <w:r w:rsidR="007C036A">
        <w:rPr>
          <w:b/>
          <w:u w:val="single"/>
        </w:rPr>
        <w:t>: Fuerza Neta</w:t>
      </w:r>
    </w:p>
    <w:p w:rsidR="00F56794" w:rsidRDefault="00F56794" w:rsidP="00F56794">
      <w:pPr>
        <w:tabs>
          <w:tab w:val="left" w:pos="708"/>
        </w:tabs>
        <w:spacing w:line="276" w:lineRule="auto"/>
        <w:jc w:val="both"/>
        <w:rPr>
          <w:bCs/>
        </w:rPr>
      </w:pPr>
      <w:r>
        <w:rPr>
          <w:bCs/>
        </w:rPr>
        <w:t>Cuando varias fuerzas actúan sobre un cuerpo u objeto podemos calcular la fuerza total que actúa sobre él y que efectivamente realizará cambios en el objeto. A esta fuerza total la l</w:t>
      </w:r>
      <w:r w:rsidRPr="000A09BB">
        <w:rPr>
          <w:bCs/>
        </w:rPr>
        <w:t xml:space="preserve">lamamos </w:t>
      </w:r>
      <w:r w:rsidRPr="000A09BB">
        <w:rPr>
          <w:b/>
        </w:rPr>
        <w:t>fuerza neta</w:t>
      </w:r>
      <w:r w:rsidRPr="000A09BB">
        <w:rPr>
          <w:bCs/>
        </w:rPr>
        <w:t xml:space="preserve"> </w:t>
      </w:r>
      <w:r>
        <w:rPr>
          <w:rFonts w:eastAsiaTheme="minorEastAsia"/>
          <w:bCs/>
        </w:rPr>
        <w:t>(</w:t>
      </w:r>
      <m:oMath>
        <m:sSub>
          <m:sSubPr>
            <m:ctrlPr>
              <w:rPr>
                <w:rFonts w:ascii="Cambria Math" w:hAnsi="Cambria Math"/>
                <w:bCs/>
                <w:i/>
              </w:rPr>
            </m:ctrlPr>
          </m:sSubPr>
          <m:e>
            <m:r>
              <w:rPr>
                <w:rFonts w:ascii="Cambria Math" w:hAnsi="Cambria Math"/>
              </w:rPr>
              <m:t>F</m:t>
            </m:r>
          </m:e>
          <m:sub>
            <m:r>
              <w:rPr>
                <w:rFonts w:ascii="Cambria Math" w:hAnsi="Cambria Math"/>
              </w:rPr>
              <m:t>neta</m:t>
            </m:r>
          </m:sub>
        </m:sSub>
      </m:oMath>
      <w:r>
        <w:rPr>
          <w:rFonts w:eastAsiaTheme="minorEastAsia"/>
          <w:bCs/>
        </w:rPr>
        <w:t xml:space="preserve">) y </w:t>
      </w:r>
      <w:r w:rsidRPr="000A09BB">
        <w:rPr>
          <w:bCs/>
        </w:rPr>
        <w:t xml:space="preserve">resulta de </w:t>
      </w:r>
      <w:r w:rsidRPr="00F56794">
        <w:rPr>
          <w:b/>
        </w:rPr>
        <w:t>la suma vectorial</w:t>
      </w:r>
      <w:r w:rsidRPr="000A09BB">
        <w:rPr>
          <w:bCs/>
        </w:rPr>
        <w:t xml:space="preserve"> de todas</w:t>
      </w:r>
      <w:r>
        <w:rPr>
          <w:rFonts w:cs="Times New Roman"/>
        </w:rPr>
        <w:t xml:space="preserve"> </w:t>
      </w:r>
      <w:r w:rsidRPr="000A09BB">
        <w:rPr>
          <w:bCs/>
        </w:rPr>
        <w:t>las fuerzas que act</w:t>
      </w:r>
      <w:r>
        <w:rPr>
          <w:bCs/>
        </w:rPr>
        <w:t>ú</w:t>
      </w:r>
      <w:r w:rsidRPr="000A09BB">
        <w:rPr>
          <w:bCs/>
        </w:rPr>
        <w:t xml:space="preserve">an sobre </w:t>
      </w:r>
      <w:r>
        <w:rPr>
          <w:bCs/>
        </w:rPr>
        <w:t>é</w:t>
      </w:r>
      <w:r w:rsidRPr="000A09BB">
        <w:rPr>
          <w:bCs/>
        </w:rPr>
        <w:t>l</w:t>
      </w:r>
      <w:r>
        <w:rPr>
          <w:bCs/>
        </w:rPr>
        <w:t xml:space="preserve">. Al realizar esta suma tenemos que </w:t>
      </w:r>
      <w:r w:rsidRPr="00F56794">
        <w:rPr>
          <w:b/>
        </w:rPr>
        <w:t>respetar el sentido de aplicación de cada fuerza</w:t>
      </w:r>
      <w:r>
        <w:rPr>
          <w:bCs/>
        </w:rPr>
        <w:t xml:space="preserve">, lo cual lo representamos con el </w:t>
      </w:r>
      <w:r w:rsidRPr="00F56794">
        <w:rPr>
          <w:b/>
        </w:rPr>
        <w:t>signo (negativo o positivo)</w:t>
      </w:r>
      <w:r>
        <w:rPr>
          <w:b/>
        </w:rPr>
        <w:t>,</w:t>
      </w:r>
      <w:r>
        <w:rPr>
          <w:bCs/>
        </w:rPr>
        <w:t xml:space="preserve"> por convención diremos que, si la fuerza apunta </w:t>
      </w:r>
      <w:r w:rsidRPr="00F56794">
        <w:rPr>
          <w:bCs/>
          <w:u w:val="single"/>
        </w:rPr>
        <w:t xml:space="preserve">hacia la izquierda o hacia abajo el signo será </w:t>
      </w:r>
      <w:r w:rsidRPr="00F56794">
        <w:rPr>
          <w:b/>
          <w:u w:val="single"/>
        </w:rPr>
        <w:t>negativo</w:t>
      </w:r>
      <w:r>
        <w:rPr>
          <w:bCs/>
        </w:rPr>
        <w:t xml:space="preserve">, mientras que si apunta </w:t>
      </w:r>
      <w:r w:rsidRPr="00F56794">
        <w:rPr>
          <w:bCs/>
          <w:u w:val="single"/>
        </w:rPr>
        <w:t xml:space="preserve">hacia la derecha o arriba será </w:t>
      </w:r>
      <w:r w:rsidRPr="00F56794">
        <w:rPr>
          <w:b/>
          <w:u w:val="single"/>
        </w:rPr>
        <w:t>positivo</w:t>
      </w:r>
      <w:r>
        <w:rPr>
          <w:bCs/>
        </w:rPr>
        <w:t xml:space="preserve">. </w:t>
      </w:r>
    </w:p>
    <w:p w:rsidR="00F56794" w:rsidRDefault="00F56794" w:rsidP="00F56794">
      <w:pPr>
        <w:tabs>
          <w:tab w:val="left" w:pos="708"/>
        </w:tabs>
        <w:spacing w:line="276" w:lineRule="auto"/>
        <w:jc w:val="both"/>
        <w:rPr>
          <w:bCs/>
        </w:rPr>
      </w:pPr>
    </w:p>
    <w:p w:rsidR="00F56794" w:rsidRDefault="00F56794" w:rsidP="00F56794">
      <w:pPr>
        <w:tabs>
          <w:tab w:val="left" w:pos="708"/>
        </w:tabs>
        <w:spacing w:line="276" w:lineRule="auto"/>
        <w:jc w:val="both"/>
        <w:rPr>
          <w:bCs/>
        </w:rPr>
      </w:pPr>
    </w:p>
    <w:p w:rsidR="00F56794" w:rsidRDefault="00F56794" w:rsidP="007C036A">
      <w:pPr>
        <w:tabs>
          <w:tab w:val="left" w:pos="708"/>
        </w:tabs>
        <w:spacing w:line="276" w:lineRule="auto"/>
        <w:jc w:val="center"/>
        <w:rPr>
          <w:b/>
          <w:u w:val="single"/>
        </w:rPr>
      </w:pPr>
      <w:r w:rsidRPr="003542AD">
        <w:rPr>
          <w:b/>
          <w:u w:val="single"/>
        </w:rPr>
        <w:t>Tipos de Fuerzas</w:t>
      </w:r>
    </w:p>
    <w:tbl>
      <w:tblPr>
        <w:tblStyle w:val="Tablaconcuadrcula"/>
        <w:tblW w:w="11047" w:type="dxa"/>
        <w:tblInd w:w="-846" w:type="dxa"/>
        <w:tblLook w:val="04A0"/>
      </w:tblPr>
      <w:tblGrid>
        <w:gridCol w:w="7606"/>
        <w:gridCol w:w="3441"/>
      </w:tblGrid>
      <w:tr w:rsidR="007858B5" w:rsidTr="007C036A">
        <w:trPr>
          <w:trHeight w:val="209"/>
        </w:trPr>
        <w:tc>
          <w:tcPr>
            <w:tcW w:w="7606" w:type="dxa"/>
          </w:tcPr>
          <w:p w:rsidR="007858B5" w:rsidRDefault="007858B5" w:rsidP="007C036A">
            <w:pPr>
              <w:tabs>
                <w:tab w:val="left" w:pos="708"/>
              </w:tabs>
              <w:spacing w:line="276" w:lineRule="auto"/>
              <w:jc w:val="center"/>
              <w:rPr>
                <w:bCs/>
              </w:rPr>
            </w:pPr>
            <w:r>
              <w:rPr>
                <w:bCs/>
              </w:rPr>
              <w:t>Tipo de fuerza</w:t>
            </w:r>
          </w:p>
        </w:tc>
        <w:tc>
          <w:tcPr>
            <w:tcW w:w="3441" w:type="dxa"/>
          </w:tcPr>
          <w:p w:rsidR="007858B5" w:rsidRDefault="007858B5" w:rsidP="007C036A">
            <w:pPr>
              <w:tabs>
                <w:tab w:val="left" w:pos="708"/>
              </w:tabs>
              <w:spacing w:line="276" w:lineRule="auto"/>
              <w:jc w:val="center"/>
              <w:rPr>
                <w:bCs/>
              </w:rPr>
            </w:pPr>
            <w:r>
              <w:rPr>
                <w:bCs/>
              </w:rPr>
              <w:t>¿Cuándo actúa?</w:t>
            </w:r>
          </w:p>
        </w:tc>
      </w:tr>
      <w:tr w:rsidR="007858B5" w:rsidTr="007C036A">
        <w:trPr>
          <w:trHeight w:val="624"/>
        </w:trPr>
        <w:tc>
          <w:tcPr>
            <w:tcW w:w="7606" w:type="dxa"/>
          </w:tcPr>
          <w:p w:rsidR="007858B5" w:rsidRPr="007858B5" w:rsidRDefault="007858B5" w:rsidP="007C036A">
            <w:pPr>
              <w:autoSpaceDE w:val="0"/>
              <w:autoSpaceDN w:val="0"/>
              <w:adjustRightInd w:val="0"/>
              <w:spacing w:after="0" w:line="240" w:lineRule="auto"/>
              <w:jc w:val="both"/>
              <w:rPr>
                <w:rFonts w:eastAsiaTheme="minorEastAsia"/>
                <w:sz w:val="18"/>
                <w:szCs w:val="18"/>
              </w:rPr>
            </w:pPr>
            <w:r w:rsidRPr="00170422">
              <w:rPr>
                <w:b/>
                <w:u w:val="single"/>
              </w:rPr>
              <w:t>Peso</w:t>
            </w:r>
            <w:r>
              <w:rPr>
                <w:b/>
                <w:u w:val="single"/>
              </w:rPr>
              <w:t>:</w:t>
            </w:r>
            <w:r>
              <w:rPr>
                <w:rFonts w:eastAsiaTheme="minorEastAsia"/>
                <w:noProof/>
                <w:lang w:eastAsia="es-CL"/>
              </w:rPr>
              <w:t xml:space="preserve"> </w:t>
            </w:r>
            <w:r w:rsidRPr="00170422">
              <w:rPr>
                <w:rFonts w:eastAsiaTheme="minorEastAsia"/>
                <w:sz w:val="18"/>
                <w:szCs w:val="18"/>
              </w:rPr>
              <w:t>Es la fuerza con la que un cuerpo es atraído a la Tierra o el cuerpo celeste en el que se encuentre. Su magnitud depende de la masa del cuerpo y de la aceleración de gravedad (g) que posea el cuerpo celeste en que esté ubicado el cuerpo.</w:t>
            </w:r>
            <w:r>
              <w:rPr>
                <w:rFonts w:eastAsiaTheme="minorEastAsia"/>
                <w:sz w:val="18"/>
                <w:szCs w:val="18"/>
              </w:rPr>
              <w:t xml:space="preserve"> Su magnitud se calcula con la siguiente </w:t>
            </w:r>
            <w:proofErr w:type="spellStart"/>
            <w:r>
              <w:rPr>
                <w:rFonts w:eastAsiaTheme="minorEastAsia"/>
                <w:sz w:val="18"/>
                <w:szCs w:val="18"/>
              </w:rPr>
              <w:t>formula</w:t>
            </w:r>
            <w:proofErr w:type="spellEnd"/>
            <w:r>
              <w:rPr>
                <w:rFonts w:eastAsiaTheme="minorEastAsia"/>
                <w:sz w:val="18"/>
                <w:szCs w:val="18"/>
              </w:rPr>
              <w:t xml:space="preserve">:  </w:t>
            </w:r>
            <m:oMath>
              <m:acc>
                <m:accPr>
                  <m:chr m:val="⃗"/>
                  <m:ctrlPr>
                    <w:rPr>
                      <w:rFonts w:ascii="Cambria Math" w:hAnsi="Cambria Math" w:cstheme="minorHAnsi"/>
                      <w:i/>
                      <w:sz w:val="18"/>
                      <w:szCs w:val="18"/>
                    </w:rPr>
                  </m:ctrlPr>
                </m:accPr>
                <m:e>
                  <m:r>
                    <w:rPr>
                      <w:rFonts w:ascii="Cambria Math" w:hAnsi="Cambria Math" w:cstheme="minorHAnsi"/>
                      <w:sz w:val="18"/>
                      <w:szCs w:val="18"/>
                    </w:rPr>
                    <m:t>P</m:t>
                  </m:r>
                </m:e>
              </m:acc>
              <m:r>
                <w:rPr>
                  <w:rFonts w:ascii="Cambria Math" w:hAnsi="Cambria Math" w:cstheme="minorHAnsi"/>
                  <w:sz w:val="18"/>
                  <w:szCs w:val="18"/>
                  <w:lang w:val="es-ES"/>
                </w:rPr>
                <m:t>=m</m:t>
              </m:r>
              <m:r>
                <w:rPr>
                  <w:rFonts w:ascii="Cambria Math" w:hAnsi="Cambria Math" w:cstheme="minorHAnsi"/>
                  <w:sz w:val="18"/>
                  <w:szCs w:val="18"/>
                </w:rPr>
                <m:t>⋅</m:t>
              </m:r>
              <m:acc>
                <m:accPr>
                  <m:chr m:val="⃗"/>
                  <m:ctrlPr>
                    <w:rPr>
                      <w:rFonts w:ascii="Cambria Math" w:hAnsi="Cambria Math" w:cstheme="minorHAnsi"/>
                      <w:i/>
                      <w:sz w:val="18"/>
                      <w:szCs w:val="18"/>
                      <w:lang w:val="en-US"/>
                    </w:rPr>
                  </m:ctrlPr>
                </m:accPr>
                <m:e>
                  <m:r>
                    <w:rPr>
                      <w:rFonts w:ascii="Cambria Math" w:hAnsi="Cambria Math" w:cstheme="minorHAnsi"/>
                      <w:sz w:val="18"/>
                      <w:szCs w:val="18"/>
                      <w:lang w:val="en-US"/>
                    </w:rPr>
                    <m:t>g</m:t>
                  </m:r>
                </m:e>
              </m:acc>
              <m:r>
                <w:rPr>
                  <w:rFonts w:ascii="Cambria Math" w:hAnsi="Cambria Math" w:cstheme="minorHAnsi"/>
                  <w:sz w:val="18"/>
                  <w:szCs w:val="18"/>
                  <w:lang w:val="es-MX"/>
                </w:rPr>
                <m:t>.</m:t>
              </m:r>
            </m:oMath>
          </w:p>
        </w:tc>
        <w:tc>
          <w:tcPr>
            <w:tcW w:w="3441" w:type="dxa"/>
          </w:tcPr>
          <w:p w:rsidR="007858B5" w:rsidRPr="00170422" w:rsidRDefault="007858B5" w:rsidP="007C036A">
            <w:pPr>
              <w:tabs>
                <w:tab w:val="left" w:pos="708"/>
              </w:tabs>
              <w:spacing w:after="0" w:line="240" w:lineRule="auto"/>
              <w:jc w:val="both"/>
              <w:rPr>
                <w:bCs/>
                <w:sz w:val="18"/>
                <w:szCs w:val="18"/>
              </w:rPr>
            </w:pPr>
            <w:r w:rsidRPr="00170422">
              <w:rPr>
                <w:bCs/>
                <w:sz w:val="18"/>
                <w:szCs w:val="18"/>
              </w:rPr>
              <w:t>Siempre que nos encontremos en un cuerpo celeste (la Tierra, la Luna, etc.).</w:t>
            </w:r>
          </w:p>
        </w:tc>
      </w:tr>
      <w:tr w:rsidR="007858B5" w:rsidTr="007C036A">
        <w:trPr>
          <w:trHeight w:val="489"/>
        </w:trPr>
        <w:tc>
          <w:tcPr>
            <w:tcW w:w="7606" w:type="dxa"/>
          </w:tcPr>
          <w:p w:rsidR="007858B5" w:rsidRPr="007858B5" w:rsidRDefault="007858B5" w:rsidP="007C036A">
            <w:pPr>
              <w:tabs>
                <w:tab w:val="left" w:pos="708"/>
              </w:tabs>
              <w:spacing w:after="0" w:line="240" w:lineRule="auto"/>
              <w:jc w:val="both"/>
              <w:rPr>
                <w:bCs/>
              </w:rPr>
            </w:pPr>
            <w:r w:rsidRPr="00170422">
              <w:rPr>
                <w:b/>
                <w:u w:val="single"/>
              </w:rPr>
              <w:t>Normal</w:t>
            </w:r>
            <w:r>
              <w:rPr>
                <w:b/>
                <w:u w:val="single"/>
              </w:rPr>
              <w:t>:</w:t>
            </w:r>
            <w:r w:rsidRPr="007858B5">
              <w:rPr>
                <w:b/>
              </w:rPr>
              <w:t xml:space="preserve"> </w:t>
            </w:r>
            <w:r w:rsidRPr="007858B5">
              <w:rPr>
                <w:bCs/>
                <w:sz w:val="18"/>
                <w:szCs w:val="18"/>
              </w:rPr>
              <w:t xml:space="preserve">Es la fuerza que </w:t>
            </w:r>
            <w:r>
              <w:rPr>
                <w:bCs/>
                <w:sz w:val="18"/>
                <w:szCs w:val="18"/>
              </w:rPr>
              <w:t xml:space="preserve">ejerce una superficie sobre un cuerpo que se encuentre apoyado en él. Esta </w:t>
            </w:r>
            <w:r w:rsidRPr="007858B5">
              <w:rPr>
                <w:bCs/>
                <w:sz w:val="18"/>
                <w:szCs w:val="18"/>
              </w:rPr>
              <w:t>previene que los objetos se atraviesen el uno al otro</w:t>
            </w:r>
            <w:r>
              <w:rPr>
                <w:bCs/>
                <w:sz w:val="18"/>
                <w:szCs w:val="18"/>
              </w:rPr>
              <w:t>.</w:t>
            </w:r>
          </w:p>
        </w:tc>
        <w:tc>
          <w:tcPr>
            <w:tcW w:w="3441" w:type="dxa"/>
          </w:tcPr>
          <w:p w:rsidR="007858B5" w:rsidRPr="00170422" w:rsidRDefault="007858B5" w:rsidP="007C036A">
            <w:pPr>
              <w:tabs>
                <w:tab w:val="left" w:pos="708"/>
              </w:tabs>
              <w:spacing w:after="0" w:line="240" w:lineRule="auto"/>
              <w:jc w:val="both"/>
              <w:rPr>
                <w:bCs/>
                <w:sz w:val="18"/>
                <w:szCs w:val="18"/>
              </w:rPr>
            </w:pPr>
            <w:r w:rsidRPr="00170422">
              <w:rPr>
                <w:bCs/>
                <w:sz w:val="18"/>
                <w:szCs w:val="18"/>
              </w:rPr>
              <w:t>Siempre que existan superficies en contacto.</w:t>
            </w:r>
          </w:p>
        </w:tc>
      </w:tr>
      <w:tr w:rsidR="007858B5" w:rsidTr="007C036A">
        <w:trPr>
          <w:trHeight w:val="349"/>
        </w:trPr>
        <w:tc>
          <w:tcPr>
            <w:tcW w:w="7606" w:type="dxa"/>
          </w:tcPr>
          <w:p w:rsidR="007858B5" w:rsidRPr="007858B5" w:rsidRDefault="007858B5" w:rsidP="007C036A">
            <w:pPr>
              <w:tabs>
                <w:tab w:val="left" w:pos="708"/>
              </w:tabs>
              <w:spacing w:after="0" w:line="240" w:lineRule="auto"/>
              <w:jc w:val="both"/>
              <w:rPr>
                <w:bCs/>
                <w:sz w:val="18"/>
                <w:szCs w:val="18"/>
              </w:rPr>
            </w:pPr>
            <w:r w:rsidRPr="00170422">
              <w:rPr>
                <w:b/>
                <w:u w:val="single"/>
              </w:rPr>
              <w:t>Tensión</w:t>
            </w:r>
            <w:r>
              <w:rPr>
                <w:b/>
                <w:u w:val="single"/>
              </w:rPr>
              <w:t>:</w:t>
            </w:r>
            <w:r>
              <w:rPr>
                <w:bCs/>
                <w:sz w:val="18"/>
                <w:szCs w:val="18"/>
              </w:rPr>
              <w:t xml:space="preserve"> Es la fuerza ejercida mediante una cuerda o cadena que se encuentra tensa.</w:t>
            </w:r>
          </w:p>
        </w:tc>
        <w:tc>
          <w:tcPr>
            <w:tcW w:w="3441" w:type="dxa"/>
          </w:tcPr>
          <w:p w:rsidR="007858B5" w:rsidRPr="00170422" w:rsidRDefault="007858B5" w:rsidP="007C036A">
            <w:pPr>
              <w:tabs>
                <w:tab w:val="left" w:pos="708"/>
              </w:tabs>
              <w:spacing w:after="0" w:line="240" w:lineRule="auto"/>
              <w:jc w:val="both"/>
              <w:rPr>
                <w:bCs/>
                <w:sz w:val="18"/>
                <w:szCs w:val="18"/>
              </w:rPr>
            </w:pPr>
            <w:r w:rsidRPr="00170422">
              <w:rPr>
                <w:bCs/>
                <w:sz w:val="18"/>
                <w:szCs w:val="18"/>
              </w:rPr>
              <w:t>Siempre que exista una cuerda tensa.</w:t>
            </w:r>
          </w:p>
        </w:tc>
      </w:tr>
      <w:tr w:rsidR="007858B5" w:rsidTr="007C036A">
        <w:trPr>
          <w:trHeight w:val="624"/>
        </w:trPr>
        <w:tc>
          <w:tcPr>
            <w:tcW w:w="7606" w:type="dxa"/>
          </w:tcPr>
          <w:p w:rsidR="007858B5" w:rsidRPr="007C036A" w:rsidRDefault="007858B5" w:rsidP="007C036A">
            <w:pPr>
              <w:tabs>
                <w:tab w:val="left" w:pos="708"/>
              </w:tabs>
              <w:spacing w:after="0" w:line="240" w:lineRule="auto"/>
              <w:jc w:val="both"/>
              <w:rPr>
                <w:bCs/>
                <w:sz w:val="18"/>
                <w:szCs w:val="18"/>
              </w:rPr>
            </w:pPr>
            <w:r w:rsidRPr="00170422">
              <w:rPr>
                <w:b/>
                <w:u w:val="single"/>
              </w:rPr>
              <w:t>Roce</w:t>
            </w:r>
            <w:r>
              <w:rPr>
                <w:b/>
                <w:u w:val="single"/>
              </w:rPr>
              <w:t>:</w:t>
            </w:r>
            <w:r w:rsidR="007C036A">
              <w:rPr>
                <w:bCs/>
                <w:sz w:val="18"/>
                <w:szCs w:val="18"/>
              </w:rPr>
              <w:t xml:space="preserve"> Es la fuerza que se opone al movimiento de los cuerpos,</w:t>
            </w:r>
            <w:r w:rsidR="007C036A">
              <w:t xml:space="preserve"> </w:t>
            </w:r>
            <w:r w:rsidR="007C036A">
              <w:rPr>
                <w:bCs/>
                <w:sz w:val="18"/>
                <w:szCs w:val="18"/>
              </w:rPr>
              <w:t>es</w:t>
            </w:r>
            <w:r w:rsidR="007C036A" w:rsidRPr="007C036A">
              <w:rPr>
                <w:bCs/>
                <w:sz w:val="18"/>
                <w:szCs w:val="18"/>
              </w:rPr>
              <w:t xml:space="preserve"> decir, va siempre en contra del movimiento que se busca realizar.</w:t>
            </w:r>
            <w:r w:rsidR="007C036A">
              <w:rPr>
                <w:bCs/>
                <w:sz w:val="18"/>
                <w:szCs w:val="18"/>
              </w:rPr>
              <w:t xml:space="preserve"> Esta fuerza se debe a la </w:t>
            </w:r>
            <w:r w:rsidR="007C036A" w:rsidRPr="007C036A">
              <w:rPr>
                <w:b/>
                <w:sz w:val="18"/>
                <w:szCs w:val="18"/>
              </w:rPr>
              <w:t>rugosidad</w:t>
            </w:r>
            <w:r w:rsidR="007C036A">
              <w:rPr>
                <w:bCs/>
                <w:sz w:val="18"/>
                <w:szCs w:val="18"/>
              </w:rPr>
              <w:t xml:space="preserve"> de la superficie de contacto.</w:t>
            </w:r>
          </w:p>
        </w:tc>
        <w:tc>
          <w:tcPr>
            <w:tcW w:w="3441" w:type="dxa"/>
          </w:tcPr>
          <w:p w:rsidR="007858B5" w:rsidRPr="00170422" w:rsidRDefault="007858B5" w:rsidP="007C036A">
            <w:pPr>
              <w:tabs>
                <w:tab w:val="left" w:pos="708"/>
              </w:tabs>
              <w:spacing w:after="0" w:line="240" w:lineRule="auto"/>
              <w:jc w:val="both"/>
              <w:rPr>
                <w:bCs/>
                <w:sz w:val="18"/>
                <w:szCs w:val="18"/>
              </w:rPr>
            </w:pPr>
            <w:r w:rsidRPr="00170422">
              <w:rPr>
                <w:bCs/>
                <w:sz w:val="18"/>
                <w:szCs w:val="18"/>
              </w:rPr>
              <w:t>Siempre que un cuerpo</w:t>
            </w:r>
            <w:r w:rsidRPr="00170422">
              <w:rPr>
                <w:b/>
                <w:sz w:val="18"/>
                <w:szCs w:val="18"/>
              </w:rPr>
              <w:t xml:space="preserve"> intente</w:t>
            </w:r>
            <w:r w:rsidRPr="00170422">
              <w:rPr>
                <w:bCs/>
                <w:sz w:val="18"/>
                <w:szCs w:val="18"/>
              </w:rPr>
              <w:t xml:space="preserve"> moverse sobre alguna superficie rugosa.</w:t>
            </w:r>
          </w:p>
        </w:tc>
      </w:tr>
      <w:tr w:rsidR="007858B5" w:rsidTr="007C036A">
        <w:trPr>
          <w:trHeight w:val="489"/>
        </w:trPr>
        <w:tc>
          <w:tcPr>
            <w:tcW w:w="7606" w:type="dxa"/>
          </w:tcPr>
          <w:p w:rsidR="007858B5" w:rsidRPr="007C036A" w:rsidRDefault="007858B5" w:rsidP="007C036A">
            <w:pPr>
              <w:tabs>
                <w:tab w:val="left" w:pos="708"/>
              </w:tabs>
              <w:spacing w:after="0" w:line="240" w:lineRule="auto"/>
              <w:jc w:val="both"/>
              <w:rPr>
                <w:bCs/>
                <w:sz w:val="18"/>
                <w:szCs w:val="18"/>
              </w:rPr>
            </w:pPr>
            <w:r w:rsidRPr="00170422">
              <w:rPr>
                <w:b/>
                <w:u w:val="single"/>
              </w:rPr>
              <w:t>Elástica</w:t>
            </w:r>
            <w:r>
              <w:rPr>
                <w:b/>
                <w:u w:val="single"/>
              </w:rPr>
              <w:t>:</w:t>
            </w:r>
            <w:r w:rsidR="007C036A">
              <w:rPr>
                <w:bCs/>
              </w:rPr>
              <w:t xml:space="preserve"> </w:t>
            </w:r>
            <w:r w:rsidR="007C036A">
              <w:rPr>
                <w:bCs/>
                <w:sz w:val="18"/>
                <w:szCs w:val="18"/>
              </w:rPr>
              <w:t xml:space="preserve">Es la fuerza asociada a los elásticos y resortes, aparece cuando estos son estirados o comprimidos y busca </w:t>
            </w:r>
            <w:r w:rsidR="007C036A" w:rsidRPr="007C036A">
              <w:rPr>
                <w:bCs/>
                <w:sz w:val="18"/>
                <w:szCs w:val="18"/>
              </w:rPr>
              <w:t>volver a su largo natural, por lo que la llamamos fuerza restauradora.</w:t>
            </w:r>
          </w:p>
        </w:tc>
        <w:tc>
          <w:tcPr>
            <w:tcW w:w="3441" w:type="dxa"/>
          </w:tcPr>
          <w:p w:rsidR="007858B5" w:rsidRPr="00170422" w:rsidRDefault="007858B5" w:rsidP="007C036A">
            <w:pPr>
              <w:tabs>
                <w:tab w:val="left" w:pos="708"/>
              </w:tabs>
              <w:spacing w:after="0" w:line="240" w:lineRule="auto"/>
              <w:rPr>
                <w:bCs/>
                <w:sz w:val="18"/>
                <w:szCs w:val="18"/>
              </w:rPr>
            </w:pPr>
            <w:r w:rsidRPr="00170422">
              <w:rPr>
                <w:bCs/>
                <w:sz w:val="18"/>
                <w:szCs w:val="18"/>
              </w:rPr>
              <w:t xml:space="preserve">Siempre que exista un resorte </w:t>
            </w:r>
            <w:r w:rsidR="007C036A">
              <w:rPr>
                <w:bCs/>
                <w:sz w:val="18"/>
                <w:szCs w:val="18"/>
              </w:rPr>
              <w:t xml:space="preserve">o elástico </w:t>
            </w:r>
            <w:r w:rsidRPr="00170422">
              <w:rPr>
                <w:bCs/>
                <w:sz w:val="18"/>
                <w:szCs w:val="18"/>
              </w:rPr>
              <w:t xml:space="preserve">estirado o comprimido. </w:t>
            </w:r>
          </w:p>
        </w:tc>
      </w:tr>
      <w:tr w:rsidR="007858B5" w:rsidTr="007C036A">
        <w:trPr>
          <w:trHeight w:val="763"/>
        </w:trPr>
        <w:tc>
          <w:tcPr>
            <w:tcW w:w="7606" w:type="dxa"/>
          </w:tcPr>
          <w:p w:rsidR="007858B5" w:rsidRPr="007C036A" w:rsidRDefault="007858B5" w:rsidP="007C036A">
            <w:pPr>
              <w:tabs>
                <w:tab w:val="left" w:pos="708"/>
              </w:tabs>
              <w:spacing w:after="0" w:line="240" w:lineRule="auto"/>
              <w:jc w:val="both"/>
              <w:rPr>
                <w:bCs/>
                <w:sz w:val="18"/>
                <w:szCs w:val="18"/>
              </w:rPr>
            </w:pPr>
            <w:r w:rsidRPr="00170422">
              <w:rPr>
                <w:b/>
                <w:u w:val="single"/>
              </w:rPr>
              <w:t>Aplicada</w:t>
            </w:r>
            <w:r>
              <w:rPr>
                <w:b/>
                <w:u w:val="single"/>
              </w:rPr>
              <w:t>:</w:t>
            </w:r>
            <w:r w:rsidR="007C036A">
              <w:rPr>
                <w:bCs/>
                <w:sz w:val="18"/>
                <w:szCs w:val="18"/>
              </w:rPr>
              <w:t xml:space="preserve"> </w:t>
            </w:r>
            <w:r w:rsidR="007C036A" w:rsidRPr="007C036A">
              <w:rPr>
                <w:bCs/>
                <w:sz w:val="18"/>
                <w:szCs w:val="18"/>
              </w:rPr>
              <w:t>Cualquier fuerza externa al sistema, que no sea ninguna de las ya mencionadas, se considerará fuerza aplicada.</w:t>
            </w:r>
          </w:p>
        </w:tc>
        <w:tc>
          <w:tcPr>
            <w:tcW w:w="3441" w:type="dxa"/>
          </w:tcPr>
          <w:p w:rsidR="007858B5" w:rsidRPr="00170422" w:rsidRDefault="007858B5" w:rsidP="007C036A">
            <w:pPr>
              <w:tabs>
                <w:tab w:val="left" w:pos="708"/>
              </w:tabs>
              <w:spacing w:after="0" w:line="240" w:lineRule="auto"/>
              <w:jc w:val="both"/>
              <w:rPr>
                <w:bCs/>
                <w:sz w:val="18"/>
                <w:szCs w:val="18"/>
              </w:rPr>
            </w:pPr>
            <w:r w:rsidRPr="00170422">
              <w:rPr>
                <w:bCs/>
                <w:sz w:val="18"/>
                <w:szCs w:val="18"/>
              </w:rPr>
              <w:t>Cuando una persona u objeto aplique una fuerza que no sean las que se nombran anteriormente.</w:t>
            </w:r>
          </w:p>
        </w:tc>
      </w:tr>
    </w:tbl>
    <w:p w:rsidR="00F56794" w:rsidRDefault="00F56794" w:rsidP="00F56794">
      <w:pPr>
        <w:tabs>
          <w:tab w:val="left" w:pos="708"/>
        </w:tabs>
        <w:spacing w:line="276" w:lineRule="auto"/>
        <w:jc w:val="center"/>
        <w:rPr>
          <w:bCs/>
        </w:rPr>
      </w:pPr>
    </w:p>
    <w:p w:rsidR="00F56794" w:rsidRPr="00F56794" w:rsidRDefault="00F56794" w:rsidP="00F56794">
      <w:pPr>
        <w:tabs>
          <w:tab w:val="left" w:pos="708"/>
        </w:tabs>
        <w:spacing w:line="276" w:lineRule="auto"/>
        <w:jc w:val="center"/>
        <w:rPr>
          <w:bCs/>
          <w:u w:val="single"/>
        </w:rPr>
      </w:pPr>
      <w:r w:rsidRPr="00F56794">
        <w:rPr>
          <w:rFonts w:cs="Times New Roman"/>
          <w:b/>
          <w:u w:val="single"/>
        </w:rPr>
        <w:t>Leyes de Newton</w:t>
      </w:r>
    </w:p>
    <w:p w:rsidR="00F56794" w:rsidRPr="006746D7" w:rsidRDefault="00F56794" w:rsidP="00F56794">
      <w:pPr>
        <w:pBdr>
          <w:top w:val="nil"/>
          <w:left w:val="nil"/>
          <w:bottom w:val="nil"/>
          <w:right w:val="nil"/>
          <w:between w:val="nil"/>
        </w:pBdr>
        <w:tabs>
          <w:tab w:val="left" w:pos="708"/>
        </w:tabs>
        <w:spacing w:line="276" w:lineRule="auto"/>
        <w:jc w:val="both"/>
        <w:rPr>
          <w:rFonts w:cs="Times New Roman"/>
          <w:b/>
        </w:rPr>
      </w:pPr>
      <w:r w:rsidRPr="00F56794">
        <w:rPr>
          <w:rFonts w:cs="Times New Roman"/>
          <w:b/>
          <w:u w:val="single"/>
        </w:rPr>
        <w:t>Primera Ley (Ley de Inercia):</w:t>
      </w:r>
      <w:r w:rsidRPr="006746D7">
        <w:rPr>
          <w:rFonts w:cs="Times New Roman"/>
          <w:b/>
        </w:rPr>
        <w:t xml:space="preserve"> </w:t>
      </w:r>
      <w:r w:rsidRPr="006746D7">
        <w:rPr>
          <w:rFonts w:cs="Times New Roman"/>
        </w:rPr>
        <w:t xml:space="preserve">Cuando </w:t>
      </w:r>
      <w:r w:rsidRPr="00F56794">
        <w:rPr>
          <w:rFonts w:cs="Times New Roman"/>
          <w:b/>
          <w:bCs/>
        </w:rPr>
        <w:t xml:space="preserve">la fuerza neta </w:t>
      </w:r>
      <m:oMath>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F</m:t>
            </m:r>
          </m:e>
          <m:sub>
            <m:r>
              <m:rPr>
                <m:sty m:val="bi"/>
              </m:rPr>
              <w:rPr>
                <w:rFonts w:ascii="Cambria Math" w:hAnsi="Cambria Math" w:cs="Times New Roman"/>
              </w:rPr>
              <m:t>N</m:t>
            </m:r>
          </m:sub>
        </m:sSub>
        <m:r>
          <m:rPr>
            <m:sty m:val="bi"/>
          </m:rPr>
          <w:rPr>
            <w:rFonts w:ascii="Cambria Math" w:hAnsi="Cambria Math" w:cs="Times New Roman"/>
          </w:rPr>
          <m:t>)</m:t>
        </m:r>
      </m:oMath>
      <w:r w:rsidRPr="00F56794">
        <w:rPr>
          <w:rFonts w:eastAsiaTheme="minorEastAsia" w:cs="Times New Roman"/>
          <w:b/>
          <w:bCs/>
        </w:rPr>
        <w:t xml:space="preserve"> se</w:t>
      </w:r>
      <w:r>
        <w:rPr>
          <w:rFonts w:eastAsiaTheme="minorEastAsia" w:cs="Times New Roman"/>
          <w:b/>
          <w:bCs/>
        </w:rPr>
        <w:t>a</w:t>
      </w:r>
      <w:r w:rsidRPr="00F56794">
        <w:rPr>
          <w:rFonts w:eastAsiaTheme="minorEastAsia" w:cs="Times New Roman"/>
          <w:b/>
          <w:bCs/>
        </w:rPr>
        <w:t xml:space="preserve"> 0</w:t>
      </w:r>
      <w:r>
        <w:rPr>
          <w:rFonts w:eastAsiaTheme="minorEastAsia" w:cs="Times New Roman"/>
        </w:rPr>
        <w:t>, es decir, la suma de todas las fuerzas</w:t>
      </w:r>
      <w:r w:rsidRPr="006746D7">
        <w:rPr>
          <w:rFonts w:cs="Times New Roman"/>
        </w:rPr>
        <w:t xml:space="preserve"> sobre un cuerpo sea nula, ya sea porque no existen fuerzas sobre él o porque estas se contrarrestan, entonces </w:t>
      </w:r>
      <w:r w:rsidRPr="00F56794">
        <w:rPr>
          <w:rFonts w:cs="Times New Roman"/>
          <w:b/>
          <w:bCs/>
        </w:rPr>
        <w:t xml:space="preserve">el cuerpo mantendrá su </w:t>
      </w:r>
      <w:r>
        <w:rPr>
          <w:rFonts w:cs="Times New Roman"/>
          <w:b/>
          <w:bCs/>
        </w:rPr>
        <w:t xml:space="preserve">estado de </w:t>
      </w:r>
      <w:r w:rsidRPr="00F56794">
        <w:rPr>
          <w:rFonts w:cs="Times New Roman"/>
          <w:b/>
          <w:bCs/>
        </w:rPr>
        <w:t>movimiento</w:t>
      </w:r>
      <w:r w:rsidRPr="006746D7">
        <w:rPr>
          <w:rFonts w:cs="Times New Roman"/>
        </w:rPr>
        <w:t>.</w:t>
      </w:r>
    </w:p>
    <w:p w:rsidR="00F56794" w:rsidRPr="00F56794" w:rsidRDefault="00F56794" w:rsidP="00F56794">
      <w:pPr>
        <w:tabs>
          <w:tab w:val="left" w:pos="708"/>
        </w:tabs>
        <w:spacing w:line="276" w:lineRule="auto"/>
        <w:jc w:val="both"/>
        <w:rPr>
          <w:rFonts w:cs="Times New Roman"/>
        </w:rPr>
      </w:pPr>
      <w:r w:rsidRPr="006746D7">
        <w:rPr>
          <w:rFonts w:cs="Times New Roman"/>
        </w:rPr>
        <w:t xml:space="preserve">Esto, quiere decir que el cuerpo mantendrá su </w:t>
      </w:r>
      <w:r w:rsidRPr="00F56794">
        <w:rPr>
          <w:rFonts w:cs="Times New Roman"/>
          <w:b/>
          <w:bCs/>
        </w:rPr>
        <w:t>velocidad constante</w:t>
      </w:r>
      <w:r w:rsidRPr="006746D7">
        <w:rPr>
          <w:rFonts w:cs="Times New Roman"/>
        </w:rPr>
        <w:t xml:space="preserve">, es decir no podrá cambiar ni la dirección, ni el sentido, ni la rapidez de su movimiento y por tanto sólo podrá moverse con M.R.U. o bien quedarse en </w:t>
      </w:r>
      <w:r w:rsidRPr="00F56794">
        <w:rPr>
          <w:rFonts w:cs="Times New Roman"/>
          <w:b/>
          <w:bCs/>
        </w:rPr>
        <w:t>reposo</w:t>
      </w:r>
      <w:r w:rsidRPr="006746D7">
        <w:rPr>
          <w:rFonts w:cs="Times New Roman"/>
        </w:rPr>
        <w:t>.</w:t>
      </w:r>
    </w:p>
    <w:p w:rsidR="00F56794" w:rsidRDefault="00F56794" w:rsidP="00F56794">
      <w:pPr>
        <w:pBdr>
          <w:top w:val="nil"/>
          <w:left w:val="nil"/>
          <w:bottom w:val="nil"/>
          <w:right w:val="nil"/>
          <w:between w:val="nil"/>
        </w:pBdr>
        <w:tabs>
          <w:tab w:val="left" w:pos="708"/>
        </w:tabs>
        <w:spacing w:line="276" w:lineRule="auto"/>
        <w:jc w:val="both"/>
        <w:rPr>
          <w:rFonts w:cs="Times New Roman"/>
          <w:b/>
        </w:rPr>
      </w:pPr>
      <w:r w:rsidRPr="00F56794">
        <w:rPr>
          <w:rFonts w:cs="Times New Roman"/>
          <w:b/>
          <w:u w:val="single"/>
        </w:rPr>
        <w:t>Segunda Ley (Ley de Fuerzas):</w:t>
      </w:r>
      <w:r w:rsidRPr="006746D7">
        <w:rPr>
          <w:rFonts w:cs="Times New Roman"/>
          <w:b/>
        </w:rPr>
        <w:t xml:space="preserve"> </w:t>
      </w:r>
      <w:r w:rsidRPr="006746D7">
        <w:rPr>
          <w:rFonts w:cs="Times New Roman"/>
        </w:rPr>
        <w:t xml:space="preserve">El </w:t>
      </w:r>
      <w:r w:rsidRPr="00F56794">
        <w:rPr>
          <w:rFonts w:cs="Times New Roman"/>
          <w:b/>
          <w:bCs/>
        </w:rPr>
        <w:t>cambio que ocurra en el movimiento</w:t>
      </w:r>
      <w:r>
        <w:rPr>
          <w:rFonts w:cs="Times New Roman"/>
          <w:b/>
          <w:bCs/>
        </w:rPr>
        <w:t xml:space="preserve"> (aceleración)</w:t>
      </w:r>
      <w:r w:rsidRPr="006746D7">
        <w:rPr>
          <w:rFonts w:cs="Times New Roman"/>
        </w:rPr>
        <w:t xml:space="preserve"> de un cuerpo, será </w:t>
      </w:r>
      <w:r w:rsidRPr="00F56794">
        <w:rPr>
          <w:rFonts w:cs="Times New Roman"/>
          <w:b/>
          <w:bCs/>
        </w:rPr>
        <w:t>proporcional a la fuerza</w:t>
      </w:r>
      <w:r w:rsidRPr="006746D7">
        <w:rPr>
          <w:rFonts w:cs="Times New Roman"/>
        </w:rPr>
        <w:t xml:space="preserve"> que provoca el cambio, </w:t>
      </w:r>
      <w:r>
        <w:rPr>
          <w:rFonts w:cs="Times New Roman"/>
        </w:rPr>
        <w:t>e inversamente</w:t>
      </w:r>
      <w:r w:rsidRPr="006746D7">
        <w:rPr>
          <w:rFonts w:cs="Times New Roman"/>
        </w:rPr>
        <w:t xml:space="preserve"> proporcional</w:t>
      </w:r>
      <w:r>
        <w:rPr>
          <w:rFonts w:cs="Times New Roman"/>
        </w:rPr>
        <w:t xml:space="preserve"> a</w:t>
      </w:r>
      <w:r w:rsidRPr="006746D7">
        <w:rPr>
          <w:rFonts w:cs="Times New Roman"/>
        </w:rPr>
        <w:t xml:space="preserve"> la masa.</w:t>
      </w:r>
    </w:p>
    <w:p w:rsidR="00F56794" w:rsidRPr="00F56794" w:rsidRDefault="00F56794" w:rsidP="00F56794">
      <w:pPr>
        <w:pBdr>
          <w:top w:val="nil"/>
          <w:left w:val="nil"/>
          <w:bottom w:val="nil"/>
          <w:right w:val="nil"/>
          <w:between w:val="nil"/>
        </w:pBdr>
        <w:tabs>
          <w:tab w:val="left" w:pos="708"/>
        </w:tabs>
        <w:spacing w:line="276" w:lineRule="auto"/>
        <w:jc w:val="both"/>
        <w:rPr>
          <w:rFonts w:cs="Times New Roman"/>
          <w:b/>
        </w:rPr>
      </w:pPr>
      <w:r w:rsidRPr="006746D7">
        <w:rPr>
          <w:rFonts w:cs="Times New Roman"/>
        </w:rPr>
        <w:t>Dicho de otra manera, la fuerza neta sobre un sistema será igual al producto</w:t>
      </w:r>
      <w:r>
        <w:rPr>
          <w:rFonts w:cs="Times New Roman"/>
        </w:rPr>
        <w:t xml:space="preserve"> entre</w:t>
      </w:r>
      <w:r w:rsidRPr="006746D7">
        <w:rPr>
          <w:rFonts w:cs="Times New Roman"/>
        </w:rPr>
        <w:t xml:space="preserve"> la masa</w:t>
      </w:r>
      <w:r>
        <w:rPr>
          <w:rFonts w:cs="Times New Roman"/>
        </w:rPr>
        <w:t xml:space="preserve"> (m)</w:t>
      </w:r>
      <w:r w:rsidRPr="006746D7">
        <w:rPr>
          <w:rFonts w:cs="Times New Roman"/>
        </w:rPr>
        <w:t xml:space="preserve"> del sistema</w:t>
      </w:r>
      <w:r>
        <w:rPr>
          <w:rFonts w:cs="Times New Roman"/>
        </w:rPr>
        <w:t xml:space="preserve"> y</w:t>
      </w:r>
      <w:r w:rsidRPr="006746D7">
        <w:rPr>
          <w:rFonts w:cs="Times New Roman"/>
        </w:rPr>
        <w:t xml:space="preserve"> </w:t>
      </w:r>
      <w:r>
        <w:rPr>
          <w:rFonts w:cs="Times New Roman"/>
        </w:rPr>
        <w:t>su</w:t>
      </w:r>
      <w:r w:rsidRPr="006746D7">
        <w:rPr>
          <w:rFonts w:cs="Times New Roman"/>
        </w:rPr>
        <w:t xml:space="preserve"> aceleración</w:t>
      </w:r>
      <w:r>
        <w:rPr>
          <w:rFonts w:cs="Times New Roman"/>
        </w:rPr>
        <w:t xml:space="preserve"> (a)</w:t>
      </w:r>
      <w:r w:rsidRPr="006746D7">
        <w:rPr>
          <w:rFonts w:cs="Times New Roman"/>
        </w:rPr>
        <w:t>:</w:t>
      </w:r>
    </w:p>
    <w:p w:rsidR="00F56794" w:rsidRPr="009B7445" w:rsidRDefault="00EC7F2C" w:rsidP="00F56794">
      <w:pPr>
        <w:pStyle w:val="Prrafodelista"/>
        <w:tabs>
          <w:tab w:val="left" w:pos="708"/>
        </w:tabs>
        <w:spacing w:line="276" w:lineRule="auto"/>
        <w:ind w:left="1065"/>
        <w:jc w:val="both"/>
        <w:rPr>
          <w:rFonts w:cs="Times New Roman"/>
          <w:i/>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Neta</m:t>
              </m:r>
            </m:sub>
          </m:sSub>
          <m:r>
            <w:rPr>
              <w:rFonts w:ascii="Cambria Math" w:hAnsi="Cambria Math" w:cs="Times New Roman"/>
            </w:rPr>
            <m:t>=m⋅</m:t>
          </m:r>
          <m:acc>
            <m:accPr>
              <m:chr m:val="⃗"/>
              <m:ctrlPr>
                <w:rPr>
                  <w:rFonts w:ascii="Cambria Math" w:hAnsi="Cambria Math" w:cs="Times New Roman"/>
                  <w:i/>
                  <w:lang w:val="en-US"/>
                </w:rPr>
              </m:ctrlPr>
            </m:accPr>
            <m:e>
              <m:r>
                <w:rPr>
                  <w:rFonts w:ascii="Cambria Math" w:hAnsi="Cambria Math" w:cs="Times New Roman"/>
                  <w:lang w:val="en-US"/>
                </w:rPr>
                <m:t>a</m:t>
              </m:r>
              <m:ctrlPr>
                <w:rPr>
                  <w:rFonts w:ascii="Cambria Math" w:hAnsi="Cambria Math" w:cs="Times New Roman"/>
                  <w:i/>
                </w:rPr>
              </m:ctrlPr>
            </m:e>
          </m:acc>
        </m:oMath>
      </m:oMathPara>
    </w:p>
    <w:p w:rsidR="00F56794" w:rsidRPr="00A148CA" w:rsidRDefault="00F56794" w:rsidP="00F56794">
      <w:pPr>
        <w:tabs>
          <w:tab w:val="left" w:pos="708"/>
        </w:tabs>
        <w:spacing w:line="276" w:lineRule="auto"/>
        <w:jc w:val="both"/>
        <w:rPr>
          <w:rFonts w:cs="Times New Roman"/>
        </w:rPr>
      </w:pPr>
    </w:p>
    <w:p w:rsidR="007C036A" w:rsidRDefault="00F56794" w:rsidP="00F56794">
      <w:pPr>
        <w:pBdr>
          <w:top w:val="nil"/>
          <w:left w:val="nil"/>
          <w:bottom w:val="nil"/>
          <w:right w:val="nil"/>
          <w:between w:val="nil"/>
        </w:pBdr>
        <w:tabs>
          <w:tab w:val="left" w:pos="708"/>
        </w:tabs>
        <w:spacing w:line="276" w:lineRule="auto"/>
        <w:jc w:val="both"/>
        <w:rPr>
          <w:rFonts w:cs="Times New Roman"/>
          <w:u w:val="single"/>
        </w:rPr>
      </w:pPr>
      <w:r w:rsidRPr="006746D7">
        <w:rPr>
          <w:rFonts w:cs="Times New Roman"/>
          <w:b/>
        </w:rPr>
        <w:t>Tercera Ley (Ley de Acción y Reacción):</w:t>
      </w:r>
      <w:r w:rsidRPr="006746D7">
        <w:rPr>
          <w:rFonts w:cs="Times New Roman"/>
        </w:rPr>
        <w:t xml:space="preserve"> Para cada fuerza de acción sobre un cuerpo, existe una fuerza de reacción correspondiente, esta fuerza de reacción tendrá la </w:t>
      </w:r>
      <w:r w:rsidRPr="00F56794">
        <w:rPr>
          <w:rFonts w:cs="Times New Roman"/>
          <w:b/>
          <w:bCs/>
        </w:rPr>
        <w:t>misma magnitud y dirección</w:t>
      </w:r>
      <w:r w:rsidRPr="006746D7">
        <w:rPr>
          <w:rFonts w:cs="Times New Roman"/>
        </w:rPr>
        <w:t xml:space="preserve"> que la fuerza de acción, sin embargo, el </w:t>
      </w:r>
      <w:r w:rsidRPr="00F56794">
        <w:rPr>
          <w:rFonts w:cs="Times New Roman"/>
          <w:u w:val="single"/>
        </w:rPr>
        <w:t>sentido en el que actúan y el objeto sobre el que actúan será distinto.</w:t>
      </w:r>
      <w:r>
        <w:rPr>
          <w:rFonts w:cs="Times New Roman"/>
          <w:u w:val="single"/>
        </w:rPr>
        <w:t xml:space="preserve"> </w:t>
      </w:r>
    </w:p>
    <w:p w:rsidR="007C036A" w:rsidRPr="007C036A" w:rsidRDefault="007C036A" w:rsidP="007C036A">
      <w:pPr>
        <w:tabs>
          <w:tab w:val="left" w:pos="708"/>
        </w:tabs>
        <w:spacing w:line="276" w:lineRule="auto"/>
        <w:jc w:val="center"/>
        <w:rPr>
          <w:bCs/>
          <w:u w:val="single"/>
        </w:rPr>
      </w:pPr>
      <w:r>
        <w:rPr>
          <w:rFonts w:cs="Times New Roman"/>
          <w:b/>
          <w:u w:val="single"/>
        </w:rPr>
        <w:t>Actividad</w:t>
      </w:r>
    </w:p>
    <w:p w:rsidR="007C036A" w:rsidRPr="00F27C23" w:rsidRDefault="007C036A" w:rsidP="007C036A">
      <w:pPr>
        <w:pStyle w:val="Prrafodelista"/>
        <w:numPr>
          <w:ilvl w:val="0"/>
          <w:numId w:val="35"/>
        </w:numPr>
        <w:pBdr>
          <w:top w:val="nil"/>
          <w:left w:val="nil"/>
          <w:bottom w:val="nil"/>
          <w:right w:val="nil"/>
          <w:between w:val="nil"/>
        </w:pBdr>
        <w:tabs>
          <w:tab w:val="left" w:pos="708"/>
        </w:tabs>
        <w:spacing w:line="276" w:lineRule="auto"/>
        <w:jc w:val="both"/>
        <w:rPr>
          <w:rFonts w:cs="Times New Roman"/>
          <w:u w:val="single"/>
        </w:rPr>
      </w:pPr>
      <w:r>
        <w:rPr>
          <w:rFonts w:cs="Times New Roman"/>
        </w:rPr>
        <w:lastRenderedPageBreak/>
        <w:t>Calcule la fuerza neta en las siguientes situaciones</w:t>
      </w:r>
      <w:r w:rsidR="00F27C23">
        <w:rPr>
          <w:rFonts w:cs="Times New Roman"/>
        </w:rPr>
        <w:t>:</w:t>
      </w:r>
    </w:p>
    <w:p w:rsidR="00F27C23" w:rsidRPr="00CC131E" w:rsidRDefault="00CC131E" w:rsidP="00F27C23">
      <w:pPr>
        <w:pStyle w:val="Prrafodelista"/>
        <w:pBdr>
          <w:top w:val="nil"/>
          <w:left w:val="nil"/>
          <w:bottom w:val="nil"/>
          <w:right w:val="nil"/>
          <w:between w:val="nil"/>
        </w:pBdr>
        <w:tabs>
          <w:tab w:val="left" w:pos="708"/>
        </w:tabs>
        <w:spacing w:line="276" w:lineRule="auto"/>
        <w:jc w:val="both"/>
        <w:rPr>
          <w:rFonts w:cs="Times New Roman"/>
        </w:rPr>
      </w:pPr>
      <w:r w:rsidRPr="00CC131E">
        <w:rPr>
          <w:rFonts w:cs="Times New Roman"/>
          <w:noProof/>
          <w:lang w:val="es-ES" w:eastAsia="es-ES"/>
        </w:rPr>
        <w:drawing>
          <wp:inline distT="0" distB="0" distL="0" distR="0">
            <wp:extent cx="5611251" cy="22899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915" b="5528"/>
                    <a:stretch/>
                  </pic:blipFill>
                  <pic:spPr bwMode="auto">
                    <a:xfrm>
                      <a:off x="0" y="0"/>
                      <a:ext cx="5612130" cy="22903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36A" w:rsidRDefault="007C036A" w:rsidP="007C036A">
      <w:pPr>
        <w:pStyle w:val="Prrafodelista"/>
        <w:numPr>
          <w:ilvl w:val="0"/>
          <w:numId w:val="35"/>
        </w:numPr>
        <w:pBdr>
          <w:top w:val="nil"/>
          <w:left w:val="nil"/>
          <w:bottom w:val="nil"/>
          <w:right w:val="nil"/>
          <w:between w:val="nil"/>
        </w:pBdr>
        <w:tabs>
          <w:tab w:val="left" w:pos="708"/>
        </w:tabs>
        <w:spacing w:line="276" w:lineRule="auto"/>
        <w:jc w:val="both"/>
        <w:rPr>
          <w:rFonts w:cs="Times New Roman"/>
        </w:rPr>
      </w:pPr>
      <w:r w:rsidRPr="00CC131E">
        <w:rPr>
          <w:rFonts w:cs="Times New Roman"/>
        </w:rPr>
        <w:t>Identifique las fuerzas actuando en las siguientes situaciones</w:t>
      </w:r>
    </w:p>
    <w:p w:rsidR="00CC131E" w:rsidRDefault="00691241" w:rsidP="00CC131E">
      <w:pPr>
        <w:pStyle w:val="Prrafodelista"/>
        <w:pBdr>
          <w:top w:val="nil"/>
          <w:left w:val="nil"/>
          <w:bottom w:val="nil"/>
          <w:right w:val="nil"/>
          <w:between w:val="nil"/>
        </w:pBdr>
        <w:tabs>
          <w:tab w:val="left" w:pos="708"/>
        </w:tabs>
        <w:spacing w:line="276" w:lineRule="auto"/>
        <w:jc w:val="both"/>
        <w:rPr>
          <w:rFonts w:cs="Times New Roman"/>
          <w:noProof/>
        </w:rPr>
      </w:pPr>
      <w:r>
        <w:rPr>
          <w:rFonts w:cs="Times New Roman"/>
          <w:noProof/>
          <w:lang w:val="es-ES" w:eastAsia="es-ES"/>
        </w:rPr>
        <w:drawing>
          <wp:anchor distT="0" distB="0" distL="114300" distR="114300" simplePos="0" relativeHeight="251658240" behindDoc="1" locked="0" layoutInCell="1" allowOverlap="1">
            <wp:simplePos x="0" y="0"/>
            <wp:positionH relativeFrom="column">
              <wp:posOffset>3467707</wp:posOffset>
            </wp:positionH>
            <wp:positionV relativeFrom="paragraph">
              <wp:posOffset>6681</wp:posOffset>
            </wp:positionV>
            <wp:extent cx="2115185" cy="1605915"/>
            <wp:effectExtent l="0" t="0" r="0" b="0"/>
            <wp:wrapTight wrapText="bothSides">
              <wp:wrapPolygon edited="0">
                <wp:start x="0" y="0"/>
                <wp:lineTo x="0" y="21267"/>
                <wp:lineTo x="21399" y="21267"/>
                <wp:lineTo x="2139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5185" cy="1605915"/>
                    </a:xfrm>
                    <a:prstGeom prst="rect">
                      <a:avLst/>
                    </a:prstGeom>
                  </pic:spPr>
                </pic:pic>
              </a:graphicData>
            </a:graphic>
          </wp:anchor>
        </w:drawing>
      </w:r>
      <w:r w:rsidR="00CC131E">
        <w:rPr>
          <w:rFonts w:cs="Times New Roman"/>
          <w:noProof/>
          <w:lang w:val="es-ES" w:eastAsia="es-ES"/>
        </w:rPr>
        <w:drawing>
          <wp:inline distT="0" distB="0" distL="0" distR="0">
            <wp:extent cx="2299005" cy="1502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9101" cy="1509397"/>
                    </a:xfrm>
                    <a:prstGeom prst="rect">
                      <a:avLst/>
                    </a:prstGeom>
                  </pic:spPr>
                </pic:pic>
              </a:graphicData>
            </a:graphic>
          </wp:inline>
        </w:drawing>
      </w:r>
    </w:p>
    <w:p w:rsidR="00CC131E" w:rsidRPr="00CC131E" w:rsidRDefault="00CC131E" w:rsidP="00CC131E">
      <w:pPr>
        <w:pStyle w:val="Prrafodelista"/>
        <w:pBdr>
          <w:top w:val="nil"/>
          <w:left w:val="nil"/>
          <w:bottom w:val="nil"/>
          <w:right w:val="nil"/>
          <w:between w:val="nil"/>
        </w:pBdr>
        <w:tabs>
          <w:tab w:val="left" w:pos="708"/>
        </w:tabs>
        <w:spacing w:line="276" w:lineRule="auto"/>
        <w:jc w:val="both"/>
        <w:rPr>
          <w:rFonts w:cs="Times New Roman"/>
        </w:rPr>
      </w:pPr>
    </w:p>
    <w:p w:rsidR="00770A81" w:rsidRPr="00770A81" w:rsidRDefault="007C036A" w:rsidP="00770A81">
      <w:pPr>
        <w:pStyle w:val="Prrafodelista"/>
        <w:numPr>
          <w:ilvl w:val="0"/>
          <w:numId w:val="35"/>
        </w:numPr>
        <w:pBdr>
          <w:top w:val="nil"/>
          <w:left w:val="nil"/>
          <w:bottom w:val="nil"/>
          <w:right w:val="nil"/>
          <w:between w:val="nil"/>
        </w:pBdr>
        <w:tabs>
          <w:tab w:val="left" w:pos="708"/>
        </w:tabs>
        <w:spacing w:line="276" w:lineRule="auto"/>
        <w:jc w:val="both"/>
        <w:rPr>
          <w:rFonts w:cs="Times New Roman"/>
          <w:u w:val="single"/>
        </w:rPr>
      </w:pPr>
      <w:r>
        <w:rPr>
          <w:rFonts w:cs="Times New Roman"/>
        </w:rPr>
        <w:t>Responda utili</w:t>
      </w:r>
      <w:r w:rsidR="00770A81">
        <w:rPr>
          <w:rFonts w:cs="Times New Roman"/>
        </w:rPr>
        <w:t>zando las leyes de Newton:</w:t>
      </w:r>
    </w:p>
    <w:p w:rsidR="00770A81" w:rsidRDefault="00497C6B" w:rsidP="00770A81">
      <w:pPr>
        <w:pStyle w:val="Prrafodelista"/>
        <w:numPr>
          <w:ilvl w:val="1"/>
          <w:numId w:val="35"/>
        </w:numPr>
        <w:pBdr>
          <w:top w:val="nil"/>
          <w:left w:val="nil"/>
          <w:bottom w:val="nil"/>
          <w:right w:val="nil"/>
          <w:between w:val="nil"/>
        </w:pBdr>
        <w:tabs>
          <w:tab w:val="left" w:pos="708"/>
        </w:tabs>
        <w:spacing w:line="276" w:lineRule="auto"/>
        <w:jc w:val="both"/>
        <w:rPr>
          <w:rFonts w:cs="Times New Roman"/>
        </w:rPr>
      </w:pPr>
      <w:r w:rsidRPr="00497C6B">
        <w:rPr>
          <w:rFonts w:cs="Times New Roman"/>
        </w:rPr>
        <w:t xml:space="preserve">Una persona se sube a un ascensor, que se mueve hacia arriba a Velocidad Constante. ¿Qué ocurre con la fuerza neta sobre </w:t>
      </w:r>
      <w:r>
        <w:rPr>
          <w:rFonts w:cs="Times New Roman"/>
        </w:rPr>
        <w:t>la persona</w:t>
      </w:r>
      <w:r w:rsidRPr="00497C6B">
        <w:rPr>
          <w:rFonts w:cs="Times New Roman"/>
        </w:rPr>
        <w:t>?</w:t>
      </w:r>
    </w:p>
    <w:p w:rsidR="00497C6B" w:rsidRPr="00497C6B" w:rsidRDefault="00497C6B" w:rsidP="00770A81">
      <w:pPr>
        <w:pStyle w:val="Prrafodelista"/>
        <w:numPr>
          <w:ilvl w:val="1"/>
          <w:numId w:val="35"/>
        </w:numPr>
        <w:pBdr>
          <w:top w:val="nil"/>
          <w:left w:val="nil"/>
          <w:bottom w:val="nil"/>
          <w:right w:val="nil"/>
          <w:between w:val="nil"/>
        </w:pBdr>
        <w:tabs>
          <w:tab w:val="left" w:pos="708"/>
        </w:tabs>
        <w:spacing w:line="276" w:lineRule="auto"/>
        <w:jc w:val="both"/>
        <w:rPr>
          <w:rFonts w:cs="Times New Roman"/>
        </w:rPr>
      </w:pPr>
      <w:r>
        <w:rPr>
          <w:rFonts w:cs="Times New Roman"/>
        </w:rPr>
        <w:t>¿Por qué cuando el metro frena la gente se va hacia adelante?</w:t>
      </w:r>
    </w:p>
    <w:p w:rsidR="00497C6B" w:rsidRPr="00497C6B" w:rsidRDefault="00497C6B" w:rsidP="00497C6B">
      <w:pPr>
        <w:pStyle w:val="Prrafodelista"/>
        <w:numPr>
          <w:ilvl w:val="1"/>
          <w:numId w:val="35"/>
        </w:numPr>
        <w:pBdr>
          <w:top w:val="nil"/>
          <w:left w:val="nil"/>
          <w:bottom w:val="nil"/>
          <w:right w:val="nil"/>
          <w:between w:val="nil"/>
        </w:pBdr>
        <w:tabs>
          <w:tab w:val="left" w:pos="708"/>
        </w:tabs>
        <w:spacing w:line="276" w:lineRule="auto"/>
        <w:jc w:val="both"/>
        <w:rPr>
          <w:rFonts w:cs="Times New Roman"/>
          <w:u w:val="single"/>
        </w:rPr>
      </w:pPr>
      <w:r w:rsidRPr="00497C6B">
        <w:rPr>
          <w:rFonts w:cs="Times New Roman"/>
        </w:rPr>
        <w:t>Un</w:t>
      </w:r>
      <w:r>
        <w:rPr>
          <w:rFonts w:cs="Times New Roman"/>
        </w:rPr>
        <w:t>a</w:t>
      </w:r>
      <w:r w:rsidRPr="00497C6B">
        <w:rPr>
          <w:rFonts w:cs="Times New Roman"/>
        </w:rPr>
        <w:t xml:space="preserve"> persona en patines, de 55 [kg] de masa, lanza una pelota de 1,5 [kg] de masa con una fuerza de 50[N]. Al realizar esta acción </w:t>
      </w:r>
      <w:r w:rsidRPr="00497C6B">
        <w:rPr>
          <w:rFonts w:cs="Times New Roman"/>
          <w:u w:val="single"/>
        </w:rPr>
        <w:t xml:space="preserve">la persona se siente empujada hacia atrás. </w:t>
      </w:r>
    </w:p>
    <w:p w:rsidR="00497C6B" w:rsidRDefault="00497C6B" w:rsidP="00497C6B">
      <w:pPr>
        <w:pStyle w:val="Prrafodelista"/>
        <w:numPr>
          <w:ilvl w:val="2"/>
          <w:numId w:val="35"/>
        </w:numPr>
        <w:pBdr>
          <w:top w:val="nil"/>
          <w:left w:val="nil"/>
          <w:bottom w:val="nil"/>
          <w:right w:val="nil"/>
          <w:between w:val="nil"/>
        </w:pBdr>
        <w:tabs>
          <w:tab w:val="left" w:pos="708"/>
        </w:tabs>
        <w:spacing w:line="276" w:lineRule="auto"/>
        <w:jc w:val="both"/>
        <w:rPr>
          <w:rFonts w:cs="Times New Roman"/>
        </w:rPr>
      </w:pPr>
      <w:r>
        <w:rPr>
          <w:rFonts w:cs="Times New Roman"/>
        </w:rPr>
        <w:t xml:space="preserve">¿Qué fuerza siente la persona al realizar está acción? Indique su valor y signo. </w:t>
      </w:r>
    </w:p>
    <w:p w:rsidR="00770A81" w:rsidRPr="00497C6B" w:rsidRDefault="00497C6B" w:rsidP="00497C6B">
      <w:pPr>
        <w:pStyle w:val="Prrafodelista"/>
        <w:numPr>
          <w:ilvl w:val="2"/>
          <w:numId w:val="35"/>
        </w:numPr>
        <w:pBdr>
          <w:top w:val="nil"/>
          <w:left w:val="nil"/>
          <w:bottom w:val="nil"/>
          <w:right w:val="nil"/>
          <w:between w:val="nil"/>
        </w:pBdr>
        <w:tabs>
          <w:tab w:val="left" w:pos="708"/>
        </w:tabs>
        <w:spacing w:line="276" w:lineRule="auto"/>
        <w:jc w:val="both"/>
        <w:rPr>
          <w:rFonts w:cs="Times New Roman"/>
        </w:rPr>
      </w:pPr>
      <w:r w:rsidRPr="00497C6B">
        <w:rPr>
          <w:rFonts w:cs="Times New Roman"/>
        </w:rPr>
        <w:t xml:space="preserve">¿Cuál es la aceleración que experimenta la </w:t>
      </w:r>
      <w:r w:rsidRPr="00497C6B">
        <w:rPr>
          <w:rFonts w:cs="Times New Roman"/>
          <w:b/>
          <w:bCs/>
        </w:rPr>
        <w:t>pelota</w:t>
      </w:r>
      <w:r w:rsidRPr="00497C6B">
        <w:rPr>
          <w:rFonts w:cs="Times New Roman"/>
        </w:rPr>
        <w:t>?</w:t>
      </w:r>
    </w:p>
    <w:p w:rsidR="00497C6B" w:rsidRPr="00497C6B" w:rsidRDefault="00497C6B" w:rsidP="00497C6B">
      <w:pPr>
        <w:pStyle w:val="Prrafodelista"/>
        <w:numPr>
          <w:ilvl w:val="2"/>
          <w:numId w:val="35"/>
        </w:numPr>
        <w:pBdr>
          <w:top w:val="nil"/>
          <w:left w:val="nil"/>
          <w:bottom w:val="nil"/>
          <w:right w:val="nil"/>
          <w:between w:val="nil"/>
        </w:pBdr>
        <w:tabs>
          <w:tab w:val="left" w:pos="708"/>
        </w:tabs>
        <w:spacing w:line="276" w:lineRule="auto"/>
        <w:jc w:val="both"/>
        <w:rPr>
          <w:rFonts w:cs="Times New Roman"/>
        </w:rPr>
      </w:pPr>
      <w:r w:rsidRPr="00497C6B">
        <w:rPr>
          <w:rFonts w:cs="Times New Roman"/>
        </w:rPr>
        <w:t xml:space="preserve">¿Cuál es la aceleración que experimenta la </w:t>
      </w:r>
      <w:r w:rsidRPr="00497C6B">
        <w:rPr>
          <w:rFonts w:cs="Times New Roman"/>
          <w:b/>
          <w:bCs/>
        </w:rPr>
        <w:t>persona</w:t>
      </w:r>
      <w:r w:rsidRPr="00497C6B">
        <w:rPr>
          <w:rFonts w:cs="Times New Roman"/>
        </w:rPr>
        <w:t>?</w:t>
      </w:r>
    </w:p>
    <w:p w:rsidR="00497C6B" w:rsidRDefault="00CA1E46" w:rsidP="00CA1E46">
      <w:pPr>
        <w:pStyle w:val="Prrafodelista"/>
        <w:numPr>
          <w:ilvl w:val="1"/>
          <w:numId w:val="35"/>
        </w:numPr>
        <w:pBdr>
          <w:top w:val="nil"/>
          <w:left w:val="nil"/>
          <w:bottom w:val="nil"/>
          <w:right w:val="nil"/>
          <w:between w:val="nil"/>
        </w:pBdr>
        <w:tabs>
          <w:tab w:val="left" w:pos="708"/>
        </w:tabs>
        <w:spacing w:line="276" w:lineRule="auto"/>
        <w:jc w:val="both"/>
        <w:rPr>
          <w:rFonts w:cs="Times New Roman"/>
        </w:rPr>
      </w:pPr>
      <w:r w:rsidRPr="00CA1E46">
        <w:rPr>
          <w:rFonts w:cs="Times New Roman"/>
        </w:rPr>
        <w:t>Un auto de 750 [kg] desplaza en línea recta con una aceleración de 5 [m/s^2] ¿Cuál es el valor de la fuerza neta sobre él?</w:t>
      </w:r>
    </w:p>
    <w:p w:rsidR="00CA1E46" w:rsidRPr="00CA1E46" w:rsidRDefault="00CA1E46" w:rsidP="00CA1E46">
      <w:pPr>
        <w:pStyle w:val="Prrafodelista"/>
        <w:numPr>
          <w:ilvl w:val="1"/>
          <w:numId w:val="35"/>
        </w:numPr>
        <w:pBdr>
          <w:top w:val="nil"/>
          <w:left w:val="nil"/>
          <w:bottom w:val="nil"/>
          <w:right w:val="nil"/>
          <w:between w:val="nil"/>
        </w:pBdr>
        <w:tabs>
          <w:tab w:val="left" w:pos="708"/>
        </w:tabs>
        <w:spacing w:line="276" w:lineRule="auto"/>
        <w:jc w:val="both"/>
        <w:rPr>
          <w:rFonts w:cs="Times New Roman"/>
        </w:rPr>
        <w:sectPr w:rsidR="00CA1E46" w:rsidRPr="00CA1E46" w:rsidSect="00671601">
          <w:type w:val="continuous"/>
          <w:pgSz w:w="12240" w:h="15840"/>
          <w:pgMar w:top="1417" w:right="1701" w:bottom="1417" w:left="1701" w:header="708" w:footer="708" w:gutter="0"/>
          <w:cols w:space="708"/>
          <w:docGrid w:linePitch="360"/>
        </w:sectPr>
      </w:pPr>
    </w:p>
    <w:p w:rsidR="00F56794" w:rsidRDefault="00F56794" w:rsidP="00F56794">
      <w:pPr>
        <w:tabs>
          <w:tab w:val="left" w:pos="708"/>
        </w:tabs>
        <w:spacing w:line="276" w:lineRule="auto"/>
        <w:jc w:val="both"/>
        <w:rPr>
          <w:rFonts w:cs="Times New Roman"/>
        </w:rPr>
        <w:sectPr w:rsidR="00F56794" w:rsidSect="00A64AEC">
          <w:type w:val="continuous"/>
          <w:pgSz w:w="12240" w:h="15840"/>
          <w:pgMar w:top="1417" w:right="1701" w:bottom="1417" w:left="1701" w:header="708" w:footer="708" w:gutter="0"/>
          <w:cols w:num="2" w:space="708"/>
          <w:docGrid w:linePitch="360"/>
        </w:sectPr>
      </w:pPr>
    </w:p>
    <w:p w:rsidR="00B43161" w:rsidRDefault="00B43161" w:rsidP="0072514E">
      <w:pPr>
        <w:rPr>
          <w:b/>
          <w:bCs/>
          <w:iCs/>
        </w:rPr>
      </w:pPr>
    </w:p>
    <w:p w:rsidR="00B43161" w:rsidRDefault="00B43161" w:rsidP="00CA1E46">
      <w:pPr>
        <w:spacing w:line="256" w:lineRule="auto"/>
        <w:rPr>
          <w:rFonts w:ascii="Calibri" w:eastAsia="Calibri" w:hAnsi="Calibri" w:cs="Times New Roman"/>
          <w:b/>
          <w:bCs/>
          <w:sz w:val="28"/>
          <w:szCs w:val="28"/>
          <w:u w:val="single"/>
        </w:rPr>
      </w:pPr>
    </w:p>
    <w:p w:rsidR="00D90D04" w:rsidRDefault="00D90D04" w:rsidP="00CA1E46">
      <w:pPr>
        <w:spacing w:line="256" w:lineRule="auto"/>
        <w:rPr>
          <w:rFonts w:ascii="Calibri" w:eastAsia="Calibri" w:hAnsi="Calibri" w:cs="Times New Roman"/>
          <w:b/>
          <w:bCs/>
          <w:sz w:val="28"/>
          <w:szCs w:val="28"/>
          <w:u w:val="single"/>
        </w:rPr>
      </w:pPr>
    </w:p>
    <w:p w:rsidR="002A3CCA" w:rsidRPr="00000A8B" w:rsidRDefault="002A3CCA" w:rsidP="002A3CCA">
      <w:pPr>
        <w:spacing w:line="256" w:lineRule="auto"/>
        <w:jc w:val="center"/>
        <w:rPr>
          <w:rFonts w:ascii="Calibri" w:eastAsia="Calibri" w:hAnsi="Calibri" w:cs="Times New Roman"/>
          <w:b/>
          <w:bCs/>
          <w:sz w:val="28"/>
          <w:szCs w:val="28"/>
          <w:u w:val="single"/>
        </w:rPr>
      </w:pPr>
      <w:r w:rsidRPr="00000A8B">
        <w:rPr>
          <w:rFonts w:ascii="Calibri" w:eastAsia="Calibri" w:hAnsi="Calibri" w:cs="Times New Roman"/>
          <w:b/>
          <w:bCs/>
          <w:sz w:val="28"/>
          <w:szCs w:val="28"/>
          <w:u w:val="single"/>
        </w:rPr>
        <w:lastRenderedPageBreak/>
        <w:t>Solucionario</w:t>
      </w:r>
    </w:p>
    <w:p w:rsidR="0072514E" w:rsidRPr="00A80295" w:rsidRDefault="0072514E" w:rsidP="00EC57E2">
      <w:pPr>
        <w:rPr>
          <w:rFonts w:cstheme="minorHAnsi"/>
          <w:b/>
          <w:bCs/>
          <w:sz w:val="24"/>
          <w:szCs w:val="24"/>
          <w:u w:val="single"/>
        </w:rPr>
      </w:pPr>
      <w:r w:rsidRPr="00A80295">
        <w:rPr>
          <w:rFonts w:cstheme="minorHAnsi"/>
          <w:b/>
          <w:bCs/>
          <w:sz w:val="24"/>
          <w:szCs w:val="24"/>
          <w:u w:val="single"/>
        </w:rPr>
        <w:t>Biología</w:t>
      </w:r>
    </w:p>
    <w:p w:rsidR="0072514E" w:rsidRDefault="0072514E" w:rsidP="0072514E">
      <w:pPr>
        <w:jc w:val="both"/>
        <w:rPr>
          <w:rFonts w:cstheme="minorHAnsi"/>
        </w:rPr>
        <w:sectPr w:rsidR="0072514E" w:rsidSect="00A80295">
          <w:type w:val="continuous"/>
          <w:pgSz w:w="12240" w:h="15840"/>
          <w:pgMar w:top="1417" w:right="1701" w:bottom="1417" w:left="1701" w:header="708" w:footer="708" w:gutter="0"/>
          <w:cols w:space="708"/>
          <w:docGrid w:linePitch="360"/>
        </w:sectPr>
      </w:pPr>
    </w:p>
    <w:p w:rsidR="00EC57E2" w:rsidRPr="00EC57E2" w:rsidRDefault="00EC57E2" w:rsidP="00EC57E2">
      <w:pPr>
        <w:pStyle w:val="Prrafodelista"/>
        <w:numPr>
          <w:ilvl w:val="0"/>
          <w:numId w:val="42"/>
        </w:numPr>
        <w:rPr>
          <w:iCs/>
        </w:rPr>
      </w:pPr>
      <w:r w:rsidRPr="00EC57E2">
        <w:rPr>
          <w:iCs/>
        </w:rPr>
        <w:lastRenderedPageBreak/>
        <w:t>A continuación, se muestra la secuencia de bases nitrogenadas de una hebra de ADN, considerando la complementariedad de las bases, completa la otra hebra de ADN</w:t>
      </w:r>
    </w:p>
    <w:p w:rsidR="00EC57E2" w:rsidRDefault="00EC57E2" w:rsidP="00EC57E2">
      <w:pPr>
        <w:pStyle w:val="Prrafodelista"/>
        <w:rPr>
          <w:iCs/>
        </w:rPr>
      </w:pPr>
    </w:p>
    <w:p w:rsidR="00EC57E2" w:rsidRPr="002C6D36" w:rsidRDefault="00EC57E2" w:rsidP="00EC57E2">
      <w:pPr>
        <w:pStyle w:val="Prrafodelista"/>
        <w:rPr>
          <w:iCs/>
        </w:rPr>
      </w:pPr>
      <w:r>
        <w:rPr>
          <w:iCs/>
        </w:rPr>
        <w:t>ATCCGTATATCCAGAGATTACA</w:t>
      </w:r>
    </w:p>
    <w:p w:rsidR="00EC57E2" w:rsidRDefault="00EC57E2" w:rsidP="00EC57E2">
      <w:pPr>
        <w:rPr>
          <w:b/>
          <w:bCs/>
          <w:iCs/>
          <w:u w:val="single"/>
        </w:rPr>
      </w:pPr>
      <w:r>
        <w:rPr>
          <w:b/>
          <w:bCs/>
          <w:iCs/>
          <w:u w:val="single"/>
        </w:rPr>
        <w:t xml:space="preserve">   </w:t>
      </w:r>
      <w:r>
        <w:rPr>
          <w:b/>
          <w:bCs/>
          <w:iCs/>
        </w:rPr>
        <w:t xml:space="preserve">_____ </w:t>
      </w:r>
      <w:r>
        <w:rPr>
          <w:b/>
          <w:bCs/>
          <w:iCs/>
          <w:u w:val="single"/>
        </w:rPr>
        <w:t>TAGGCATATGGTCTCTAATGT__</w:t>
      </w:r>
    </w:p>
    <w:p w:rsidR="00EC57E2" w:rsidRDefault="00EC57E2" w:rsidP="00EC57E2">
      <w:pPr>
        <w:rPr>
          <w:b/>
          <w:bCs/>
          <w:iCs/>
          <w:u w:val="single"/>
        </w:rPr>
      </w:pPr>
    </w:p>
    <w:p w:rsidR="00EC57E2" w:rsidRPr="00EC57E2" w:rsidRDefault="00EC57E2" w:rsidP="00EC57E2">
      <w:pPr>
        <w:pStyle w:val="Prrafodelista"/>
        <w:numPr>
          <w:ilvl w:val="0"/>
          <w:numId w:val="42"/>
        </w:numPr>
        <w:rPr>
          <w:b/>
          <w:bCs/>
          <w:iCs/>
          <w:u w:val="single"/>
        </w:rPr>
      </w:pPr>
      <w:r w:rsidRPr="00EC57E2">
        <w:rPr>
          <w:iCs/>
        </w:rPr>
        <w:t>Escriba el nombre de la etapa de mitosis según corresponda en cada imagen, luego escriba el orden correcto de las etapas :</w:t>
      </w:r>
    </w:p>
    <w:p w:rsidR="00EC57E2" w:rsidRDefault="00EC57E2" w:rsidP="00EC57E2">
      <w:pPr>
        <w:ind w:left="360"/>
        <w:rPr>
          <w:b/>
          <w:bCs/>
          <w:iCs/>
          <w:u w:val="single"/>
        </w:rPr>
      </w:pPr>
      <w:r w:rsidRPr="00EC24F7">
        <w:rPr>
          <w:b/>
          <w:bCs/>
          <w:iCs/>
          <w:noProof/>
          <w:lang w:val="es-ES" w:eastAsia="es-ES"/>
        </w:rPr>
        <w:drawing>
          <wp:inline distT="0" distB="0" distL="0" distR="0">
            <wp:extent cx="1237977" cy="13925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98" cy="1405740"/>
                    </a:xfrm>
                    <a:prstGeom prst="rect">
                      <a:avLst/>
                    </a:prstGeom>
                    <a:noFill/>
                    <a:ln>
                      <a:noFill/>
                    </a:ln>
                  </pic:spPr>
                </pic:pic>
              </a:graphicData>
            </a:graphic>
          </wp:inline>
        </w:drawing>
      </w:r>
      <w:r>
        <w:rPr>
          <w:b/>
          <w:bCs/>
          <w:iCs/>
          <w:u w:val="single"/>
        </w:rPr>
        <w:t>___ANAFASE________</w:t>
      </w:r>
      <w:r w:rsidRPr="00EC24F7">
        <w:rPr>
          <w:b/>
          <w:bCs/>
          <w:iCs/>
          <w:noProof/>
          <w:lang w:val="es-ES" w:eastAsia="es-ES"/>
        </w:rPr>
        <w:drawing>
          <wp:inline distT="0" distB="0" distL="0" distR="0">
            <wp:extent cx="1416334" cy="1409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185" cy="1417514"/>
                    </a:xfrm>
                    <a:prstGeom prst="rect">
                      <a:avLst/>
                    </a:prstGeom>
                    <a:noFill/>
                    <a:ln>
                      <a:noFill/>
                    </a:ln>
                  </pic:spPr>
                </pic:pic>
              </a:graphicData>
            </a:graphic>
          </wp:inline>
        </w:drawing>
      </w:r>
      <w:r>
        <w:rPr>
          <w:b/>
          <w:bCs/>
          <w:iCs/>
          <w:u w:val="single"/>
        </w:rPr>
        <w:t>____PROFASE___</w:t>
      </w:r>
    </w:p>
    <w:p w:rsidR="00EC57E2" w:rsidRDefault="00EC57E2" w:rsidP="00EC57E2">
      <w:pPr>
        <w:ind w:left="360"/>
        <w:rPr>
          <w:b/>
          <w:bCs/>
          <w:iCs/>
          <w:u w:val="single"/>
        </w:rPr>
      </w:pPr>
      <w:r w:rsidRPr="00EC24F7">
        <w:rPr>
          <w:b/>
          <w:bCs/>
          <w:iCs/>
          <w:noProof/>
          <w:lang w:val="es-ES" w:eastAsia="es-ES"/>
        </w:rPr>
        <w:drawing>
          <wp:inline distT="0" distB="0" distL="0" distR="0">
            <wp:extent cx="1323634" cy="15849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637" cy="1595740"/>
                    </a:xfrm>
                    <a:prstGeom prst="rect">
                      <a:avLst/>
                    </a:prstGeom>
                    <a:noFill/>
                    <a:ln>
                      <a:noFill/>
                    </a:ln>
                  </pic:spPr>
                </pic:pic>
              </a:graphicData>
            </a:graphic>
          </wp:inline>
        </w:drawing>
      </w:r>
      <w:r>
        <w:rPr>
          <w:b/>
          <w:bCs/>
          <w:iCs/>
          <w:u w:val="single"/>
        </w:rPr>
        <w:t>__TELOFASE_______</w:t>
      </w:r>
      <w:r w:rsidRPr="00EC24F7">
        <w:rPr>
          <w:b/>
          <w:bCs/>
          <w:iCs/>
          <w:noProof/>
          <w:lang w:val="es-ES" w:eastAsia="es-ES"/>
        </w:rPr>
        <w:drawing>
          <wp:inline distT="0" distB="0" distL="0" distR="0">
            <wp:extent cx="1266825" cy="139307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23466" cy="1455363"/>
                    </a:xfrm>
                    <a:prstGeom prst="rect">
                      <a:avLst/>
                    </a:prstGeom>
                    <a:noFill/>
                    <a:ln>
                      <a:noFill/>
                    </a:ln>
                  </pic:spPr>
                </pic:pic>
              </a:graphicData>
            </a:graphic>
          </wp:inline>
        </w:drawing>
      </w:r>
      <w:r>
        <w:rPr>
          <w:b/>
          <w:bCs/>
          <w:iCs/>
          <w:u w:val="single"/>
        </w:rPr>
        <w:t xml:space="preserve">  ____METAFASE____</w:t>
      </w:r>
    </w:p>
    <w:p w:rsidR="00EC57E2" w:rsidRDefault="00EC57E2" w:rsidP="00EC57E2">
      <w:pPr>
        <w:ind w:left="360"/>
        <w:rPr>
          <w:b/>
          <w:bCs/>
          <w:iCs/>
          <w:u w:val="single"/>
        </w:rPr>
      </w:pPr>
    </w:p>
    <w:p w:rsidR="00EC57E2" w:rsidRDefault="00EC57E2" w:rsidP="00EC57E2">
      <w:pPr>
        <w:ind w:left="360"/>
        <w:rPr>
          <w:b/>
          <w:bCs/>
          <w:iCs/>
          <w:u w:val="single"/>
        </w:rPr>
      </w:pPr>
    </w:p>
    <w:p w:rsidR="00EC57E2" w:rsidRDefault="00EC57E2" w:rsidP="00EC57E2">
      <w:pPr>
        <w:ind w:left="360"/>
        <w:rPr>
          <w:b/>
          <w:bCs/>
          <w:iCs/>
        </w:rPr>
      </w:pPr>
      <w:r>
        <w:rPr>
          <w:b/>
          <w:bCs/>
          <w:iCs/>
        </w:rPr>
        <w:t>Orden correcto: ______</w:t>
      </w:r>
      <w:r>
        <w:rPr>
          <w:b/>
          <w:bCs/>
          <w:iCs/>
          <w:u w:val="single"/>
        </w:rPr>
        <w:t>PROFASE, METAFASE, ANAFASE, TELOFASE</w:t>
      </w:r>
      <w:r>
        <w:rPr>
          <w:b/>
          <w:bCs/>
          <w:iCs/>
        </w:rPr>
        <w:t>__________</w:t>
      </w:r>
    </w:p>
    <w:p w:rsidR="00EC57E2" w:rsidRPr="0035347E" w:rsidRDefault="00EC57E2" w:rsidP="00EC57E2">
      <w:pPr>
        <w:ind w:left="360"/>
        <w:rPr>
          <w:b/>
          <w:bCs/>
          <w:iCs/>
        </w:rPr>
      </w:pPr>
    </w:p>
    <w:p w:rsidR="00EC57E2" w:rsidRPr="00EC57E2" w:rsidRDefault="00EC57E2" w:rsidP="00EC57E2">
      <w:pPr>
        <w:pStyle w:val="Prrafodelista"/>
        <w:numPr>
          <w:ilvl w:val="0"/>
          <w:numId w:val="42"/>
        </w:numPr>
        <w:jc w:val="both"/>
        <w:rPr>
          <w:b/>
          <w:bCs/>
          <w:iCs/>
          <w:u w:val="single"/>
        </w:rPr>
      </w:pPr>
      <w:r w:rsidRPr="00EC57E2">
        <w:rPr>
          <w:iCs/>
        </w:rPr>
        <w:t xml:space="preserve">Unas células han sido expuestas a radiación causando mutaciones en los genes supresores de tumores y en los </w:t>
      </w:r>
      <w:proofErr w:type="spellStart"/>
      <w:r w:rsidRPr="00EC57E2">
        <w:rPr>
          <w:iCs/>
        </w:rPr>
        <w:t>protooncogenes</w:t>
      </w:r>
      <w:proofErr w:type="spellEnd"/>
      <w:r w:rsidRPr="00EC57E2">
        <w:rPr>
          <w:iCs/>
        </w:rPr>
        <w:t xml:space="preserve"> ¿Qué consecuencias provocará tal situación?</w:t>
      </w:r>
    </w:p>
    <w:p w:rsidR="00EC57E2" w:rsidRPr="00EC57E2" w:rsidRDefault="00EC57E2" w:rsidP="00EC57E2">
      <w:pPr>
        <w:ind w:left="360"/>
        <w:jc w:val="both"/>
        <w:rPr>
          <w:b/>
          <w:bCs/>
          <w:iCs/>
        </w:rPr>
      </w:pPr>
      <w:r w:rsidRPr="00EC57E2">
        <w:rPr>
          <w:b/>
          <w:bCs/>
          <w:iCs/>
        </w:rPr>
        <w:t xml:space="preserve">R/ </w:t>
      </w:r>
      <w:r>
        <w:rPr>
          <w:b/>
          <w:bCs/>
          <w:iCs/>
        </w:rPr>
        <w:t xml:space="preserve"> Al encontrarse mutados estos genes provocará que se produzcan las proteínas </w:t>
      </w:r>
      <w:proofErr w:type="spellStart"/>
      <w:r>
        <w:rPr>
          <w:b/>
          <w:bCs/>
          <w:iCs/>
        </w:rPr>
        <w:t>ciclinas</w:t>
      </w:r>
      <w:proofErr w:type="spellEnd"/>
      <w:r>
        <w:rPr>
          <w:b/>
          <w:bCs/>
          <w:iCs/>
        </w:rPr>
        <w:t xml:space="preserve"> y quinasas alteradas por lo </w:t>
      </w:r>
      <w:proofErr w:type="gramStart"/>
      <w:r>
        <w:rPr>
          <w:b/>
          <w:bCs/>
          <w:iCs/>
        </w:rPr>
        <w:t>que ,</w:t>
      </w:r>
      <w:proofErr w:type="gramEnd"/>
      <w:r>
        <w:rPr>
          <w:b/>
          <w:bCs/>
          <w:iCs/>
        </w:rPr>
        <w:t xml:space="preserve"> no podrán llevar a cabo su función de controlar el crecimiento y división celular. Además, la P53 también estará alterada por lo que no podrá </w:t>
      </w:r>
      <w:r>
        <w:rPr>
          <w:b/>
          <w:bCs/>
          <w:iCs/>
        </w:rPr>
        <w:lastRenderedPageBreak/>
        <w:t>provocar la apoptosis celular, por ende, las células crecerán y se descontrolarán en su división formando células cancerígenas.</w:t>
      </w:r>
    </w:p>
    <w:p w:rsidR="00EC57E2" w:rsidRPr="00EC57E2" w:rsidRDefault="00EC57E2" w:rsidP="00EC57E2">
      <w:pPr>
        <w:ind w:left="360"/>
        <w:rPr>
          <w:b/>
          <w:bCs/>
          <w:iCs/>
          <w:u w:val="single"/>
        </w:rPr>
      </w:pPr>
    </w:p>
    <w:p w:rsidR="00EC57E2" w:rsidRDefault="00EC57E2" w:rsidP="00EC57E2">
      <w:pPr>
        <w:rPr>
          <w:b/>
          <w:bCs/>
          <w:iCs/>
          <w:u w:val="single"/>
        </w:rPr>
      </w:pPr>
      <w:r>
        <w:rPr>
          <w:b/>
          <w:bCs/>
          <w:iCs/>
          <w:u w:val="single"/>
        </w:rPr>
        <w:t>Preguntas:</w:t>
      </w:r>
    </w:p>
    <w:p w:rsidR="00EC57E2" w:rsidRPr="00EC57E2" w:rsidRDefault="00EC57E2" w:rsidP="00EC57E2">
      <w:pPr>
        <w:pStyle w:val="Prrafodelista"/>
        <w:numPr>
          <w:ilvl w:val="0"/>
          <w:numId w:val="43"/>
        </w:numPr>
        <w:rPr>
          <w:b/>
          <w:bCs/>
          <w:iCs/>
          <w:u w:val="single"/>
        </w:rPr>
      </w:pPr>
      <w:r w:rsidRPr="00EC57E2">
        <w:rPr>
          <w:iCs/>
        </w:rPr>
        <w:t>¿Cuál es la importancia de los descubrimientos científicos?</w:t>
      </w:r>
    </w:p>
    <w:p w:rsidR="00EC57E2" w:rsidRPr="00EC57E2" w:rsidRDefault="00EC57E2" w:rsidP="00EC57E2">
      <w:pPr>
        <w:ind w:left="360"/>
        <w:rPr>
          <w:iCs/>
        </w:rPr>
      </w:pPr>
      <w:r>
        <w:rPr>
          <w:iCs/>
        </w:rPr>
        <w:t>R/ palabras claves: tratamientos para enfermedades, bienestar humano y ambiental, sustentabilidad, calidad de vida</w:t>
      </w:r>
      <w:r w:rsidR="009A488F">
        <w:rPr>
          <w:iCs/>
        </w:rPr>
        <w:t>, prevención, etc.</w:t>
      </w:r>
    </w:p>
    <w:p w:rsidR="0072514E" w:rsidRDefault="0072514E" w:rsidP="0072514E">
      <w:pPr>
        <w:rPr>
          <w:rFonts w:cstheme="minorHAnsi"/>
        </w:rPr>
      </w:pPr>
    </w:p>
    <w:p w:rsidR="0072514E" w:rsidRPr="00CB7A19" w:rsidRDefault="0072514E" w:rsidP="0072514E">
      <w:pPr>
        <w:rPr>
          <w:rFonts w:cstheme="minorHAnsi"/>
        </w:rPr>
      </w:pPr>
    </w:p>
    <w:p w:rsidR="0072514E" w:rsidRPr="00CA1E46" w:rsidRDefault="0072514E" w:rsidP="00EC57E2">
      <w:pPr>
        <w:rPr>
          <w:rFonts w:cstheme="minorHAnsi"/>
          <w:b/>
          <w:bCs/>
          <w:sz w:val="24"/>
          <w:szCs w:val="24"/>
          <w:u w:val="single"/>
        </w:rPr>
      </w:pPr>
      <w:r w:rsidRPr="00A80295">
        <w:rPr>
          <w:rFonts w:cstheme="minorHAnsi"/>
          <w:b/>
          <w:bCs/>
          <w:sz w:val="24"/>
          <w:szCs w:val="24"/>
          <w:u w:val="single"/>
        </w:rPr>
        <w:t>Química</w:t>
      </w:r>
    </w:p>
    <w:p w:rsidR="00F56794" w:rsidRPr="00C519E4" w:rsidRDefault="00F56794" w:rsidP="00F56794">
      <w:pPr>
        <w:autoSpaceDE w:val="0"/>
        <w:autoSpaceDN w:val="0"/>
        <w:adjustRightInd w:val="0"/>
        <w:jc w:val="both"/>
        <w:rPr>
          <w:rFonts w:eastAsia="MyriadPro-Light"/>
          <w:color w:val="000000"/>
        </w:rPr>
      </w:pPr>
      <w:r>
        <w:rPr>
          <w:rFonts w:eastAsia="MyriadPro-Light"/>
          <w:color w:val="000000"/>
        </w:rPr>
        <w:t xml:space="preserve">1.-       %  =   </w:t>
      </w:r>
      <w:r w:rsidRPr="0078770E">
        <w:rPr>
          <w:rFonts w:eastAsia="MyriadPro-Light"/>
          <w:color w:val="000000"/>
          <w:u w:val="single"/>
        </w:rPr>
        <w:t>20</w:t>
      </w:r>
      <w:r>
        <w:rPr>
          <w:rFonts w:eastAsia="MyriadPro-Light"/>
          <w:color w:val="000000"/>
          <w:u w:val="single"/>
        </w:rPr>
        <w:t xml:space="preserve"> g </w:t>
      </w:r>
      <w:r>
        <w:rPr>
          <w:rFonts w:eastAsia="MyriadPro-Light"/>
          <w:color w:val="000000"/>
        </w:rPr>
        <w:t xml:space="preserve">  X 100</w:t>
      </w:r>
    </w:p>
    <w:p w:rsidR="00F56794" w:rsidRPr="00FB15B2" w:rsidRDefault="00F56794" w:rsidP="00F56794">
      <w:pPr>
        <w:jc w:val="both"/>
      </w:pPr>
      <w:r>
        <w:t xml:space="preserve">                     150 g</w:t>
      </w:r>
    </w:p>
    <w:p w:rsidR="00F56794" w:rsidRDefault="00F56794" w:rsidP="00F56794">
      <w:r>
        <w:t xml:space="preserve">             % =    13,3</w:t>
      </w:r>
    </w:p>
    <w:p w:rsidR="00F56794" w:rsidRPr="004B751C" w:rsidRDefault="00F56794" w:rsidP="00F56794">
      <w:pPr>
        <w:rPr>
          <w:lang w:val="es-ES"/>
        </w:rPr>
      </w:pPr>
      <w:r w:rsidRPr="004B751C">
        <w:rPr>
          <w:lang w:val="es-ES"/>
        </w:rPr>
        <w:t xml:space="preserve">2.-  a) Metano </w:t>
      </w:r>
      <w:r>
        <w:rPr>
          <w:lang w:val="es-ES"/>
        </w:rPr>
        <w:t xml:space="preserve">   </w:t>
      </w:r>
      <w:r w:rsidRPr="004B751C">
        <w:rPr>
          <w:lang w:val="es-ES"/>
        </w:rPr>
        <w:t xml:space="preserve">   b) Heptano    </w:t>
      </w:r>
      <w:r>
        <w:rPr>
          <w:lang w:val="es-ES"/>
        </w:rPr>
        <w:t xml:space="preserve">       </w:t>
      </w:r>
      <w:r w:rsidRPr="004B751C">
        <w:rPr>
          <w:lang w:val="es-ES"/>
        </w:rPr>
        <w:t xml:space="preserve">c) </w:t>
      </w:r>
      <w:proofErr w:type="spellStart"/>
      <w:r w:rsidRPr="004B751C">
        <w:rPr>
          <w:lang w:val="es-ES"/>
        </w:rPr>
        <w:t>Tridecano</w:t>
      </w:r>
      <w:proofErr w:type="spellEnd"/>
    </w:p>
    <w:p w:rsidR="00F56794" w:rsidRPr="00CA1E46" w:rsidRDefault="00F56794" w:rsidP="0072514E">
      <w:pPr>
        <w:rPr>
          <w:lang w:val="en-US"/>
        </w:rPr>
        <w:sectPr w:rsidR="00F56794" w:rsidRPr="00CA1E46" w:rsidSect="00A80295">
          <w:type w:val="continuous"/>
          <w:pgSz w:w="12240" w:h="15840"/>
          <w:pgMar w:top="1417" w:right="1701" w:bottom="1417" w:left="1701" w:header="708" w:footer="708" w:gutter="0"/>
          <w:cols w:space="708"/>
          <w:docGrid w:linePitch="360"/>
        </w:sectPr>
      </w:pPr>
      <w:proofErr w:type="gramStart"/>
      <w:r w:rsidRPr="00712914">
        <w:rPr>
          <w:lang w:val="en-US"/>
        </w:rPr>
        <w:t>3.-</w:t>
      </w:r>
      <w:proofErr w:type="gramEnd"/>
      <w:r w:rsidRPr="00712914">
        <w:rPr>
          <w:lang w:val="en-US"/>
        </w:rPr>
        <w:t xml:space="preserve">  a) </w:t>
      </w:r>
      <w:r>
        <w:rPr>
          <w:lang w:val="en-US"/>
        </w:rPr>
        <w:t>CH</w:t>
      </w:r>
      <w:r w:rsidRPr="00712914">
        <w:rPr>
          <w:vertAlign w:val="subscript"/>
          <w:lang w:val="en-US"/>
        </w:rPr>
        <w:t>3</w:t>
      </w:r>
      <w:r w:rsidRPr="00712914">
        <w:rPr>
          <w:lang w:val="en-US"/>
        </w:rPr>
        <w:t>CH</w:t>
      </w:r>
      <w:r w:rsidRPr="00712914">
        <w:rPr>
          <w:vertAlign w:val="subscript"/>
          <w:lang w:val="en-US"/>
        </w:rPr>
        <w:t>3</w:t>
      </w:r>
      <w:r w:rsidRPr="00712914">
        <w:rPr>
          <w:lang w:val="en-US"/>
        </w:rPr>
        <w:t xml:space="preserve">        b)</w:t>
      </w:r>
      <w:r>
        <w:rPr>
          <w:lang w:val="en-US"/>
        </w:rPr>
        <w:t>CH</w:t>
      </w:r>
      <w:r w:rsidRPr="00712914">
        <w:rPr>
          <w:vertAlign w:val="subscript"/>
          <w:lang w:val="en-US"/>
        </w:rPr>
        <w:t>3</w:t>
      </w:r>
      <w:r>
        <w:rPr>
          <w:lang w:val="en-US"/>
        </w:rPr>
        <w:t>CH</w:t>
      </w:r>
      <w:r>
        <w:rPr>
          <w:vertAlign w:val="subscript"/>
          <w:lang w:val="en-US"/>
        </w:rPr>
        <w:t>2</w:t>
      </w:r>
      <w:r>
        <w:rPr>
          <w:lang w:val="en-US"/>
        </w:rPr>
        <w:t>CH</w:t>
      </w:r>
      <w:r w:rsidRPr="00712914">
        <w:rPr>
          <w:vertAlign w:val="subscript"/>
          <w:lang w:val="en-US"/>
        </w:rPr>
        <w:t>3</w:t>
      </w:r>
      <w:r w:rsidRPr="00712914">
        <w:rPr>
          <w:lang w:val="en-US"/>
        </w:rPr>
        <w:t xml:space="preserve">         c)</w:t>
      </w:r>
      <w:r>
        <w:rPr>
          <w:lang w:val="en-US"/>
        </w:rPr>
        <w:t xml:space="preserve"> CH</w:t>
      </w:r>
      <w:r w:rsidRPr="00712914">
        <w:rPr>
          <w:vertAlign w:val="subscript"/>
          <w:lang w:val="en-US"/>
        </w:rPr>
        <w:t>3</w:t>
      </w:r>
      <w:r>
        <w:rPr>
          <w:lang w:val="en-US"/>
        </w:rPr>
        <w:t>CH</w:t>
      </w:r>
      <w:r>
        <w:rPr>
          <w:vertAlign w:val="subscript"/>
          <w:lang w:val="en-US"/>
        </w:rPr>
        <w:t>2</w:t>
      </w:r>
      <w:r>
        <w:rPr>
          <w:lang w:val="en-US"/>
        </w:rPr>
        <w:t>CH</w:t>
      </w:r>
      <w:r>
        <w:rPr>
          <w:vertAlign w:val="subscript"/>
          <w:lang w:val="en-US"/>
        </w:rPr>
        <w:t>2</w:t>
      </w:r>
      <w:r>
        <w:rPr>
          <w:lang w:val="en-US"/>
        </w:rPr>
        <w:t>C</w:t>
      </w:r>
      <w:r w:rsidR="00CA1E46">
        <w:rPr>
          <w:lang w:val="en-US"/>
        </w:rPr>
        <w:t>H</w:t>
      </w:r>
    </w:p>
    <w:p w:rsidR="0072514E" w:rsidRPr="00F56794" w:rsidRDefault="0072514E" w:rsidP="0072514E">
      <w:pPr>
        <w:rPr>
          <w:rFonts w:cstheme="minorHAnsi"/>
          <w:lang w:val="en-US"/>
        </w:rPr>
        <w:sectPr w:rsidR="0072514E" w:rsidRPr="00F56794" w:rsidSect="00A80295">
          <w:type w:val="continuous"/>
          <w:pgSz w:w="12240" w:h="15840"/>
          <w:pgMar w:top="1417" w:right="1701" w:bottom="1417" w:left="1701" w:header="708" w:footer="708" w:gutter="0"/>
          <w:cols w:num="2" w:space="708"/>
          <w:docGrid w:linePitch="360"/>
        </w:sectPr>
      </w:pPr>
    </w:p>
    <w:p w:rsidR="00691241" w:rsidRDefault="00E1045B" w:rsidP="00EC57E2">
      <w:pPr>
        <w:rPr>
          <w:rFonts w:cstheme="minorHAnsi"/>
          <w:b/>
          <w:bCs/>
          <w:sz w:val="24"/>
          <w:szCs w:val="24"/>
          <w:u w:val="single"/>
        </w:rPr>
      </w:pPr>
      <w:r>
        <w:rPr>
          <w:rFonts w:cstheme="minorHAnsi"/>
          <w:b/>
          <w:bCs/>
          <w:sz w:val="24"/>
          <w:szCs w:val="24"/>
          <w:u w:val="single"/>
        </w:rPr>
        <w:lastRenderedPageBreak/>
        <w:t>Física</w:t>
      </w:r>
    </w:p>
    <w:p w:rsidR="00691241" w:rsidRDefault="00691241" w:rsidP="00691241">
      <w:pPr>
        <w:autoSpaceDE w:val="0"/>
        <w:autoSpaceDN w:val="0"/>
        <w:adjustRightInd w:val="0"/>
        <w:jc w:val="both"/>
      </w:pPr>
      <w:r>
        <w:rPr>
          <w:rFonts w:eastAsia="MyriadPro-Light"/>
          <w:color w:val="000000"/>
        </w:rPr>
        <w:t xml:space="preserve">1.-  a) 6 N </w:t>
      </w:r>
      <w:r>
        <w:rPr>
          <w:rFonts w:eastAsia="MyriadPro-Light"/>
          <w:color w:val="000000"/>
        </w:rPr>
        <w:tab/>
        <w:t xml:space="preserve">    b) – 12 N</w:t>
      </w:r>
      <w:r>
        <w:rPr>
          <w:rFonts w:eastAsia="MyriadPro-Light"/>
          <w:color w:val="000000"/>
        </w:rPr>
        <w:tab/>
        <w:t xml:space="preserve">       c) – 21 N</w:t>
      </w:r>
    </w:p>
    <w:p w:rsidR="00691241" w:rsidRPr="004B751C" w:rsidRDefault="00691241" w:rsidP="00691241">
      <w:pPr>
        <w:rPr>
          <w:lang w:val="es-ES"/>
        </w:rPr>
      </w:pPr>
      <w:r w:rsidRPr="004B751C">
        <w:rPr>
          <w:lang w:val="es-ES"/>
        </w:rPr>
        <w:t xml:space="preserve">2.-  a) </w:t>
      </w:r>
      <w:r>
        <w:rPr>
          <w:lang w:val="es-ES"/>
        </w:rPr>
        <w:t>Peso, Normal, Roce, Tensión</w:t>
      </w:r>
      <w:r w:rsidRPr="004B751C">
        <w:rPr>
          <w:lang w:val="es-ES"/>
        </w:rPr>
        <w:t xml:space="preserve">  b) </w:t>
      </w:r>
      <w:r>
        <w:rPr>
          <w:lang w:val="es-ES"/>
        </w:rPr>
        <w:t>Peso, Normal, Roce</w:t>
      </w:r>
    </w:p>
    <w:p w:rsidR="00CA1E46" w:rsidRDefault="00691241" w:rsidP="00CA1E46">
      <w:pPr>
        <w:rPr>
          <w:lang w:val="es-MX"/>
        </w:rPr>
      </w:pPr>
      <w:r w:rsidRPr="00CA1E46">
        <w:rPr>
          <w:lang w:val="es-MX"/>
        </w:rPr>
        <w:t xml:space="preserve">3.-  a) </w:t>
      </w:r>
      <w:r w:rsidR="00CA1E46" w:rsidRPr="00CA1E46">
        <w:rPr>
          <w:lang w:val="es-MX"/>
        </w:rPr>
        <w:t>La fuerza neta e</w:t>
      </w:r>
      <w:r w:rsidR="00CA1E46">
        <w:rPr>
          <w:lang w:val="es-MX"/>
        </w:rPr>
        <w:t xml:space="preserve">s 0 por la primera ley de newton.   </w:t>
      </w:r>
    </w:p>
    <w:p w:rsidR="00691241" w:rsidRDefault="00CA1E46" w:rsidP="00CA1E46">
      <w:pPr>
        <w:rPr>
          <w:lang w:val="es-MX"/>
        </w:rPr>
      </w:pPr>
      <w:r>
        <w:rPr>
          <w:lang w:val="es-MX"/>
        </w:rPr>
        <w:t>b) Por la  ley de inercia, sabemos que los cuerpos quieren mantener su estado de movimiento, por eso cuando el metro frena, las personas quieren continuar moviéndose y se van hacia adelante.</w:t>
      </w:r>
    </w:p>
    <w:p w:rsidR="00CA1E46" w:rsidRDefault="00CA1E46" w:rsidP="00CA1E46">
      <w:pPr>
        <w:rPr>
          <w:lang w:val="es-MX"/>
        </w:rPr>
      </w:pPr>
      <w:r>
        <w:rPr>
          <w:lang w:val="es-MX"/>
        </w:rPr>
        <w:t xml:space="preserve">c) i. – 50 N  </w:t>
      </w:r>
      <w:proofErr w:type="spellStart"/>
      <w:r>
        <w:rPr>
          <w:lang w:val="es-MX"/>
        </w:rPr>
        <w:t>ii</w:t>
      </w:r>
      <w:proofErr w:type="spellEnd"/>
      <w:r>
        <w:rPr>
          <w:lang w:val="es-MX"/>
        </w:rPr>
        <w:t xml:space="preserve">. 33,3 N </w:t>
      </w:r>
      <w:proofErr w:type="spellStart"/>
      <w:r>
        <w:rPr>
          <w:lang w:val="es-MX"/>
        </w:rPr>
        <w:t>iii</w:t>
      </w:r>
      <w:proofErr w:type="spellEnd"/>
      <w:r>
        <w:rPr>
          <w:lang w:val="es-MX"/>
        </w:rPr>
        <w:t>. – 0,9 N</w:t>
      </w:r>
    </w:p>
    <w:p w:rsidR="00CA1E46" w:rsidRPr="00CA1E46" w:rsidRDefault="00CA1E46" w:rsidP="00CA1E46">
      <w:pPr>
        <w:rPr>
          <w:lang w:val="es-MX"/>
        </w:rPr>
        <w:sectPr w:rsidR="00CA1E46" w:rsidRPr="00CA1E46" w:rsidSect="00A80295">
          <w:type w:val="continuous"/>
          <w:pgSz w:w="12240" w:h="15840"/>
          <w:pgMar w:top="1417" w:right="1701" w:bottom="1417" w:left="1701" w:header="708" w:footer="708" w:gutter="0"/>
          <w:cols w:space="708"/>
          <w:docGrid w:linePitch="360"/>
        </w:sectPr>
      </w:pPr>
      <w:r>
        <w:rPr>
          <w:lang w:val="es-MX"/>
        </w:rPr>
        <w:t xml:space="preserve">d)  3750 </w:t>
      </w:r>
    </w:p>
    <w:p w:rsidR="0072514E" w:rsidRPr="00CA1E46" w:rsidRDefault="0072514E" w:rsidP="00E1045B">
      <w:pPr>
        <w:spacing w:line="256" w:lineRule="auto"/>
        <w:rPr>
          <w:rFonts w:ascii="Calibri" w:eastAsia="Calibri" w:hAnsi="Calibri" w:cs="Times New Roman"/>
          <w:b/>
          <w:bCs/>
          <w:u w:val="single"/>
          <w:lang w:val="es-MX"/>
        </w:rPr>
        <w:sectPr w:rsidR="0072514E" w:rsidRPr="00CA1E46" w:rsidSect="002A3CCA">
          <w:headerReference w:type="default" r:id="rId31"/>
          <w:type w:val="continuous"/>
          <w:pgSz w:w="12240" w:h="15840"/>
          <w:pgMar w:top="1417" w:right="1701" w:bottom="1417" w:left="1701" w:header="708" w:footer="708" w:gutter="0"/>
          <w:cols w:space="708"/>
          <w:docGrid w:linePitch="360"/>
        </w:sectPr>
      </w:pPr>
    </w:p>
    <w:p w:rsidR="002A3CCA" w:rsidRPr="00CA1E46" w:rsidRDefault="002A3CCA" w:rsidP="002A3CCA">
      <w:pPr>
        <w:jc w:val="both"/>
        <w:rPr>
          <w:sz w:val="20"/>
          <w:szCs w:val="20"/>
          <w:lang w:val="es-MX"/>
        </w:rPr>
      </w:pPr>
    </w:p>
    <w:sectPr w:rsidR="002A3CCA" w:rsidRPr="00CA1E46" w:rsidSect="00A55B64">
      <w:headerReference w:type="default" r:id="rId3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9D6" w:rsidRDefault="008649D6" w:rsidP="002C3867">
      <w:pPr>
        <w:spacing w:after="0" w:line="240" w:lineRule="auto"/>
      </w:pPr>
      <w:r>
        <w:separator/>
      </w:r>
    </w:p>
  </w:endnote>
  <w:endnote w:type="continuationSeparator" w:id="0">
    <w:p w:rsidR="008649D6" w:rsidRDefault="008649D6" w:rsidP="002C38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Light">
    <w:altName w:val="MS Mincho"/>
    <w:panose1 w:val="00000000000000000000"/>
    <w:charset w:val="80"/>
    <w:family w:val="auto"/>
    <w:notTrueType/>
    <w:pitch w:val="default"/>
    <w:sig w:usb0="00000001" w:usb1="08070000" w:usb2="00000010" w:usb3="00000000" w:csb0="00020000" w:csb1="00000000"/>
  </w:font>
  <w:font w:name="MyriadPro-Light">
    <w:altName w:val="Malgun Gothic"/>
    <w:panose1 w:val="00000000000000000000"/>
    <w:charset w:val="00"/>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9D6" w:rsidRDefault="008649D6" w:rsidP="002C3867">
      <w:pPr>
        <w:spacing w:after="0" w:line="240" w:lineRule="auto"/>
      </w:pPr>
      <w:r>
        <w:separator/>
      </w:r>
    </w:p>
  </w:footnote>
  <w:footnote w:type="continuationSeparator" w:id="0">
    <w:p w:rsidR="008649D6" w:rsidRDefault="008649D6" w:rsidP="002C38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5" w:type="dxa"/>
      <w:tblInd w:w="-343" w:type="dxa"/>
      <w:tblBorders>
        <w:bottom w:val="single" w:sz="18" w:space="0" w:color="1F497D"/>
      </w:tblBorders>
      <w:tblCellMar>
        <w:left w:w="0" w:type="dxa"/>
        <w:right w:w="0" w:type="dxa"/>
      </w:tblCellMar>
      <w:tblLook w:val="04A0"/>
    </w:tblPr>
    <w:tblGrid>
      <w:gridCol w:w="9245"/>
    </w:tblGrid>
    <w:tr w:rsidR="00E077ED" w:rsidTr="002A3CCA">
      <w:trPr>
        <w:trHeight w:val="1055"/>
      </w:trPr>
      <w:tc>
        <w:tcPr>
          <w:tcW w:w="6590" w:type="dxa"/>
          <w:tcBorders>
            <w:top w:val="nil"/>
            <w:left w:val="nil"/>
            <w:bottom w:val="single" w:sz="18" w:space="0" w:color="1F497D"/>
            <w:right w:val="nil"/>
          </w:tcBorders>
          <w:hideMark/>
        </w:tcPr>
        <w:p w:rsidR="00E077ED" w:rsidRDefault="00E077ED" w:rsidP="002A3CCA">
          <w:pPr>
            <w:pStyle w:val="Encabezado"/>
            <w:spacing w:line="276" w:lineRule="auto"/>
            <w:jc w:val="center"/>
            <w:rPr>
              <w:rFonts w:ascii="Arial" w:hAnsi="Arial" w:cs="Arial"/>
              <w:b/>
              <w:noProof/>
              <w:sz w:val="16"/>
              <w:szCs w:val="28"/>
              <w:lang w:eastAsia="es-CL"/>
            </w:rPr>
          </w:pPr>
          <w:r>
            <w:rPr>
              <w:rFonts w:ascii="Times New Roman" w:hAnsi="Times New Roman" w:cs="Times New Roman"/>
              <w:noProof/>
              <w:sz w:val="24"/>
              <w:szCs w:val="24"/>
              <w:lang w:val="es-ES" w:eastAsia="es-ES"/>
            </w:rPr>
            <w:drawing>
              <wp:anchor distT="0" distB="0" distL="114300" distR="114300" simplePos="0" relativeHeight="251665920" behindDoc="0" locked="0" layoutInCell="1" allowOverlap="1">
                <wp:simplePos x="0" y="0"/>
                <wp:positionH relativeFrom="column">
                  <wp:posOffset>5120005</wp:posOffset>
                </wp:positionH>
                <wp:positionV relativeFrom="paragraph">
                  <wp:posOffset>-185420</wp:posOffset>
                </wp:positionV>
                <wp:extent cx="1133475" cy="8826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noProof/>
              <w:lang w:val="es-ES" w:eastAsia="es-ES"/>
            </w:rPr>
            <w:drawing>
              <wp:anchor distT="0" distB="0" distL="114300" distR="114300" simplePos="0" relativeHeight="251660800" behindDoc="0" locked="0" layoutInCell="1" allowOverlap="1">
                <wp:simplePos x="0" y="0"/>
                <wp:positionH relativeFrom="column">
                  <wp:posOffset>-29845</wp:posOffset>
                </wp:positionH>
                <wp:positionV relativeFrom="paragraph">
                  <wp:posOffset>-86360</wp:posOffset>
                </wp:positionV>
                <wp:extent cx="733425" cy="78359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Arial" w:hAnsi="Arial" w:cs="Arial"/>
              <w:b/>
              <w:noProof/>
              <w:sz w:val="16"/>
              <w:szCs w:val="28"/>
              <w:lang w:eastAsia="es-CL"/>
            </w:rPr>
            <w:t xml:space="preserve">          </w:t>
          </w:r>
          <w:bookmarkStart w:id="2" w:name="_Hlk51766920"/>
          <w:r>
            <w:rPr>
              <w:rFonts w:ascii="Arial" w:hAnsi="Arial" w:cs="Arial"/>
              <w:b/>
              <w:noProof/>
              <w:sz w:val="16"/>
              <w:szCs w:val="28"/>
              <w:lang w:val="es-ES" w:eastAsia="es-ES"/>
            </w:rPr>
            <w:drawing>
              <wp:inline distT="0" distB="0" distL="0" distR="0">
                <wp:extent cx="1666875" cy="723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bookmarkEnd w:id="2"/>
  </w:tbl>
  <w:p w:rsidR="00E077ED" w:rsidRDefault="00E077E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5" w:type="dxa"/>
      <w:tblInd w:w="-343" w:type="dxa"/>
      <w:tblBorders>
        <w:bottom w:val="single" w:sz="18" w:space="0" w:color="1F497D"/>
      </w:tblBorders>
      <w:tblCellMar>
        <w:left w:w="0" w:type="dxa"/>
        <w:right w:w="0" w:type="dxa"/>
      </w:tblCellMar>
      <w:tblLook w:val="04A0"/>
    </w:tblPr>
    <w:tblGrid>
      <w:gridCol w:w="9245"/>
    </w:tblGrid>
    <w:tr w:rsidR="00E077ED" w:rsidTr="002A3CCA">
      <w:trPr>
        <w:trHeight w:val="1055"/>
      </w:trPr>
      <w:tc>
        <w:tcPr>
          <w:tcW w:w="6590" w:type="dxa"/>
          <w:tcBorders>
            <w:top w:val="nil"/>
            <w:left w:val="nil"/>
            <w:bottom w:val="single" w:sz="18" w:space="0" w:color="1F497D"/>
            <w:right w:val="nil"/>
          </w:tcBorders>
          <w:hideMark/>
        </w:tcPr>
        <w:p w:rsidR="00E077ED" w:rsidRDefault="00E077ED" w:rsidP="002C3867">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val="es-ES" w:eastAsia="es-ES"/>
            </w:rPr>
            <w:drawing>
              <wp:inline distT="0" distB="0" distL="0" distR="0">
                <wp:extent cx="1666875" cy="72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rsidR="00E077ED" w:rsidRDefault="00E077E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259A"/>
    <w:multiLevelType w:val="hybridMultilevel"/>
    <w:tmpl w:val="38F6BC96"/>
    <w:lvl w:ilvl="0" w:tplc="0C0A0017">
      <w:start w:val="1"/>
      <w:numFmt w:val="lowerLetter"/>
      <w:lvlText w:val="%1)"/>
      <w:lvlJc w:val="left"/>
      <w:pPr>
        <w:tabs>
          <w:tab w:val="num" w:pos="975"/>
        </w:tabs>
        <w:ind w:left="975" w:hanging="360"/>
      </w:pPr>
    </w:lvl>
    <w:lvl w:ilvl="1" w:tplc="438E2B8A">
      <w:start w:val="1"/>
      <w:numFmt w:val="decimal"/>
      <w:lvlText w:val="%2."/>
      <w:lvlJc w:val="left"/>
      <w:pPr>
        <w:ind w:left="1695" w:hanging="360"/>
      </w:pPr>
      <w:rPr>
        <w:rFonts w:hint="default"/>
      </w:rPr>
    </w:lvl>
    <w:lvl w:ilvl="2" w:tplc="0C0A001B" w:tentative="1">
      <w:start w:val="1"/>
      <w:numFmt w:val="lowerRoman"/>
      <w:lvlText w:val="%3."/>
      <w:lvlJc w:val="right"/>
      <w:pPr>
        <w:tabs>
          <w:tab w:val="num" w:pos="2415"/>
        </w:tabs>
        <w:ind w:left="2415" w:hanging="180"/>
      </w:pPr>
    </w:lvl>
    <w:lvl w:ilvl="3" w:tplc="0C0A000F" w:tentative="1">
      <w:start w:val="1"/>
      <w:numFmt w:val="decimal"/>
      <w:lvlText w:val="%4."/>
      <w:lvlJc w:val="left"/>
      <w:pPr>
        <w:tabs>
          <w:tab w:val="num" w:pos="3135"/>
        </w:tabs>
        <w:ind w:left="3135" w:hanging="360"/>
      </w:pPr>
    </w:lvl>
    <w:lvl w:ilvl="4" w:tplc="0C0A0019" w:tentative="1">
      <w:start w:val="1"/>
      <w:numFmt w:val="lowerLetter"/>
      <w:lvlText w:val="%5."/>
      <w:lvlJc w:val="left"/>
      <w:pPr>
        <w:tabs>
          <w:tab w:val="num" w:pos="3855"/>
        </w:tabs>
        <w:ind w:left="3855" w:hanging="360"/>
      </w:pPr>
    </w:lvl>
    <w:lvl w:ilvl="5" w:tplc="0C0A001B" w:tentative="1">
      <w:start w:val="1"/>
      <w:numFmt w:val="lowerRoman"/>
      <w:lvlText w:val="%6."/>
      <w:lvlJc w:val="right"/>
      <w:pPr>
        <w:tabs>
          <w:tab w:val="num" w:pos="4575"/>
        </w:tabs>
        <w:ind w:left="4575" w:hanging="180"/>
      </w:pPr>
    </w:lvl>
    <w:lvl w:ilvl="6" w:tplc="0C0A000F" w:tentative="1">
      <w:start w:val="1"/>
      <w:numFmt w:val="decimal"/>
      <w:lvlText w:val="%7."/>
      <w:lvlJc w:val="left"/>
      <w:pPr>
        <w:tabs>
          <w:tab w:val="num" w:pos="5295"/>
        </w:tabs>
        <w:ind w:left="5295" w:hanging="360"/>
      </w:pPr>
    </w:lvl>
    <w:lvl w:ilvl="7" w:tplc="0C0A0019" w:tentative="1">
      <w:start w:val="1"/>
      <w:numFmt w:val="lowerLetter"/>
      <w:lvlText w:val="%8."/>
      <w:lvlJc w:val="left"/>
      <w:pPr>
        <w:tabs>
          <w:tab w:val="num" w:pos="6015"/>
        </w:tabs>
        <w:ind w:left="6015" w:hanging="360"/>
      </w:pPr>
    </w:lvl>
    <w:lvl w:ilvl="8" w:tplc="0C0A001B" w:tentative="1">
      <w:start w:val="1"/>
      <w:numFmt w:val="lowerRoman"/>
      <w:lvlText w:val="%9."/>
      <w:lvlJc w:val="right"/>
      <w:pPr>
        <w:tabs>
          <w:tab w:val="num" w:pos="6735"/>
        </w:tabs>
        <w:ind w:left="6735" w:hanging="180"/>
      </w:pPr>
    </w:lvl>
  </w:abstractNum>
  <w:abstractNum w:abstractNumId="1">
    <w:nsid w:val="03770BC3"/>
    <w:multiLevelType w:val="hybridMultilevel"/>
    <w:tmpl w:val="5C28F37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E6C6AA0"/>
    <w:multiLevelType w:val="hybridMultilevel"/>
    <w:tmpl w:val="7250D6A6"/>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072DC2"/>
    <w:multiLevelType w:val="hybridMultilevel"/>
    <w:tmpl w:val="5C28F37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FE97F25"/>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F80DEC"/>
    <w:multiLevelType w:val="hybridMultilevel"/>
    <w:tmpl w:val="BEBCCA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20C13D7"/>
    <w:multiLevelType w:val="hybridMultilevel"/>
    <w:tmpl w:val="CCDA7F9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0E1564"/>
    <w:multiLevelType w:val="multilevel"/>
    <w:tmpl w:val="9A6C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FC4B73"/>
    <w:multiLevelType w:val="hybridMultilevel"/>
    <w:tmpl w:val="C60A1F14"/>
    <w:lvl w:ilvl="0" w:tplc="340A0019">
      <w:start w:val="1"/>
      <w:numFmt w:val="lowerLetter"/>
      <w:lvlText w:val="%1."/>
      <w:lvlJc w:val="left"/>
      <w:pPr>
        <w:ind w:left="720" w:hanging="360"/>
      </w:pPr>
      <w:rPr>
        <w:rFonts w:hint="default"/>
        <w:b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6BC578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A01C24"/>
    <w:multiLevelType w:val="hybridMultilevel"/>
    <w:tmpl w:val="700CEEBC"/>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60748A"/>
    <w:multiLevelType w:val="hybridMultilevel"/>
    <w:tmpl w:val="26DAEC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DD400B3"/>
    <w:multiLevelType w:val="multilevel"/>
    <w:tmpl w:val="19FAD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DDC3E64"/>
    <w:multiLevelType w:val="hybridMultilevel"/>
    <w:tmpl w:val="26D647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F46A9E"/>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615DA5"/>
    <w:multiLevelType w:val="hybridMultilevel"/>
    <w:tmpl w:val="AF5AA61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nsid w:val="3AD41788"/>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0F7453"/>
    <w:multiLevelType w:val="hybridMultilevel"/>
    <w:tmpl w:val="18E686C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BF8618A"/>
    <w:multiLevelType w:val="hybridMultilevel"/>
    <w:tmpl w:val="641AA6FA"/>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CC521AC"/>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E6B5D73"/>
    <w:multiLevelType w:val="hybridMultilevel"/>
    <w:tmpl w:val="3F0045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6D1E1C"/>
    <w:multiLevelType w:val="multilevel"/>
    <w:tmpl w:val="34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08B6678"/>
    <w:multiLevelType w:val="hybridMultilevel"/>
    <w:tmpl w:val="3F22638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0D4E9E"/>
    <w:multiLevelType w:val="hybridMultilevel"/>
    <w:tmpl w:val="0A48D70C"/>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A4F6C9B"/>
    <w:multiLevelType w:val="multilevel"/>
    <w:tmpl w:val="A026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7E6B25"/>
    <w:multiLevelType w:val="hybridMultilevel"/>
    <w:tmpl w:val="EC02A9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682E6B"/>
    <w:multiLevelType w:val="hybridMultilevel"/>
    <w:tmpl w:val="D8CA73F6"/>
    <w:lvl w:ilvl="0" w:tplc="F6166D2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4E8C24CF"/>
    <w:multiLevelType w:val="hybridMultilevel"/>
    <w:tmpl w:val="B84E0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032429C"/>
    <w:multiLevelType w:val="hybridMultilevel"/>
    <w:tmpl w:val="9C109F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3801502"/>
    <w:multiLevelType w:val="multilevel"/>
    <w:tmpl w:val="4AC8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B55CEF"/>
    <w:multiLevelType w:val="hybridMultilevel"/>
    <w:tmpl w:val="26668C92"/>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453455"/>
    <w:multiLevelType w:val="hybridMultilevel"/>
    <w:tmpl w:val="9EBE805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A55F28"/>
    <w:multiLevelType w:val="hybridMultilevel"/>
    <w:tmpl w:val="76F2B46C"/>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0DD3FEC"/>
    <w:multiLevelType w:val="hybridMultilevel"/>
    <w:tmpl w:val="013CDC16"/>
    <w:lvl w:ilvl="0" w:tplc="ED744288">
      <w:start w:val="1"/>
      <w:numFmt w:val="decimal"/>
      <w:lvlText w:val="%1."/>
      <w:lvlJc w:val="left"/>
      <w:pPr>
        <w:ind w:left="720" w:hanging="360"/>
      </w:pPr>
      <w:rPr>
        <w:rFonts w:asciiTheme="minorHAnsi" w:eastAsiaTheme="minorHAnsi" w:hAnsiTheme="minorHAnsi" w:cstheme="minorBidi"/>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AB67AA"/>
    <w:multiLevelType w:val="hybridMultilevel"/>
    <w:tmpl w:val="D19E41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5C70B5"/>
    <w:multiLevelType w:val="hybridMultilevel"/>
    <w:tmpl w:val="A0DA703C"/>
    <w:lvl w:ilvl="0" w:tplc="646A96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6B8519CB"/>
    <w:multiLevelType w:val="hybridMultilevel"/>
    <w:tmpl w:val="86C83B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BBA153B"/>
    <w:multiLevelType w:val="hybridMultilevel"/>
    <w:tmpl w:val="8278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21721D5"/>
    <w:multiLevelType w:val="hybridMultilevel"/>
    <w:tmpl w:val="67A6C1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23D6E73"/>
    <w:multiLevelType w:val="hybridMultilevel"/>
    <w:tmpl w:val="4B4041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2CB1CA8"/>
    <w:multiLevelType w:val="multilevel"/>
    <w:tmpl w:val="409E4B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531250B"/>
    <w:multiLevelType w:val="hybridMultilevel"/>
    <w:tmpl w:val="C7C442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E611E67"/>
    <w:multiLevelType w:val="hybridMultilevel"/>
    <w:tmpl w:val="295AEF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7"/>
  </w:num>
  <w:num w:numId="2">
    <w:abstractNumId w:val="7"/>
  </w:num>
  <w:num w:numId="3">
    <w:abstractNumId w:val="29"/>
  </w:num>
  <w:num w:numId="4">
    <w:abstractNumId w:val="24"/>
  </w:num>
  <w:num w:numId="5">
    <w:abstractNumId w:val="4"/>
  </w:num>
  <w:num w:numId="6">
    <w:abstractNumId w:val="0"/>
  </w:num>
  <w:num w:numId="7">
    <w:abstractNumId w:val="6"/>
  </w:num>
  <w:num w:numId="8">
    <w:abstractNumId w:val="27"/>
  </w:num>
  <w:num w:numId="9">
    <w:abstractNumId w:val="16"/>
  </w:num>
  <w:num w:numId="10">
    <w:abstractNumId w:val="14"/>
  </w:num>
  <w:num w:numId="11">
    <w:abstractNumId w:val="19"/>
  </w:num>
  <w:num w:numId="12">
    <w:abstractNumId w:val="32"/>
  </w:num>
  <w:num w:numId="13">
    <w:abstractNumId w:val="3"/>
  </w:num>
  <w:num w:numId="14">
    <w:abstractNumId w:val="1"/>
  </w:num>
  <w:num w:numId="15">
    <w:abstractNumId w:val="23"/>
  </w:num>
  <w:num w:numId="16">
    <w:abstractNumId w:val="13"/>
  </w:num>
  <w:num w:numId="17">
    <w:abstractNumId w:val="25"/>
  </w:num>
  <w:num w:numId="18">
    <w:abstractNumId w:val="33"/>
  </w:num>
  <w:num w:numId="19">
    <w:abstractNumId w:val="26"/>
  </w:num>
  <w:num w:numId="20">
    <w:abstractNumId w:val="34"/>
  </w:num>
  <w:num w:numId="21">
    <w:abstractNumId w:val="22"/>
  </w:num>
  <w:num w:numId="22">
    <w:abstractNumId w:val="35"/>
  </w:num>
  <w:num w:numId="23">
    <w:abstractNumId w:val="38"/>
  </w:num>
  <w:num w:numId="24">
    <w:abstractNumId w:val="28"/>
  </w:num>
  <w:num w:numId="25">
    <w:abstractNumId w:val="39"/>
  </w:num>
  <w:num w:numId="26">
    <w:abstractNumId w:val="12"/>
  </w:num>
  <w:num w:numId="27">
    <w:abstractNumId w:val="40"/>
  </w:num>
  <w:num w:numId="28">
    <w:abstractNumId w:val="15"/>
  </w:num>
  <w:num w:numId="29">
    <w:abstractNumId w:val="30"/>
  </w:num>
  <w:num w:numId="30">
    <w:abstractNumId w:val="10"/>
  </w:num>
  <w:num w:numId="31">
    <w:abstractNumId w:val="21"/>
  </w:num>
  <w:num w:numId="32">
    <w:abstractNumId w:val="9"/>
  </w:num>
  <w:num w:numId="33">
    <w:abstractNumId w:val="2"/>
  </w:num>
  <w:num w:numId="34">
    <w:abstractNumId w:val="18"/>
  </w:num>
  <w:num w:numId="35">
    <w:abstractNumId w:val="31"/>
  </w:num>
  <w:num w:numId="36">
    <w:abstractNumId w:val="36"/>
  </w:num>
  <w:num w:numId="37">
    <w:abstractNumId w:val="42"/>
  </w:num>
  <w:num w:numId="38">
    <w:abstractNumId w:val="5"/>
  </w:num>
  <w:num w:numId="39">
    <w:abstractNumId w:val="41"/>
  </w:num>
  <w:num w:numId="40">
    <w:abstractNumId w:val="11"/>
  </w:num>
  <w:num w:numId="41">
    <w:abstractNumId w:val="17"/>
  </w:num>
  <w:num w:numId="42">
    <w:abstractNumId w:val="20"/>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hyphenationZone w:val="425"/>
  <w:characterSpacingControl w:val="doNotCompress"/>
  <w:footnotePr>
    <w:footnote w:id="-1"/>
    <w:footnote w:id="0"/>
  </w:footnotePr>
  <w:endnotePr>
    <w:endnote w:id="-1"/>
    <w:endnote w:id="0"/>
  </w:endnotePr>
  <w:compat/>
  <w:rsids>
    <w:rsidRoot w:val="003552F7"/>
    <w:rsid w:val="00000A8B"/>
    <w:rsid w:val="00014743"/>
    <w:rsid w:val="00062DB6"/>
    <w:rsid w:val="000B710E"/>
    <w:rsid w:val="000E4A19"/>
    <w:rsid w:val="000E7C50"/>
    <w:rsid w:val="00162E43"/>
    <w:rsid w:val="00170422"/>
    <w:rsid w:val="00176AB0"/>
    <w:rsid w:val="001836BC"/>
    <w:rsid w:val="00192428"/>
    <w:rsid w:val="00204A43"/>
    <w:rsid w:val="00214BF6"/>
    <w:rsid w:val="0023484C"/>
    <w:rsid w:val="002509FF"/>
    <w:rsid w:val="00257D4B"/>
    <w:rsid w:val="00297EA8"/>
    <w:rsid w:val="002A3CCA"/>
    <w:rsid w:val="002C3867"/>
    <w:rsid w:val="002C6D36"/>
    <w:rsid w:val="00342103"/>
    <w:rsid w:val="0035347E"/>
    <w:rsid w:val="003552F7"/>
    <w:rsid w:val="003704A5"/>
    <w:rsid w:val="003A1720"/>
    <w:rsid w:val="003A4E23"/>
    <w:rsid w:val="003B4144"/>
    <w:rsid w:val="00400EFD"/>
    <w:rsid w:val="0045780E"/>
    <w:rsid w:val="00495942"/>
    <w:rsid w:val="00497C6B"/>
    <w:rsid w:val="004A34AD"/>
    <w:rsid w:val="004B751C"/>
    <w:rsid w:val="004F75A1"/>
    <w:rsid w:val="00504DF8"/>
    <w:rsid w:val="00532006"/>
    <w:rsid w:val="005610C5"/>
    <w:rsid w:val="0056333D"/>
    <w:rsid w:val="00573880"/>
    <w:rsid w:val="005C63B0"/>
    <w:rsid w:val="005C7410"/>
    <w:rsid w:val="005F6EBE"/>
    <w:rsid w:val="0061449D"/>
    <w:rsid w:val="00616868"/>
    <w:rsid w:val="00680BB1"/>
    <w:rsid w:val="00691241"/>
    <w:rsid w:val="006E4A9C"/>
    <w:rsid w:val="00710D36"/>
    <w:rsid w:val="00712914"/>
    <w:rsid w:val="0072514E"/>
    <w:rsid w:val="00733F06"/>
    <w:rsid w:val="0075128F"/>
    <w:rsid w:val="00770A81"/>
    <w:rsid w:val="00785248"/>
    <w:rsid w:val="007858B5"/>
    <w:rsid w:val="0078770E"/>
    <w:rsid w:val="007A660C"/>
    <w:rsid w:val="007C036A"/>
    <w:rsid w:val="007D57A8"/>
    <w:rsid w:val="008352FB"/>
    <w:rsid w:val="0084508B"/>
    <w:rsid w:val="00862707"/>
    <w:rsid w:val="008649D6"/>
    <w:rsid w:val="008C693A"/>
    <w:rsid w:val="008E102C"/>
    <w:rsid w:val="008E696B"/>
    <w:rsid w:val="008F3CE0"/>
    <w:rsid w:val="009028F1"/>
    <w:rsid w:val="00910A8B"/>
    <w:rsid w:val="0092190A"/>
    <w:rsid w:val="009A488F"/>
    <w:rsid w:val="009E00CE"/>
    <w:rsid w:val="00A328B3"/>
    <w:rsid w:val="00A37E4F"/>
    <w:rsid w:val="00A55B64"/>
    <w:rsid w:val="00B1249E"/>
    <w:rsid w:val="00B43161"/>
    <w:rsid w:val="00B4791A"/>
    <w:rsid w:val="00B77587"/>
    <w:rsid w:val="00BC09D0"/>
    <w:rsid w:val="00BD507E"/>
    <w:rsid w:val="00BD707C"/>
    <w:rsid w:val="00BE2BEB"/>
    <w:rsid w:val="00C44E80"/>
    <w:rsid w:val="00C65364"/>
    <w:rsid w:val="00C82A11"/>
    <w:rsid w:val="00CA0AD3"/>
    <w:rsid w:val="00CA1E46"/>
    <w:rsid w:val="00CC131E"/>
    <w:rsid w:val="00CC17CC"/>
    <w:rsid w:val="00D90D04"/>
    <w:rsid w:val="00E077ED"/>
    <w:rsid w:val="00E1045B"/>
    <w:rsid w:val="00E338FE"/>
    <w:rsid w:val="00E564BE"/>
    <w:rsid w:val="00E56914"/>
    <w:rsid w:val="00E67585"/>
    <w:rsid w:val="00EB796B"/>
    <w:rsid w:val="00EC24F7"/>
    <w:rsid w:val="00EC57E2"/>
    <w:rsid w:val="00EC7F2C"/>
    <w:rsid w:val="00ED36B5"/>
    <w:rsid w:val="00F27C23"/>
    <w:rsid w:val="00F56794"/>
    <w:rsid w:val="00FB0E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7E2"/>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52F7"/>
    <w:pPr>
      <w:ind w:left="720"/>
      <w:contextualSpacing/>
    </w:pPr>
  </w:style>
  <w:style w:type="character" w:customStyle="1" w:styleId="PrrafodelistaCar">
    <w:name w:val="Párrafo de lista Car"/>
    <w:basedOn w:val="Fuentedeprrafopredeter"/>
    <w:link w:val="Prrafodelista"/>
    <w:uiPriority w:val="34"/>
    <w:rsid w:val="003552F7"/>
    <w:rPr>
      <w:lang w:val="es-CL"/>
    </w:rPr>
  </w:style>
  <w:style w:type="paragraph" w:customStyle="1" w:styleId="Normal1">
    <w:name w:val="Normal1"/>
    <w:rsid w:val="00504DF8"/>
    <w:pPr>
      <w:spacing w:after="160" w:line="259" w:lineRule="auto"/>
    </w:pPr>
    <w:rPr>
      <w:rFonts w:ascii="Calibri" w:eastAsia="Calibri" w:hAnsi="Calibri" w:cs="Calibri"/>
      <w:lang w:eastAsia="es-ES"/>
    </w:rPr>
  </w:style>
  <w:style w:type="paragraph" w:styleId="Textodeglobo">
    <w:name w:val="Balloon Text"/>
    <w:basedOn w:val="Normal"/>
    <w:link w:val="TextodegloboCar"/>
    <w:uiPriority w:val="99"/>
    <w:semiHidden/>
    <w:unhideWhenUsed/>
    <w:rsid w:val="00B12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49E"/>
    <w:rPr>
      <w:rFonts w:ascii="Tahoma" w:hAnsi="Tahoma" w:cs="Tahoma"/>
      <w:sz w:val="16"/>
      <w:szCs w:val="16"/>
      <w:lang w:val="es-CL"/>
    </w:rPr>
  </w:style>
  <w:style w:type="character" w:customStyle="1" w:styleId="mw-headline">
    <w:name w:val="mw-headline"/>
    <w:basedOn w:val="Fuentedeprrafopredeter"/>
    <w:rsid w:val="00214BF6"/>
  </w:style>
  <w:style w:type="character" w:styleId="Hipervnculo">
    <w:name w:val="Hyperlink"/>
    <w:basedOn w:val="Fuentedeprrafopredeter"/>
    <w:uiPriority w:val="99"/>
    <w:unhideWhenUsed/>
    <w:rsid w:val="00495942"/>
    <w:rPr>
      <w:color w:val="0000FF"/>
      <w:u w:val="single"/>
    </w:rPr>
  </w:style>
  <w:style w:type="table" w:styleId="Tablaconcuadrcula">
    <w:name w:val="Table Grid"/>
    <w:basedOn w:val="Tablanormal"/>
    <w:uiPriority w:val="39"/>
    <w:rsid w:val="00495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C38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3867"/>
    <w:rPr>
      <w:lang w:val="es-CL"/>
    </w:rPr>
  </w:style>
  <w:style w:type="paragraph" w:styleId="Piedepgina">
    <w:name w:val="footer"/>
    <w:basedOn w:val="Normal"/>
    <w:link w:val="PiedepginaCar"/>
    <w:uiPriority w:val="99"/>
    <w:unhideWhenUsed/>
    <w:rsid w:val="002C38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3867"/>
    <w:rPr>
      <w:lang w:val="es-CL"/>
    </w:rPr>
  </w:style>
  <w:style w:type="table" w:customStyle="1" w:styleId="Tablaconcuadrcula1">
    <w:name w:val="Tabla con cuadrícula1"/>
    <w:basedOn w:val="Tablanormal"/>
    <w:next w:val="Tablaconcuadrcula"/>
    <w:uiPriority w:val="39"/>
    <w:rsid w:val="002A3CCA"/>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A3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00A8B"/>
    <w:rPr>
      <w:color w:val="605E5C"/>
      <w:shd w:val="clear" w:color="auto" w:fill="E1DFDD"/>
    </w:rPr>
  </w:style>
  <w:style w:type="paragraph" w:customStyle="1" w:styleId="Normal2">
    <w:name w:val="Normal2"/>
    <w:rsid w:val="005C63B0"/>
    <w:rPr>
      <w:rFonts w:ascii="Calibri" w:eastAsia="Calibri" w:hAnsi="Calibri" w:cs="Calibri"/>
      <w:lang w:eastAsia="es-ES"/>
    </w:rPr>
  </w:style>
  <w:style w:type="paragraph" w:styleId="Epgrafe">
    <w:name w:val="caption"/>
    <w:basedOn w:val="Normal"/>
    <w:next w:val="Normal"/>
    <w:uiPriority w:val="35"/>
    <w:semiHidden/>
    <w:unhideWhenUsed/>
    <w:qFormat/>
    <w:rsid w:val="00497C6B"/>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97601563">
      <w:bodyDiv w:val="1"/>
      <w:marLeft w:val="0"/>
      <w:marRight w:val="0"/>
      <w:marTop w:val="0"/>
      <w:marBottom w:val="0"/>
      <w:divBdr>
        <w:top w:val="none" w:sz="0" w:space="0" w:color="auto"/>
        <w:left w:val="none" w:sz="0" w:space="0" w:color="auto"/>
        <w:bottom w:val="none" w:sz="0" w:space="0" w:color="auto"/>
        <w:right w:val="none" w:sz="0" w:space="0" w:color="auto"/>
      </w:divBdr>
    </w:div>
    <w:div w:id="1431049022">
      <w:bodyDiv w:val="1"/>
      <w:marLeft w:val="0"/>
      <w:marRight w:val="0"/>
      <w:marTop w:val="0"/>
      <w:marBottom w:val="0"/>
      <w:divBdr>
        <w:top w:val="none" w:sz="0" w:space="0" w:color="auto"/>
        <w:left w:val="none" w:sz="0" w:space="0" w:color="auto"/>
        <w:bottom w:val="none" w:sz="0" w:space="0" w:color="auto"/>
        <w:right w:val="none" w:sz="0" w:space="0" w:color="auto"/>
      </w:divBdr>
    </w:div>
    <w:div w:id="1599290171">
      <w:bodyDiv w:val="1"/>
      <w:marLeft w:val="0"/>
      <w:marRight w:val="0"/>
      <w:marTop w:val="0"/>
      <w:marBottom w:val="0"/>
      <w:divBdr>
        <w:top w:val="none" w:sz="0" w:space="0" w:color="auto"/>
        <w:left w:val="none" w:sz="0" w:space="0" w:color="auto"/>
        <w:bottom w:val="none" w:sz="0" w:space="0" w:color="auto"/>
        <w:right w:val="none" w:sz="0" w:space="0" w:color="auto"/>
      </w:divBdr>
    </w:div>
    <w:div w:id="1974750279">
      <w:bodyDiv w:val="1"/>
      <w:marLeft w:val="0"/>
      <w:marRight w:val="0"/>
      <w:marTop w:val="0"/>
      <w:marBottom w:val="0"/>
      <w:divBdr>
        <w:top w:val="none" w:sz="0" w:space="0" w:color="auto"/>
        <w:left w:val="none" w:sz="0" w:space="0" w:color="auto"/>
        <w:bottom w:val="none" w:sz="0" w:space="0" w:color="auto"/>
        <w:right w:val="none" w:sz="0" w:space="0" w:color="auto"/>
      </w:divBdr>
      <w:divsChild>
        <w:div w:id="72976642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utierrez@incoblascanas.c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mailto:glabbe@incoblascanas.c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lopez@incoblascanas.cl%20(F&#237;sica)"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3803</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dcterms:created xsi:type="dcterms:W3CDTF">2020-10-30T15:36:00Z</dcterms:created>
  <dcterms:modified xsi:type="dcterms:W3CDTF">2020-10-30T15:38:00Z</dcterms:modified>
</cp:coreProperties>
</file>