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F7" w:rsidRPr="009B1B94" w:rsidRDefault="00ED6F01" w:rsidP="00AD63F7">
      <w:pPr>
        <w:shd w:val="clear" w:color="auto" w:fill="FFFFFF"/>
        <w:spacing w:after="320" w:line="391" w:lineRule="atLeast"/>
        <w:rPr>
          <w:rFonts w:ascii="Droid Sans" w:eastAsia="Times New Roman" w:hAnsi="Droid Sans" w:cs="Times New Roman"/>
          <w:color w:val="000000" w:themeColor="text1"/>
          <w:sz w:val="28"/>
          <w:szCs w:val="28"/>
          <w:lang w:eastAsia="es-ES"/>
        </w:rPr>
      </w:pPr>
      <w:r w:rsidRPr="009B1B94">
        <w:rPr>
          <w:rFonts w:ascii="Droid Sans" w:eastAsia="Times New Roman" w:hAnsi="Droid Sans" w:cs="Times New Roman"/>
          <w:noProof/>
          <w:color w:val="000000" w:themeColor="text1"/>
          <w:sz w:val="28"/>
          <w:szCs w:val="28"/>
          <w:lang w:val="es-CL" w:eastAsia="es-CL"/>
        </w:rPr>
        <w:drawing>
          <wp:anchor distT="0" distB="0" distL="114300" distR="114300" simplePos="0" relativeHeight="251657216" behindDoc="0" locked="0" layoutInCell="1" allowOverlap="1">
            <wp:simplePos x="0" y="0"/>
            <wp:positionH relativeFrom="column">
              <wp:posOffset>5172428</wp:posOffset>
            </wp:positionH>
            <wp:positionV relativeFrom="paragraph">
              <wp:posOffset>231422</wp:posOffset>
            </wp:positionV>
            <wp:extent cx="714728" cy="553156"/>
            <wp:effectExtent l="19050" t="0" r="9172"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728" cy="553156"/>
                    </a:xfrm>
                    <a:prstGeom prst="rect">
                      <a:avLst/>
                    </a:prstGeom>
                    <a:noFill/>
                    <a:ln>
                      <a:noFill/>
                    </a:ln>
                  </pic:spPr>
                </pic:pic>
              </a:graphicData>
            </a:graphic>
          </wp:anchor>
        </w:drawing>
      </w:r>
      <w:r w:rsidRPr="009B1B94">
        <w:rPr>
          <w:rFonts w:ascii="Droid Sans" w:eastAsia="Times New Roman" w:hAnsi="Droid Sans" w:cs="Times New Roman"/>
          <w:noProof/>
          <w:color w:val="000000" w:themeColor="text1"/>
          <w:sz w:val="28"/>
          <w:szCs w:val="28"/>
          <w:lang w:val="es-CL" w:eastAsia="es-CL"/>
        </w:rPr>
        <w:drawing>
          <wp:anchor distT="0" distB="0" distL="114300" distR="114300" simplePos="0" relativeHeight="251656192" behindDoc="0" locked="0" layoutInCell="1" allowOverlap="1">
            <wp:simplePos x="0" y="0"/>
            <wp:positionH relativeFrom="column">
              <wp:posOffset>419806</wp:posOffset>
            </wp:positionH>
            <wp:positionV relativeFrom="paragraph">
              <wp:posOffset>231422</wp:posOffset>
            </wp:positionV>
            <wp:extent cx="500238" cy="525865"/>
            <wp:effectExtent l="19050" t="0" r="0" b="0"/>
            <wp:wrapNone/>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7594" cy="533598"/>
                    </a:xfrm>
                    <a:prstGeom prst="rect">
                      <a:avLst/>
                    </a:prstGeom>
                    <a:noFill/>
                    <a:ln>
                      <a:noFill/>
                    </a:ln>
                  </pic:spPr>
                </pic:pic>
              </a:graphicData>
            </a:graphic>
          </wp:anchor>
        </w:drawing>
      </w:r>
      <w:r w:rsidRPr="009B1B94">
        <w:rPr>
          <w:rFonts w:ascii="Droid Sans" w:eastAsia="Times New Roman" w:hAnsi="Droid Sans" w:cs="Times New Roman"/>
          <w:color w:val="000000" w:themeColor="text1"/>
          <w:sz w:val="28"/>
          <w:szCs w:val="28"/>
          <w:lang w:eastAsia="es-ES"/>
        </w:rPr>
        <w:t xml:space="preserve">                                                       </w:t>
      </w:r>
      <w:r w:rsidRPr="009B1B94">
        <w:rPr>
          <w:rFonts w:ascii="Droid Sans" w:eastAsia="Times New Roman" w:hAnsi="Droid Sans" w:cs="Times New Roman"/>
          <w:noProof/>
          <w:color w:val="000000" w:themeColor="text1"/>
          <w:sz w:val="28"/>
          <w:szCs w:val="28"/>
          <w:lang w:val="es-CL" w:eastAsia="es-CL"/>
        </w:rPr>
        <w:drawing>
          <wp:inline distT="0" distB="0" distL="0" distR="0">
            <wp:extent cx="1614094" cy="722489"/>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828" cy="723265"/>
                    </a:xfrm>
                    <a:prstGeom prst="rect">
                      <a:avLst/>
                    </a:prstGeom>
                    <a:noFill/>
                    <a:ln>
                      <a:noFill/>
                    </a:ln>
                  </pic:spPr>
                </pic:pic>
              </a:graphicData>
            </a:graphic>
          </wp:inline>
        </w:drawing>
      </w:r>
      <w:r w:rsidRPr="009B1B94">
        <w:rPr>
          <w:rFonts w:ascii="Droid Sans" w:eastAsia="Times New Roman" w:hAnsi="Droid Sans" w:cs="Times New Roman"/>
          <w:color w:val="000000" w:themeColor="text1"/>
          <w:sz w:val="28"/>
          <w:szCs w:val="28"/>
          <w:lang w:eastAsia="es-ES"/>
        </w:rPr>
        <w:t xml:space="preserve">      </w:t>
      </w:r>
    </w:p>
    <w:tbl>
      <w:tblPr>
        <w:tblpPr w:leftFromText="141" w:rightFromText="141" w:vertAnchor="text" w:horzAnchor="margin" w:tblpY="329"/>
        <w:tblW w:w="1013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18"/>
        <w:gridCol w:w="4354"/>
        <w:gridCol w:w="1559"/>
        <w:gridCol w:w="1701"/>
      </w:tblGrid>
      <w:tr w:rsidR="009B1B94" w:rsidRPr="009B1B94" w:rsidTr="009B1B94">
        <w:trPr>
          <w:trHeight w:val="332"/>
        </w:trPr>
        <w:tc>
          <w:tcPr>
            <w:tcW w:w="2518" w:type="dxa"/>
            <w:tcBorders>
              <w:top w:val="single" w:sz="4" w:space="0" w:color="002060"/>
              <w:left w:val="single" w:sz="4" w:space="0" w:color="002060"/>
              <w:bottom w:val="single" w:sz="4" w:space="0" w:color="002060"/>
              <w:right w:val="single" w:sz="4" w:space="0" w:color="002060"/>
            </w:tcBorders>
            <w:hideMark/>
          </w:tcPr>
          <w:p w:rsidR="009B1B94" w:rsidRPr="009B1B94" w:rsidRDefault="009B1B94" w:rsidP="009B1B94">
            <w:pPr>
              <w:rPr>
                <w:rFonts w:eastAsia="Times New Roman" w:cs="Calibri"/>
                <w:b/>
                <w:color w:val="000000" w:themeColor="text1"/>
                <w:lang w:eastAsia="es-ES"/>
              </w:rPr>
            </w:pPr>
            <w:r w:rsidRPr="009B1B94">
              <w:rPr>
                <w:rFonts w:cs="Calibri"/>
                <w:b/>
                <w:color w:val="000000" w:themeColor="text1"/>
              </w:rPr>
              <w:t>Sector/ Subsector de aprendizaje/ Especialidad</w:t>
            </w:r>
          </w:p>
        </w:tc>
        <w:tc>
          <w:tcPr>
            <w:tcW w:w="4354" w:type="dxa"/>
            <w:tcBorders>
              <w:top w:val="single" w:sz="4" w:space="0" w:color="002060"/>
              <w:left w:val="single" w:sz="4" w:space="0" w:color="002060"/>
              <w:bottom w:val="single" w:sz="4" w:space="0" w:color="002060"/>
              <w:right w:val="single" w:sz="4" w:space="0" w:color="auto"/>
            </w:tcBorders>
            <w:hideMark/>
          </w:tcPr>
          <w:p w:rsidR="009B1B94" w:rsidRPr="009B1B94" w:rsidRDefault="009B1B94" w:rsidP="009B1B94">
            <w:pPr>
              <w:rPr>
                <w:rFonts w:eastAsia="Times New Roman" w:cs="Calibri"/>
                <w:color w:val="000000" w:themeColor="text1"/>
                <w:lang w:eastAsia="es-ES"/>
              </w:rPr>
            </w:pPr>
            <w:r w:rsidRPr="009B1B94">
              <w:rPr>
                <w:rFonts w:eastAsia="Times New Roman" w:cs="Calibri"/>
                <w:color w:val="000000" w:themeColor="text1"/>
                <w:lang w:eastAsia="es-ES"/>
              </w:rPr>
              <w:t>EDUCACIÓN FÍSICA</w:t>
            </w:r>
          </w:p>
        </w:tc>
        <w:tc>
          <w:tcPr>
            <w:tcW w:w="1559" w:type="dxa"/>
            <w:tcBorders>
              <w:top w:val="single" w:sz="4" w:space="0" w:color="002060"/>
              <w:left w:val="single" w:sz="4" w:space="0" w:color="auto"/>
              <w:bottom w:val="single" w:sz="4" w:space="0" w:color="002060"/>
              <w:right w:val="single" w:sz="4" w:space="0" w:color="002060"/>
            </w:tcBorders>
            <w:hideMark/>
          </w:tcPr>
          <w:p w:rsidR="009B1B94" w:rsidRPr="009B1B94" w:rsidRDefault="009B1B94" w:rsidP="009B1B94">
            <w:pPr>
              <w:rPr>
                <w:rFonts w:eastAsia="Times New Roman" w:cs="Calibri"/>
                <w:b/>
                <w:color w:val="000000" w:themeColor="text1"/>
                <w:lang w:eastAsia="es-ES"/>
              </w:rPr>
            </w:pPr>
            <w:r w:rsidRPr="009B1B94">
              <w:rPr>
                <w:rFonts w:eastAsia="Times New Roman" w:cs="Calibri"/>
                <w:b/>
                <w:color w:val="000000" w:themeColor="text1"/>
                <w:lang w:eastAsia="es-ES"/>
              </w:rPr>
              <w:t>Curso(s)</w:t>
            </w:r>
          </w:p>
        </w:tc>
        <w:tc>
          <w:tcPr>
            <w:tcW w:w="1701" w:type="dxa"/>
            <w:tcBorders>
              <w:top w:val="single" w:sz="4" w:space="0" w:color="002060"/>
              <w:left w:val="single" w:sz="4" w:space="0" w:color="auto"/>
              <w:bottom w:val="single" w:sz="4" w:space="0" w:color="002060"/>
              <w:right w:val="single" w:sz="4" w:space="0" w:color="002060"/>
            </w:tcBorders>
            <w:hideMark/>
          </w:tcPr>
          <w:p w:rsidR="009B1B94" w:rsidRPr="009B1B94" w:rsidRDefault="009B1B94" w:rsidP="009B1B94">
            <w:pPr>
              <w:jc w:val="center"/>
              <w:rPr>
                <w:rFonts w:eastAsia="Times New Roman" w:cs="Calibri"/>
                <w:color w:val="000000" w:themeColor="text1"/>
                <w:lang w:eastAsia="es-ES"/>
              </w:rPr>
            </w:pPr>
            <w:r w:rsidRPr="009B1B94">
              <w:rPr>
                <w:rFonts w:eastAsia="Times New Roman" w:cs="Calibri"/>
                <w:color w:val="000000" w:themeColor="text1"/>
                <w:lang w:eastAsia="es-ES"/>
              </w:rPr>
              <w:t>7°, 8° BASICO Y 1° MEDIO</w:t>
            </w:r>
          </w:p>
        </w:tc>
      </w:tr>
      <w:tr w:rsidR="009B1B94" w:rsidRPr="009B1B94" w:rsidTr="009B1B94">
        <w:tc>
          <w:tcPr>
            <w:tcW w:w="2518" w:type="dxa"/>
            <w:tcBorders>
              <w:top w:val="single" w:sz="4" w:space="0" w:color="002060"/>
              <w:left w:val="single" w:sz="4" w:space="0" w:color="002060"/>
              <w:bottom w:val="single" w:sz="4" w:space="0" w:color="002060"/>
              <w:right w:val="single" w:sz="4" w:space="0" w:color="002060"/>
            </w:tcBorders>
            <w:hideMark/>
          </w:tcPr>
          <w:p w:rsidR="009B1B94" w:rsidRPr="009B1B94" w:rsidRDefault="009B1B94" w:rsidP="009B1B94">
            <w:pPr>
              <w:rPr>
                <w:rFonts w:eastAsia="Times New Roman" w:cs="Calibri"/>
                <w:b/>
                <w:color w:val="000000" w:themeColor="text1"/>
                <w:lang w:eastAsia="es-ES"/>
              </w:rPr>
            </w:pPr>
            <w:r w:rsidRPr="009B1B94">
              <w:rPr>
                <w:rFonts w:cs="Calibri"/>
                <w:b/>
                <w:color w:val="000000" w:themeColor="text1"/>
              </w:rPr>
              <w:t>Objetivo de Aprendizaje</w:t>
            </w:r>
          </w:p>
        </w:tc>
        <w:tc>
          <w:tcPr>
            <w:tcW w:w="7614" w:type="dxa"/>
            <w:gridSpan w:val="3"/>
            <w:tcBorders>
              <w:top w:val="single" w:sz="4" w:space="0" w:color="002060"/>
              <w:left w:val="single" w:sz="4" w:space="0" w:color="002060"/>
              <w:bottom w:val="single" w:sz="4" w:space="0" w:color="002060"/>
              <w:right w:val="single" w:sz="4" w:space="0" w:color="002060"/>
            </w:tcBorders>
            <w:hideMark/>
          </w:tcPr>
          <w:p w:rsidR="009B1B94" w:rsidRPr="009B1B94" w:rsidRDefault="009B1B94" w:rsidP="009B1B94">
            <w:pPr>
              <w:spacing w:line="240" w:lineRule="auto"/>
              <w:jc w:val="both"/>
              <w:rPr>
                <w:rFonts w:eastAsia="Calibri" w:cs="Calibri"/>
                <w:color w:val="000000" w:themeColor="text1"/>
                <w:lang w:val="es-CL"/>
              </w:rPr>
            </w:pPr>
            <w:r w:rsidRPr="009B1B94">
              <w:rPr>
                <w:rFonts w:cs="Calibri"/>
                <w:color w:val="000000" w:themeColor="text1"/>
              </w:rPr>
              <w:t>Reforzar los aprendizajes ligados a las evaluaciones diagnósticas en cada una de las asignaturas/módulos, los cuales son la base para iniciar las unidades de aprendizaje correspondientes a las asignaturas y especialidades.</w:t>
            </w:r>
          </w:p>
        </w:tc>
      </w:tr>
      <w:tr w:rsidR="009B1B94" w:rsidRPr="009B1B94" w:rsidTr="009B1B94">
        <w:tc>
          <w:tcPr>
            <w:tcW w:w="2518" w:type="dxa"/>
            <w:tcBorders>
              <w:top w:val="single" w:sz="4" w:space="0" w:color="002060"/>
              <w:left w:val="single" w:sz="4" w:space="0" w:color="002060"/>
              <w:bottom w:val="single" w:sz="4" w:space="0" w:color="002060"/>
              <w:right w:val="single" w:sz="4" w:space="0" w:color="002060"/>
            </w:tcBorders>
            <w:hideMark/>
          </w:tcPr>
          <w:p w:rsidR="009B1B94" w:rsidRPr="009B1B94" w:rsidRDefault="009B1B94" w:rsidP="009B1B94">
            <w:pPr>
              <w:rPr>
                <w:rFonts w:cs="Calibri"/>
                <w:b/>
                <w:color w:val="000000" w:themeColor="text1"/>
              </w:rPr>
            </w:pPr>
            <w:r w:rsidRPr="009B1B94">
              <w:rPr>
                <w:rFonts w:cs="Calibri"/>
                <w:b/>
                <w:color w:val="000000" w:themeColor="text1"/>
              </w:rPr>
              <w:t>Contenidos</w:t>
            </w:r>
          </w:p>
        </w:tc>
        <w:tc>
          <w:tcPr>
            <w:tcW w:w="7614" w:type="dxa"/>
            <w:gridSpan w:val="3"/>
            <w:tcBorders>
              <w:top w:val="single" w:sz="4" w:space="0" w:color="002060"/>
              <w:left w:val="single" w:sz="4" w:space="0" w:color="002060"/>
              <w:bottom w:val="single" w:sz="4" w:space="0" w:color="002060"/>
              <w:right w:val="single" w:sz="4" w:space="0" w:color="002060"/>
            </w:tcBorders>
            <w:hideMark/>
          </w:tcPr>
          <w:p w:rsidR="009B1B94" w:rsidRPr="009B1B94" w:rsidRDefault="009B1B94" w:rsidP="009B1B94">
            <w:pPr>
              <w:spacing w:line="240" w:lineRule="auto"/>
              <w:jc w:val="both"/>
              <w:rPr>
                <w:rFonts w:cs="Calibri"/>
                <w:color w:val="000000" w:themeColor="text1"/>
              </w:rPr>
            </w:pPr>
            <w:r w:rsidRPr="009B1B94">
              <w:rPr>
                <w:rFonts w:cs="Calibri"/>
                <w:color w:val="000000" w:themeColor="text1"/>
              </w:rPr>
              <w:t>La Gimnasia Artística</w:t>
            </w:r>
          </w:p>
        </w:tc>
      </w:tr>
    </w:tbl>
    <w:p w:rsidR="009B1B94" w:rsidRDefault="00ED6F01" w:rsidP="00AD63F7">
      <w:pPr>
        <w:shd w:val="clear" w:color="auto" w:fill="FFFFFF"/>
        <w:spacing w:after="320" w:line="391" w:lineRule="atLeast"/>
        <w:rPr>
          <w:rFonts w:ascii="Droid Sans" w:eastAsia="Times New Roman" w:hAnsi="Droid Sans" w:cs="Times New Roman"/>
          <w:color w:val="000000" w:themeColor="text1"/>
          <w:sz w:val="28"/>
          <w:szCs w:val="28"/>
          <w:lang w:eastAsia="es-ES"/>
        </w:rPr>
      </w:pPr>
      <w:r w:rsidRPr="009B1B94">
        <w:rPr>
          <w:rFonts w:ascii="Droid Sans" w:eastAsia="Times New Roman" w:hAnsi="Droid Sans" w:cs="Times New Roman"/>
          <w:color w:val="000000" w:themeColor="text1"/>
          <w:sz w:val="28"/>
          <w:szCs w:val="28"/>
          <w:lang w:eastAsia="es-ES"/>
        </w:rPr>
        <w:t xml:space="preserve">                                               </w:t>
      </w:r>
    </w:p>
    <w:p w:rsidR="00097C33" w:rsidRPr="00097C33" w:rsidRDefault="00097C33" w:rsidP="00AD63F7">
      <w:pPr>
        <w:shd w:val="clear" w:color="auto" w:fill="FFFFFF"/>
        <w:spacing w:after="320" w:line="391" w:lineRule="atLeast"/>
        <w:rPr>
          <w:rFonts w:ascii="Droid Sans" w:eastAsia="Times New Roman" w:hAnsi="Droid Sans" w:cs="Times New Roman"/>
          <w:color w:val="000000" w:themeColor="text1"/>
          <w:sz w:val="24"/>
          <w:szCs w:val="24"/>
          <w:lang w:eastAsia="es-ES"/>
        </w:rPr>
      </w:pPr>
      <w:r w:rsidRPr="00097C33">
        <w:rPr>
          <w:rFonts w:ascii="Droid Sans" w:eastAsia="Times New Roman" w:hAnsi="Droid Sans" w:cs="Times New Roman"/>
          <w:b/>
          <w:color w:val="000000" w:themeColor="text1"/>
          <w:sz w:val="24"/>
          <w:szCs w:val="24"/>
          <w:lang w:eastAsia="es-ES"/>
        </w:rPr>
        <w:t>INTRUCCIONES:</w:t>
      </w:r>
      <w:r>
        <w:rPr>
          <w:rFonts w:ascii="Droid Sans" w:eastAsia="Times New Roman" w:hAnsi="Droid Sans" w:cs="Times New Roman"/>
          <w:color w:val="000000" w:themeColor="text1"/>
          <w:sz w:val="24"/>
          <w:szCs w:val="24"/>
          <w:lang w:eastAsia="es-ES"/>
        </w:rPr>
        <w:t xml:space="preserve"> Lee el siguiente texto y luego contesta las preguntas que se realizan.</w:t>
      </w:r>
    </w:p>
    <w:p w:rsidR="009B1B94" w:rsidRDefault="00AD63F7" w:rsidP="009B1B94">
      <w:pPr>
        <w:shd w:val="clear" w:color="auto" w:fill="FFFFFF"/>
        <w:spacing w:after="320" w:line="391" w:lineRule="atLeast"/>
        <w:jc w:val="center"/>
        <w:rPr>
          <w:rFonts w:eastAsia="Times New Roman" w:cstheme="minorHAnsi"/>
          <w:b/>
          <w:color w:val="000000" w:themeColor="text1"/>
          <w:spacing w:val="-2"/>
          <w:kern w:val="36"/>
          <w:sz w:val="24"/>
          <w:szCs w:val="24"/>
          <w:lang w:eastAsia="es-ES"/>
        </w:rPr>
      </w:pPr>
      <w:r w:rsidRPr="009B1B94">
        <w:rPr>
          <w:rFonts w:eastAsia="Times New Roman" w:cstheme="minorHAnsi"/>
          <w:b/>
          <w:color w:val="000000" w:themeColor="text1"/>
          <w:spacing w:val="-2"/>
          <w:kern w:val="36"/>
          <w:sz w:val="24"/>
          <w:szCs w:val="24"/>
          <w:lang w:eastAsia="es-ES"/>
        </w:rPr>
        <w:t>La Gimnasia Artística y sus Orígenes</w:t>
      </w:r>
    </w:p>
    <w:p w:rsidR="00AD63F7" w:rsidRPr="009B1B94" w:rsidRDefault="00AD63F7" w:rsidP="009B1B94">
      <w:pPr>
        <w:shd w:val="clear" w:color="auto" w:fill="FFFFFF"/>
        <w:spacing w:after="320" w:line="391" w:lineRule="atLeast"/>
        <w:jc w:val="center"/>
        <w:rPr>
          <w:rFonts w:eastAsia="Times New Roman" w:cstheme="minorHAnsi"/>
          <w:b/>
          <w:color w:val="000000" w:themeColor="text1"/>
          <w:spacing w:val="-2"/>
          <w:kern w:val="36"/>
          <w:sz w:val="24"/>
          <w:szCs w:val="24"/>
          <w:lang w:eastAsia="es-ES"/>
        </w:rPr>
      </w:pPr>
      <w:r w:rsidRPr="009B1B94">
        <w:rPr>
          <w:rFonts w:eastAsia="Times New Roman" w:cstheme="minorHAnsi"/>
          <w:color w:val="000000" w:themeColor="text1"/>
          <w:spacing w:val="-2"/>
          <w:sz w:val="24"/>
          <w:szCs w:val="24"/>
          <w:lang w:eastAsia="es-ES"/>
        </w:rPr>
        <w:t>Definición</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La gimnasia artística es un deporte olímpico caracterizado por movimientos de alta coordinación, precisión y estética. Sus practicantes (gimnastas) muestran al máximo en sus presentaciones capacidades como la fuerza, el equilibrio, la flexibilidad, la coordinación, la agilidad y la rapidez. Se puede considerar este deporte como el arte del movimiento.</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 xml:space="preserve">La gimnasia artística </w:t>
      </w:r>
      <w:r w:rsidR="009B1B94" w:rsidRPr="009B1B94">
        <w:rPr>
          <w:rFonts w:eastAsia="Times New Roman" w:cstheme="minorHAnsi"/>
          <w:color w:val="000000" w:themeColor="text1"/>
          <w:sz w:val="24"/>
          <w:szCs w:val="24"/>
          <w:lang w:eastAsia="es-ES"/>
        </w:rPr>
        <w:t>está</w:t>
      </w:r>
      <w:r w:rsidRPr="009B1B94">
        <w:rPr>
          <w:rFonts w:eastAsia="Times New Roman" w:cstheme="minorHAnsi"/>
          <w:color w:val="000000" w:themeColor="text1"/>
          <w:sz w:val="24"/>
          <w:szCs w:val="24"/>
          <w:lang w:eastAsia="es-ES"/>
        </w:rPr>
        <w:t xml:space="preserve"> dividida en gimnasia artística femenina y gimnasia artística masculina. La gimnasia artística femenina consta de cuatro aparatos: </w:t>
      </w:r>
      <w:hyperlink r:id="rId8" w:tooltip="Salto femenino" w:history="1">
        <w:r w:rsidRPr="009B1B94">
          <w:rPr>
            <w:rFonts w:eastAsia="Times New Roman" w:cstheme="minorHAnsi"/>
            <w:b/>
            <w:bCs/>
            <w:color w:val="000000" w:themeColor="text1"/>
            <w:sz w:val="24"/>
            <w:szCs w:val="24"/>
            <w:u w:val="single"/>
            <w:lang w:eastAsia="es-ES"/>
          </w:rPr>
          <w:t>salto</w:t>
        </w:r>
      </w:hyperlink>
      <w:r w:rsidRPr="009B1B94">
        <w:rPr>
          <w:rFonts w:eastAsia="Times New Roman" w:cstheme="minorHAnsi"/>
          <w:color w:val="000000" w:themeColor="text1"/>
          <w:sz w:val="24"/>
          <w:szCs w:val="24"/>
          <w:lang w:eastAsia="es-ES"/>
        </w:rPr>
        <w:t>, </w:t>
      </w:r>
      <w:hyperlink r:id="rId9" w:tooltip="Asimetricas" w:history="1">
        <w:r w:rsidRPr="009B1B94">
          <w:rPr>
            <w:rFonts w:eastAsia="Times New Roman" w:cstheme="minorHAnsi"/>
            <w:b/>
            <w:bCs/>
            <w:color w:val="000000" w:themeColor="text1"/>
            <w:sz w:val="24"/>
            <w:szCs w:val="24"/>
            <w:u w:val="single"/>
            <w:lang w:eastAsia="es-ES"/>
          </w:rPr>
          <w:t>barras asimétricas</w:t>
        </w:r>
      </w:hyperlink>
      <w:r w:rsidRPr="009B1B94">
        <w:rPr>
          <w:rFonts w:eastAsia="Times New Roman" w:cstheme="minorHAnsi"/>
          <w:color w:val="000000" w:themeColor="text1"/>
          <w:sz w:val="24"/>
          <w:szCs w:val="24"/>
          <w:lang w:eastAsia="es-ES"/>
        </w:rPr>
        <w:t>, </w:t>
      </w:r>
      <w:hyperlink r:id="rId10" w:tooltip="Viga" w:history="1">
        <w:r w:rsidRPr="009B1B94">
          <w:rPr>
            <w:rFonts w:eastAsia="Times New Roman" w:cstheme="minorHAnsi"/>
            <w:b/>
            <w:bCs/>
            <w:color w:val="000000" w:themeColor="text1"/>
            <w:sz w:val="24"/>
            <w:szCs w:val="24"/>
            <w:u w:val="single"/>
            <w:lang w:eastAsia="es-ES"/>
          </w:rPr>
          <w:t>viga de equilibrio</w:t>
        </w:r>
      </w:hyperlink>
      <w:r w:rsidRPr="009B1B94">
        <w:rPr>
          <w:rFonts w:eastAsia="Times New Roman" w:cstheme="minorHAnsi"/>
          <w:color w:val="000000" w:themeColor="text1"/>
          <w:sz w:val="24"/>
          <w:szCs w:val="24"/>
          <w:lang w:eastAsia="es-ES"/>
        </w:rPr>
        <w:t> y </w:t>
      </w:r>
      <w:hyperlink r:id="rId11" w:tooltip="Suelo femenino" w:history="1">
        <w:r w:rsidRPr="009B1B94">
          <w:rPr>
            <w:rFonts w:eastAsia="Times New Roman" w:cstheme="minorHAnsi"/>
            <w:b/>
            <w:bCs/>
            <w:color w:val="000000" w:themeColor="text1"/>
            <w:sz w:val="24"/>
            <w:szCs w:val="24"/>
            <w:u w:val="single"/>
            <w:lang w:eastAsia="es-ES"/>
          </w:rPr>
          <w:t>ejercicios en el suelo</w:t>
        </w:r>
      </w:hyperlink>
      <w:r w:rsidRPr="009B1B94">
        <w:rPr>
          <w:rFonts w:eastAsia="Times New Roman" w:cstheme="minorHAnsi"/>
          <w:color w:val="000000" w:themeColor="text1"/>
          <w:sz w:val="24"/>
          <w:szCs w:val="24"/>
          <w:lang w:eastAsia="es-ES"/>
        </w:rPr>
        <w:t>. La gimnasia artística masculina consta de seis aparatos: </w:t>
      </w:r>
      <w:hyperlink r:id="rId12" w:tooltip="Suelo masculino" w:history="1">
        <w:r w:rsidRPr="009B1B94">
          <w:rPr>
            <w:rFonts w:eastAsia="Times New Roman" w:cstheme="minorHAnsi"/>
            <w:b/>
            <w:bCs/>
            <w:color w:val="000000" w:themeColor="text1"/>
            <w:sz w:val="24"/>
            <w:szCs w:val="24"/>
            <w:u w:val="single"/>
            <w:lang w:eastAsia="es-ES"/>
          </w:rPr>
          <w:t>ejercicios en el suelo</w:t>
        </w:r>
      </w:hyperlink>
      <w:r w:rsidRPr="009B1B94">
        <w:rPr>
          <w:rFonts w:eastAsia="Times New Roman" w:cstheme="minorHAnsi"/>
          <w:color w:val="000000" w:themeColor="text1"/>
          <w:sz w:val="24"/>
          <w:szCs w:val="24"/>
          <w:lang w:eastAsia="es-ES"/>
        </w:rPr>
        <w:t>, </w:t>
      </w:r>
      <w:hyperlink r:id="rId13" w:tooltip="Caballo con arcos" w:history="1">
        <w:r w:rsidRPr="009B1B94">
          <w:rPr>
            <w:rFonts w:eastAsia="Times New Roman" w:cstheme="minorHAnsi"/>
            <w:b/>
            <w:bCs/>
            <w:color w:val="000000" w:themeColor="text1"/>
            <w:sz w:val="24"/>
            <w:szCs w:val="24"/>
            <w:u w:val="single"/>
            <w:lang w:eastAsia="es-ES"/>
          </w:rPr>
          <w:t>caballo con arcos</w:t>
        </w:r>
      </w:hyperlink>
      <w:r w:rsidRPr="009B1B94">
        <w:rPr>
          <w:rFonts w:eastAsia="Times New Roman" w:cstheme="minorHAnsi"/>
          <w:color w:val="000000" w:themeColor="text1"/>
          <w:sz w:val="24"/>
          <w:szCs w:val="24"/>
          <w:lang w:eastAsia="es-ES"/>
        </w:rPr>
        <w:t>, </w:t>
      </w:r>
      <w:hyperlink r:id="rId14" w:tooltip="Anillos" w:history="1">
        <w:r w:rsidRPr="009B1B94">
          <w:rPr>
            <w:rFonts w:eastAsia="Times New Roman" w:cstheme="minorHAnsi"/>
            <w:b/>
            <w:bCs/>
            <w:color w:val="000000" w:themeColor="text1"/>
            <w:sz w:val="24"/>
            <w:szCs w:val="24"/>
            <w:u w:val="single"/>
            <w:lang w:eastAsia="es-ES"/>
          </w:rPr>
          <w:t>anillos</w:t>
        </w:r>
      </w:hyperlink>
      <w:r w:rsidRPr="009B1B94">
        <w:rPr>
          <w:rFonts w:eastAsia="Times New Roman" w:cstheme="minorHAnsi"/>
          <w:color w:val="000000" w:themeColor="text1"/>
          <w:sz w:val="24"/>
          <w:szCs w:val="24"/>
          <w:lang w:eastAsia="es-ES"/>
        </w:rPr>
        <w:t>, </w:t>
      </w:r>
      <w:hyperlink r:id="rId15" w:tooltip="Salto masculino" w:history="1">
        <w:r w:rsidRPr="009B1B94">
          <w:rPr>
            <w:rFonts w:eastAsia="Times New Roman" w:cstheme="minorHAnsi"/>
            <w:b/>
            <w:bCs/>
            <w:color w:val="000000" w:themeColor="text1"/>
            <w:sz w:val="24"/>
            <w:szCs w:val="24"/>
            <w:u w:val="single"/>
            <w:lang w:eastAsia="es-ES"/>
          </w:rPr>
          <w:t>salto</w:t>
        </w:r>
      </w:hyperlink>
      <w:r w:rsidRPr="009B1B94">
        <w:rPr>
          <w:rFonts w:eastAsia="Times New Roman" w:cstheme="minorHAnsi"/>
          <w:color w:val="000000" w:themeColor="text1"/>
          <w:sz w:val="24"/>
          <w:szCs w:val="24"/>
          <w:lang w:eastAsia="es-ES"/>
        </w:rPr>
        <w:t>, </w:t>
      </w:r>
      <w:hyperlink r:id="rId16" w:tooltip="Paralelas" w:history="1">
        <w:r w:rsidRPr="009B1B94">
          <w:rPr>
            <w:rFonts w:eastAsia="Times New Roman" w:cstheme="minorHAnsi"/>
            <w:b/>
            <w:bCs/>
            <w:color w:val="000000" w:themeColor="text1"/>
            <w:sz w:val="24"/>
            <w:szCs w:val="24"/>
            <w:u w:val="single"/>
            <w:lang w:eastAsia="es-ES"/>
          </w:rPr>
          <w:t>barras paralelas</w:t>
        </w:r>
      </w:hyperlink>
      <w:r w:rsidRPr="009B1B94">
        <w:rPr>
          <w:rFonts w:eastAsia="Times New Roman" w:cstheme="minorHAnsi"/>
          <w:color w:val="000000" w:themeColor="text1"/>
          <w:sz w:val="24"/>
          <w:szCs w:val="24"/>
          <w:lang w:eastAsia="es-ES"/>
        </w:rPr>
        <w:t> y </w:t>
      </w:r>
      <w:hyperlink r:id="rId17" w:tooltip="Barra fija" w:history="1">
        <w:r w:rsidRPr="009B1B94">
          <w:rPr>
            <w:rFonts w:eastAsia="Times New Roman" w:cstheme="minorHAnsi"/>
            <w:b/>
            <w:bCs/>
            <w:color w:val="000000" w:themeColor="text1"/>
            <w:sz w:val="24"/>
            <w:szCs w:val="24"/>
            <w:u w:val="single"/>
            <w:lang w:eastAsia="es-ES"/>
          </w:rPr>
          <w:t>barra fija</w:t>
        </w:r>
      </w:hyperlink>
      <w:r w:rsidRPr="009B1B94">
        <w:rPr>
          <w:rFonts w:eastAsia="Times New Roman" w:cstheme="minorHAnsi"/>
          <w:color w:val="000000" w:themeColor="text1"/>
          <w:sz w:val="24"/>
          <w:szCs w:val="24"/>
          <w:lang w:eastAsia="es-ES"/>
        </w:rPr>
        <w:t>.</w:t>
      </w:r>
    </w:p>
    <w:p w:rsidR="00AD63F7" w:rsidRPr="009B1B94" w:rsidRDefault="00AD63F7" w:rsidP="00AD63F7">
      <w:pPr>
        <w:shd w:val="clear" w:color="auto" w:fill="FFFFFF"/>
        <w:spacing w:after="356" w:line="391" w:lineRule="atLeast"/>
        <w:jc w:val="both"/>
        <w:outlineLvl w:val="1"/>
        <w:rPr>
          <w:rFonts w:eastAsia="Times New Roman" w:cstheme="minorHAnsi"/>
          <w:color w:val="000000" w:themeColor="text1"/>
          <w:spacing w:val="-2"/>
          <w:sz w:val="24"/>
          <w:szCs w:val="24"/>
          <w:lang w:eastAsia="es-ES"/>
        </w:rPr>
      </w:pPr>
      <w:r w:rsidRPr="009B1B94">
        <w:rPr>
          <w:rFonts w:eastAsia="Times New Roman" w:cstheme="minorHAnsi"/>
          <w:color w:val="000000" w:themeColor="text1"/>
          <w:spacing w:val="-2"/>
          <w:sz w:val="24"/>
          <w:szCs w:val="24"/>
          <w:lang w:eastAsia="es-ES"/>
        </w:rPr>
        <w:t> Notas Históricas</w:t>
      </w:r>
    </w:p>
    <w:p w:rsidR="00AD63F7"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La gimnasia artística y sus orígenes datan de los primeros tiempos de la historia griega y romana, en donde los estudiantes realizaban una serie de ejercicios sistemáticos que tenían el aval de los grandes maestros y sabios de la época.</w:t>
      </w:r>
    </w:p>
    <w:p w:rsidR="00AD63F7" w:rsidRPr="009B1B94" w:rsidRDefault="00AD63F7" w:rsidP="00AD63F7">
      <w:pPr>
        <w:shd w:val="clear" w:color="auto" w:fill="FFFFFF"/>
        <w:spacing w:after="0" w:line="391" w:lineRule="atLeast"/>
        <w:jc w:val="center"/>
        <w:rPr>
          <w:rFonts w:eastAsia="Times New Roman" w:cstheme="minorHAnsi"/>
          <w:color w:val="000000" w:themeColor="text1"/>
          <w:sz w:val="24"/>
          <w:szCs w:val="24"/>
          <w:lang w:eastAsia="es-ES"/>
        </w:rPr>
      </w:pPr>
      <w:r w:rsidRPr="009B1B94">
        <w:rPr>
          <w:rFonts w:eastAsia="Times New Roman" w:cstheme="minorHAnsi"/>
          <w:noProof/>
          <w:color w:val="000000" w:themeColor="text1"/>
          <w:sz w:val="24"/>
          <w:szCs w:val="24"/>
          <w:lang w:val="es-CL" w:eastAsia="es-CL"/>
        </w:rPr>
        <w:lastRenderedPageBreak/>
        <w:drawing>
          <wp:inline distT="0" distB="0" distL="0" distR="0">
            <wp:extent cx="2466975" cy="1550499"/>
            <wp:effectExtent l="0" t="0" r="0" b="0"/>
            <wp:docPr id="2" name="Imagen 2" descr="Entrenamiento en escaleras y sog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renamiento en escaleras y soga">
                      <a:hlinkClick r:id="rId18"/>
                    </pic:cNvPr>
                    <pic:cNvPicPr>
                      <a:picLocks noChangeAspect="1" noChangeArrowheads="1"/>
                    </pic:cNvPicPr>
                  </pic:nvPicPr>
                  <pic:blipFill>
                    <a:blip r:embed="rId19" cstate="print"/>
                    <a:srcRect/>
                    <a:stretch>
                      <a:fillRect/>
                    </a:stretch>
                  </pic:blipFill>
                  <pic:spPr bwMode="auto">
                    <a:xfrm>
                      <a:off x="0" y="0"/>
                      <a:ext cx="2480837" cy="1559212"/>
                    </a:xfrm>
                    <a:prstGeom prst="rect">
                      <a:avLst/>
                    </a:prstGeom>
                    <a:noFill/>
                    <a:ln w="9525">
                      <a:noFill/>
                      <a:miter lim="800000"/>
                      <a:headEnd/>
                      <a:tailEnd/>
                    </a:ln>
                  </pic:spPr>
                </pic:pic>
              </a:graphicData>
            </a:graphic>
          </wp:inline>
        </w:drawing>
      </w:r>
    </w:p>
    <w:p w:rsidR="00AD63F7" w:rsidRPr="009B1B94" w:rsidRDefault="00AD63F7" w:rsidP="00AD63F7">
      <w:pPr>
        <w:shd w:val="clear" w:color="auto" w:fill="FFFFFF"/>
        <w:spacing w:after="89" w:line="240" w:lineRule="auto"/>
        <w:jc w:val="center"/>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Entrenamiento en escaleras y soga</w:t>
      </w:r>
    </w:p>
    <w:p w:rsidR="00AD63F7" w:rsidRPr="009B1B94" w:rsidRDefault="00AD63F7" w:rsidP="00AD63F7">
      <w:pPr>
        <w:shd w:val="clear" w:color="auto" w:fill="FFFFFF"/>
        <w:spacing w:line="356" w:lineRule="atLeast"/>
        <w:rPr>
          <w:rFonts w:eastAsia="Times New Roman" w:cstheme="minorHAnsi"/>
          <w:i/>
          <w:iCs/>
          <w:color w:val="000000" w:themeColor="text1"/>
          <w:sz w:val="24"/>
          <w:szCs w:val="24"/>
          <w:lang w:eastAsia="es-ES"/>
        </w:rPr>
      </w:pPr>
      <w:r w:rsidRPr="009B1B94">
        <w:rPr>
          <w:rFonts w:eastAsia="Times New Roman" w:cstheme="minorHAnsi"/>
          <w:i/>
          <w:iCs/>
          <w:color w:val="000000" w:themeColor="text1"/>
          <w:sz w:val="24"/>
          <w:szCs w:val="24"/>
          <w:lang w:eastAsia="es-ES"/>
        </w:rPr>
        <w:t>El tiempo dedicado a la gimnasia era el mismo que se le dedicaba al arte y a la música juntos. Antes de ser un deporte competitivo, la gimnasia artística tenia ejercicios de carácter militar con acrobacias, carreras, saltos, trepa de sogas, y lanzamientos de objetos.</w:t>
      </w:r>
    </w:p>
    <w:p w:rsidR="00AD63F7" w:rsidRPr="009B1B94" w:rsidRDefault="00AD63F7" w:rsidP="00AD63F7">
      <w:pPr>
        <w:shd w:val="clear" w:color="auto" w:fill="FFFFFF"/>
        <w:spacing w:after="0" w:line="391" w:lineRule="atLeast"/>
        <w:jc w:val="center"/>
        <w:rPr>
          <w:rFonts w:eastAsia="Times New Roman" w:cstheme="minorHAnsi"/>
          <w:color w:val="000000" w:themeColor="text1"/>
          <w:sz w:val="24"/>
          <w:szCs w:val="24"/>
          <w:lang w:eastAsia="es-ES"/>
        </w:rPr>
      </w:pPr>
      <w:r w:rsidRPr="009B1B94">
        <w:rPr>
          <w:rFonts w:eastAsia="Times New Roman" w:cstheme="minorHAnsi"/>
          <w:noProof/>
          <w:color w:val="000000" w:themeColor="text1"/>
          <w:sz w:val="24"/>
          <w:szCs w:val="24"/>
          <w:lang w:val="es-CL" w:eastAsia="es-CL"/>
        </w:rPr>
        <w:drawing>
          <wp:inline distT="0" distB="0" distL="0" distR="0">
            <wp:extent cx="2856230" cy="1795145"/>
            <wp:effectExtent l="19050" t="0" r="1270" b="0"/>
            <wp:docPr id="3" name="Imagen 3" descr="Barras paralelas-grupo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as paralelas-grupos">
                      <a:hlinkClick r:id="rId20"/>
                    </pic:cNvPr>
                    <pic:cNvPicPr>
                      <a:picLocks noChangeAspect="1" noChangeArrowheads="1"/>
                    </pic:cNvPicPr>
                  </pic:nvPicPr>
                  <pic:blipFill>
                    <a:blip r:embed="rId21" cstate="print"/>
                    <a:srcRect/>
                    <a:stretch>
                      <a:fillRect/>
                    </a:stretch>
                  </pic:blipFill>
                  <pic:spPr bwMode="auto">
                    <a:xfrm>
                      <a:off x="0" y="0"/>
                      <a:ext cx="2856230" cy="1795145"/>
                    </a:xfrm>
                    <a:prstGeom prst="rect">
                      <a:avLst/>
                    </a:prstGeom>
                    <a:noFill/>
                    <a:ln w="9525">
                      <a:noFill/>
                      <a:miter lim="800000"/>
                      <a:headEnd/>
                      <a:tailEnd/>
                    </a:ln>
                  </pic:spPr>
                </pic:pic>
              </a:graphicData>
            </a:graphic>
          </wp:inline>
        </w:drawing>
      </w:r>
    </w:p>
    <w:p w:rsidR="00AD63F7" w:rsidRPr="009B1B94" w:rsidRDefault="00AD63F7" w:rsidP="00AD63F7">
      <w:pPr>
        <w:shd w:val="clear" w:color="auto" w:fill="FFFFFF"/>
        <w:spacing w:after="89" w:line="240" w:lineRule="auto"/>
        <w:jc w:val="center"/>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Barras paralelas-grupos</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 xml:space="preserve">Como deporte competitivo la gimnasia artística nació hace </w:t>
      </w:r>
      <w:r w:rsidR="009B1B94" w:rsidRPr="009B1B94">
        <w:rPr>
          <w:rFonts w:eastAsia="Times New Roman" w:cstheme="minorHAnsi"/>
          <w:color w:val="000000" w:themeColor="text1"/>
          <w:sz w:val="24"/>
          <w:szCs w:val="24"/>
          <w:lang w:eastAsia="es-ES"/>
        </w:rPr>
        <w:t>más</w:t>
      </w:r>
      <w:r w:rsidRPr="009B1B94">
        <w:rPr>
          <w:rFonts w:eastAsia="Times New Roman" w:cstheme="minorHAnsi"/>
          <w:color w:val="000000" w:themeColor="text1"/>
          <w:sz w:val="24"/>
          <w:szCs w:val="24"/>
          <w:lang w:eastAsia="es-ES"/>
        </w:rPr>
        <w:t xml:space="preserve"> de 100 años. En 1881 se creó la Federación Internacional de la Gimnasia (FIG) y se convirtió en el organismo que gobierna la gimnasia a nivel mundial. Desde 1896 la gimnasia artística ha tomado parte en todos los juegos olímpicos de la era moderna, convirtiéndose así en la disciplina gimnástica </w:t>
      </w:r>
      <w:r w:rsidR="009B1B94" w:rsidRPr="009B1B94">
        <w:rPr>
          <w:rFonts w:eastAsia="Times New Roman" w:cstheme="minorHAnsi"/>
          <w:color w:val="000000" w:themeColor="text1"/>
          <w:sz w:val="24"/>
          <w:szCs w:val="24"/>
          <w:lang w:eastAsia="es-ES"/>
        </w:rPr>
        <w:t>más</w:t>
      </w:r>
      <w:r w:rsidRPr="009B1B94">
        <w:rPr>
          <w:rFonts w:eastAsia="Times New Roman" w:cstheme="minorHAnsi"/>
          <w:color w:val="000000" w:themeColor="text1"/>
          <w:sz w:val="24"/>
          <w:szCs w:val="24"/>
          <w:lang w:eastAsia="es-ES"/>
        </w:rPr>
        <w:t xml:space="preserve"> antigua que existe.</w:t>
      </w:r>
    </w:p>
    <w:p w:rsidR="00AD63F7" w:rsidRPr="009B1B94" w:rsidRDefault="00AD63F7" w:rsidP="00AD63F7">
      <w:pPr>
        <w:shd w:val="clear" w:color="auto" w:fill="FFFFFF"/>
        <w:spacing w:after="0" w:line="391" w:lineRule="atLeast"/>
        <w:jc w:val="center"/>
        <w:rPr>
          <w:rFonts w:eastAsia="Times New Roman" w:cstheme="minorHAnsi"/>
          <w:color w:val="000000" w:themeColor="text1"/>
          <w:sz w:val="24"/>
          <w:szCs w:val="24"/>
          <w:lang w:eastAsia="es-ES"/>
        </w:rPr>
      </w:pPr>
      <w:r w:rsidRPr="009B1B94">
        <w:rPr>
          <w:rFonts w:eastAsia="Times New Roman" w:cstheme="minorHAnsi"/>
          <w:noProof/>
          <w:color w:val="000000" w:themeColor="text1"/>
          <w:sz w:val="24"/>
          <w:szCs w:val="24"/>
          <w:lang w:val="es-CL" w:eastAsia="es-CL"/>
        </w:rPr>
        <w:drawing>
          <wp:inline distT="0" distB="0" distL="0" distR="0">
            <wp:extent cx="2856230" cy="1795145"/>
            <wp:effectExtent l="19050" t="0" r="1270" b="0"/>
            <wp:docPr id="4" name="Imagen 4" descr="Barras paralelas para mujere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s paralelas para mujeres">
                      <a:hlinkClick r:id="rId22"/>
                    </pic:cNvPr>
                    <pic:cNvPicPr>
                      <a:picLocks noChangeAspect="1" noChangeArrowheads="1"/>
                    </pic:cNvPicPr>
                  </pic:nvPicPr>
                  <pic:blipFill>
                    <a:blip r:embed="rId23" cstate="print"/>
                    <a:srcRect/>
                    <a:stretch>
                      <a:fillRect/>
                    </a:stretch>
                  </pic:blipFill>
                  <pic:spPr bwMode="auto">
                    <a:xfrm>
                      <a:off x="0" y="0"/>
                      <a:ext cx="2856230" cy="1795145"/>
                    </a:xfrm>
                    <a:prstGeom prst="rect">
                      <a:avLst/>
                    </a:prstGeom>
                    <a:noFill/>
                    <a:ln w="9525">
                      <a:noFill/>
                      <a:miter lim="800000"/>
                      <a:headEnd/>
                      <a:tailEnd/>
                    </a:ln>
                  </pic:spPr>
                </pic:pic>
              </a:graphicData>
            </a:graphic>
          </wp:inline>
        </w:drawing>
      </w:r>
    </w:p>
    <w:p w:rsidR="00AD63F7" w:rsidRPr="009B1B94" w:rsidRDefault="00AD63F7" w:rsidP="00AD63F7">
      <w:pPr>
        <w:shd w:val="clear" w:color="auto" w:fill="FFFFFF"/>
        <w:spacing w:after="89" w:line="240" w:lineRule="auto"/>
        <w:jc w:val="center"/>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Barras paralelas para mujeres</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 xml:space="preserve">La gimnasia artística competitiva ha sufrido muchos cambios desde su creación, especialmente los que tienen que ver con el número de aparatos utilizados y el número de participantes por equipo. Para tener la gimnasia artística que apreciamos en nuestros días, se eliminaron varias pruebas </w:t>
      </w:r>
      <w:proofErr w:type="gramStart"/>
      <w:r w:rsidRPr="009B1B94">
        <w:rPr>
          <w:rFonts w:eastAsia="Times New Roman" w:cstheme="minorHAnsi"/>
          <w:color w:val="000000" w:themeColor="text1"/>
          <w:sz w:val="24"/>
          <w:szCs w:val="24"/>
          <w:lang w:eastAsia="es-ES"/>
        </w:rPr>
        <w:t>como</w:t>
      </w:r>
      <w:proofErr w:type="gramEnd"/>
      <w:r w:rsidRPr="009B1B94">
        <w:rPr>
          <w:rFonts w:eastAsia="Times New Roman" w:cstheme="minorHAnsi"/>
          <w:color w:val="000000" w:themeColor="text1"/>
          <w:sz w:val="24"/>
          <w:szCs w:val="24"/>
          <w:lang w:eastAsia="es-ES"/>
        </w:rPr>
        <w:t xml:space="preserve"> por ejemplo, para los hombres: trepar soga, barras paralelas en grupos, trepar escalera; para mujeres: barras paralelas y anillos.</w:t>
      </w:r>
    </w:p>
    <w:p w:rsidR="00AD63F7" w:rsidRPr="009B1B94" w:rsidRDefault="00AD63F7" w:rsidP="00AD63F7">
      <w:pPr>
        <w:shd w:val="clear" w:color="auto" w:fill="FFFFFF"/>
        <w:spacing w:after="0" w:line="391" w:lineRule="atLeast"/>
        <w:jc w:val="center"/>
        <w:rPr>
          <w:rFonts w:eastAsia="Times New Roman" w:cstheme="minorHAnsi"/>
          <w:color w:val="000000" w:themeColor="text1"/>
          <w:sz w:val="24"/>
          <w:szCs w:val="24"/>
          <w:lang w:eastAsia="es-ES"/>
        </w:rPr>
      </w:pPr>
      <w:r w:rsidRPr="009B1B94">
        <w:rPr>
          <w:rFonts w:eastAsia="Times New Roman" w:cstheme="minorHAnsi"/>
          <w:noProof/>
          <w:color w:val="000000" w:themeColor="text1"/>
          <w:sz w:val="24"/>
          <w:szCs w:val="24"/>
          <w:lang w:val="es-CL" w:eastAsia="es-CL"/>
        </w:rPr>
        <w:lastRenderedPageBreak/>
        <w:drawing>
          <wp:inline distT="0" distB="0" distL="0" distR="0">
            <wp:extent cx="2856230" cy="1795145"/>
            <wp:effectExtent l="19050" t="0" r="1270" b="0"/>
            <wp:docPr id="5" name="Imagen 5" descr="Caballete de salto utilizado en los 20'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allete de salto utilizado en los 20's">
                      <a:hlinkClick r:id="rId24"/>
                    </pic:cNvPr>
                    <pic:cNvPicPr>
                      <a:picLocks noChangeAspect="1" noChangeArrowheads="1"/>
                    </pic:cNvPicPr>
                  </pic:nvPicPr>
                  <pic:blipFill>
                    <a:blip r:embed="rId25" cstate="print"/>
                    <a:srcRect/>
                    <a:stretch>
                      <a:fillRect/>
                    </a:stretch>
                  </pic:blipFill>
                  <pic:spPr bwMode="auto">
                    <a:xfrm>
                      <a:off x="0" y="0"/>
                      <a:ext cx="2856230" cy="1795145"/>
                    </a:xfrm>
                    <a:prstGeom prst="rect">
                      <a:avLst/>
                    </a:prstGeom>
                    <a:noFill/>
                    <a:ln w="9525">
                      <a:noFill/>
                      <a:miter lim="800000"/>
                      <a:headEnd/>
                      <a:tailEnd/>
                    </a:ln>
                  </pic:spPr>
                </pic:pic>
              </a:graphicData>
            </a:graphic>
          </wp:inline>
        </w:drawing>
      </w:r>
    </w:p>
    <w:p w:rsidR="00AD63F7" w:rsidRPr="009B1B94" w:rsidRDefault="00AD63F7" w:rsidP="00AD63F7">
      <w:pPr>
        <w:shd w:val="clear" w:color="auto" w:fill="FFFFFF"/>
        <w:spacing w:after="89" w:line="240" w:lineRule="auto"/>
        <w:jc w:val="center"/>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Caballete de salto utilizado en los 20’s</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Después de la olimpiada de Helsinki en 1952 se establecieron los aparatos tal como los vemos hoy en día. Para las mujeres: salto, barras asimétricas, viga de equilibrio, y ejercicios en el suelo. Para los hombres: ejercicios en el suelo, caballo con arcos, anillos, salto, barras paralelas y barra fija.</w:t>
      </w:r>
    </w:p>
    <w:p w:rsidR="00AD63F7" w:rsidRPr="009B1B94" w:rsidRDefault="00AD63F7" w:rsidP="00AD63F7">
      <w:pPr>
        <w:shd w:val="clear" w:color="auto" w:fill="FFFFFF"/>
        <w:spacing w:after="0" w:line="391" w:lineRule="atLeast"/>
        <w:jc w:val="center"/>
        <w:rPr>
          <w:rFonts w:eastAsia="Times New Roman" w:cstheme="minorHAnsi"/>
          <w:color w:val="000000" w:themeColor="text1"/>
          <w:sz w:val="24"/>
          <w:szCs w:val="24"/>
          <w:lang w:eastAsia="es-ES"/>
        </w:rPr>
      </w:pPr>
      <w:r w:rsidRPr="009B1B94">
        <w:rPr>
          <w:rFonts w:eastAsia="Times New Roman" w:cstheme="minorHAnsi"/>
          <w:noProof/>
          <w:color w:val="000000" w:themeColor="text1"/>
          <w:sz w:val="24"/>
          <w:szCs w:val="24"/>
          <w:lang w:val="es-CL" w:eastAsia="es-CL"/>
        </w:rPr>
        <w:drawing>
          <wp:inline distT="0" distB="0" distL="0" distR="0">
            <wp:extent cx="2856230" cy="1795145"/>
            <wp:effectExtent l="19050" t="0" r="1270" b="0"/>
            <wp:docPr id="6" name="Imagen 6" descr="Caballete de salto utilizado en los 50'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allete de salto utilizado en los 50's">
                      <a:hlinkClick r:id="rId26"/>
                    </pic:cNvPr>
                    <pic:cNvPicPr>
                      <a:picLocks noChangeAspect="1" noChangeArrowheads="1"/>
                    </pic:cNvPicPr>
                  </pic:nvPicPr>
                  <pic:blipFill>
                    <a:blip r:embed="rId27" cstate="print"/>
                    <a:srcRect/>
                    <a:stretch>
                      <a:fillRect/>
                    </a:stretch>
                  </pic:blipFill>
                  <pic:spPr bwMode="auto">
                    <a:xfrm>
                      <a:off x="0" y="0"/>
                      <a:ext cx="2856230" cy="1795145"/>
                    </a:xfrm>
                    <a:prstGeom prst="rect">
                      <a:avLst/>
                    </a:prstGeom>
                    <a:noFill/>
                    <a:ln w="9525">
                      <a:noFill/>
                      <a:miter lim="800000"/>
                      <a:headEnd/>
                      <a:tailEnd/>
                    </a:ln>
                  </pic:spPr>
                </pic:pic>
              </a:graphicData>
            </a:graphic>
          </wp:inline>
        </w:drawing>
      </w:r>
    </w:p>
    <w:p w:rsidR="00AD63F7" w:rsidRPr="009B1B94" w:rsidRDefault="00AD63F7" w:rsidP="00AD63F7">
      <w:pPr>
        <w:shd w:val="clear" w:color="auto" w:fill="FFFFFF"/>
        <w:spacing w:after="89" w:line="240" w:lineRule="auto"/>
        <w:jc w:val="center"/>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Caballete de salto utilizado en los 50’s</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Se han hecho mejoras en los diseños de los aparatos competitivos que contribuyen principalmente con dos funciones: la primera, protección y seguridad, y la segunda, facilitar y optimizar el aprendizaje de los ejercicios.</w:t>
      </w:r>
    </w:p>
    <w:p w:rsidR="00AD63F7" w:rsidRPr="009B1B94" w:rsidRDefault="00AD63F7" w:rsidP="00AD63F7">
      <w:pPr>
        <w:shd w:val="clear" w:color="auto" w:fill="FFFFFF"/>
        <w:spacing w:after="0" w:line="391" w:lineRule="atLeast"/>
        <w:jc w:val="center"/>
        <w:rPr>
          <w:rFonts w:eastAsia="Times New Roman" w:cstheme="minorHAnsi"/>
          <w:color w:val="000000" w:themeColor="text1"/>
          <w:sz w:val="24"/>
          <w:szCs w:val="24"/>
          <w:lang w:eastAsia="es-ES"/>
        </w:rPr>
      </w:pPr>
      <w:r w:rsidRPr="009B1B94">
        <w:rPr>
          <w:rFonts w:eastAsia="Times New Roman" w:cstheme="minorHAnsi"/>
          <w:noProof/>
          <w:color w:val="000000" w:themeColor="text1"/>
          <w:sz w:val="24"/>
          <w:szCs w:val="24"/>
          <w:lang w:val="es-CL" w:eastAsia="es-CL"/>
        </w:rPr>
        <w:drawing>
          <wp:inline distT="0" distB="0" distL="0" distR="0">
            <wp:extent cx="2856230" cy="1795145"/>
            <wp:effectExtent l="19050" t="0" r="1270" b="0"/>
            <wp:docPr id="7" name="Imagen 7" descr="Caballete de salto en los 90'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ballete de salto en los 90's">
                      <a:hlinkClick r:id="rId28"/>
                    </pic:cNvPr>
                    <pic:cNvPicPr>
                      <a:picLocks noChangeAspect="1" noChangeArrowheads="1"/>
                    </pic:cNvPicPr>
                  </pic:nvPicPr>
                  <pic:blipFill>
                    <a:blip r:embed="rId29" cstate="print"/>
                    <a:srcRect/>
                    <a:stretch>
                      <a:fillRect/>
                    </a:stretch>
                  </pic:blipFill>
                  <pic:spPr bwMode="auto">
                    <a:xfrm>
                      <a:off x="0" y="0"/>
                      <a:ext cx="2856230" cy="1795145"/>
                    </a:xfrm>
                    <a:prstGeom prst="rect">
                      <a:avLst/>
                    </a:prstGeom>
                    <a:noFill/>
                    <a:ln w="9525">
                      <a:noFill/>
                      <a:miter lim="800000"/>
                      <a:headEnd/>
                      <a:tailEnd/>
                    </a:ln>
                  </pic:spPr>
                </pic:pic>
              </a:graphicData>
            </a:graphic>
          </wp:inline>
        </w:drawing>
      </w:r>
    </w:p>
    <w:p w:rsidR="00AD63F7" w:rsidRPr="009B1B94" w:rsidRDefault="00AD63F7" w:rsidP="00AD63F7">
      <w:pPr>
        <w:shd w:val="clear" w:color="auto" w:fill="FFFFFF"/>
        <w:spacing w:after="89" w:line="240" w:lineRule="auto"/>
        <w:jc w:val="center"/>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Caballete de salto en los 90’s</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 xml:space="preserve">Quizá el cambio </w:t>
      </w:r>
      <w:r w:rsidR="009B1B94" w:rsidRPr="009B1B94">
        <w:rPr>
          <w:rFonts w:eastAsia="Times New Roman" w:cstheme="minorHAnsi"/>
          <w:color w:val="000000" w:themeColor="text1"/>
          <w:sz w:val="24"/>
          <w:szCs w:val="24"/>
          <w:lang w:eastAsia="es-ES"/>
        </w:rPr>
        <w:t>más</w:t>
      </w:r>
      <w:r w:rsidRPr="009B1B94">
        <w:rPr>
          <w:rFonts w:eastAsia="Times New Roman" w:cstheme="minorHAnsi"/>
          <w:color w:val="000000" w:themeColor="text1"/>
          <w:sz w:val="24"/>
          <w:szCs w:val="24"/>
          <w:lang w:eastAsia="es-ES"/>
        </w:rPr>
        <w:t xml:space="preserve"> drástico en la forma y en el beneficio que se ha hecho en los aparatos desde 1952 ha sido el del tradicional caballo de salto. Este fue reemplazado por la mesa con resortes de salto, que se introdujo por la FIG por primera vez en el Campeonato del Mundo en 2001. Ahora los gimnastas pueden presentar saltos de alta dificultad con gran seguridad en este aparato.</w:t>
      </w:r>
    </w:p>
    <w:p w:rsidR="00AD63F7" w:rsidRPr="009B1B94" w:rsidRDefault="00AD63F7" w:rsidP="00AD63F7">
      <w:pPr>
        <w:shd w:val="clear" w:color="auto" w:fill="FFFFFF"/>
        <w:spacing w:after="0" w:line="391" w:lineRule="atLeast"/>
        <w:jc w:val="center"/>
        <w:rPr>
          <w:rFonts w:eastAsia="Times New Roman" w:cstheme="minorHAnsi"/>
          <w:color w:val="000000" w:themeColor="text1"/>
          <w:sz w:val="24"/>
          <w:szCs w:val="24"/>
          <w:lang w:eastAsia="es-ES"/>
        </w:rPr>
      </w:pPr>
    </w:p>
    <w:p w:rsidR="00AD63F7" w:rsidRPr="009B1B94" w:rsidRDefault="00AD63F7" w:rsidP="00AD63F7">
      <w:pPr>
        <w:shd w:val="clear" w:color="auto" w:fill="FFFFFF"/>
        <w:spacing w:after="89" w:line="240" w:lineRule="auto"/>
        <w:jc w:val="center"/>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Mesa de salto actual</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lastRenderedPageBreak/>
        <w:t>A lo largo de la historia de la gimnasia artística competitiva se han hecho cambios notables en el sistema de calificación, como el efectuado en el año 2004 donde se eliminó la clásica puntuación máxima de 10.0 puntos que caracterizó este deporte por muchos años, para incluir puntuaciones finales que superan los 16.0 puntos.</w:t>
      </w:r>
    </w:p>
    <w:p w:rsidR="00AD63F7" w:rsidRPr="009B1B94" w:rsidRDefault="00AD63F7" w:rsidP="00AD63F7">
      <w:pPr>
        <w:shd w:val="clear" w:color="auto" w:fill="FFFFFF"/>
        <w:spacing w:after="320" w:line="391" w:lineRule="atLeast"/>
        <w:jc w:val="both"/>
        <w:rPr>
          <w:rFonts w:eastAsia="Times New Roman" w:cstheme="minorHAnsi"/>
          <w:color w:val="000000" w:themeColor="text1"/>
          <w:sz w:val="24"/>
          <w:szCs w:val="24"/>
          <w:lang w:eastAsia="es-ES"/>
        </w:rPr>
      </w:pPr>
      <w:r w:rsidRPr="009B1B94">
        <w:rPr>
          <w:rFonts w:eastAsia="Times New Roman" w:cstheme="minorHAnsi"/>
          <w:color w:val="000000" w:themeColor="text1"/>
          <w:sz w:val="24"/>
          <w:szCs w:val="24"/>
          <w:lang w:eastAsia="es-ES"/>
        </w:rPr>
        <w:t>La gimnasia artísti</w:t>
      </w:r>
      <w:r w:rsidR="009B1B94">
        <w:rPr>
          <w:rFonts w:eastAsia="Times New Roman" w:cstheme="minorHAnsi"/>
          <w:color w:val="000000" w:themeColor="text1"/>
          <w:sz w:val="24"/>
          <w:szCs w:val="24"/>
          <w:lang w:eastAsia="es-ES"/>
        </w:rPr>
        <w:t>ca tiene raíces históricas de má</w:t>
      </w:r>
      <w:r w:rsidRPr="009B1B94">
        <w:rPr>
          <w:rFonts w:eastAsia="Times New Roman" w:cstheme="minorHAnsi"/>
          <w:color w:val="000000" w:themeColor="text1"/>
          <w:sz w:val="24"/>
          <w:szCs w:val="24"/>
          <w:lang w:eastAsia="es-ES"/>
        </w:rPr>
        <w:t>s de 2000 años. Es uno de los depor</w:t>
      </w:r>
      <w:r w:rsidR="009B1B94">
        <w:rPr>
          <w:rFonts w:eastAsia="Times New Roman" w:cstheme="minorHAnsi"/>
          <w:color w:val="000000" w:themeColor="text1"/>
          <w:sz w:val="24"/>
          <w:szCs w:val="24"/>
          <w:lang w:eastAsia="es-ES"/>
        </w:rPr>
        <w:t>tes olímpicos má</w:t>
      </w:r>
      <w:r w:rsidRPr="009B1B94">
        <w:rPr>
          <w:rFonts w:eastAsia="Times New Roman" w:cstheme="minorHAnsi"/>
          <w:color w:val="000000" w:themeColor="text1"/>
          <w:sz w:val="24"/>
          <w:szCs w:val="24"/>
          <w:lang w:eastAsia="es-ES"/>
        </w:rPr>
        <w:t>s antiguos que existe, así como también es uno de los favoritos de los espectadores en las olimpiadas por las espectaculares presentaciones de sus deportistas.</w:t>
      </w:r>
    </w:p>
    <w:p w:rsidR="0068444E" w:rsidRPr="009B1B94" w:rsidRDefault="00097C33">
      <w:pPr>
        <w:rPr>
          <w:color w:val="000000" w:themeColor="text1"/>
        </w:rPr>
      </w:pPr>
      <w:r w:rsidRPr="009B1B94">
        <w:rPr>
          <w:noProof/>
          <w:color w:val="000000" w:themeColor="text1"/>
          <w:lang w:val="es-CL" w:eastAsia="es-CL"/>
        </w:rPr>
        <w:drawing>
          <wp:anchor distT="0" distB="0" distL="114300" distR="114300" simplePos="0" relativeHeight="251659264" behindDoc="1" locked="0" layoutInCell="1" allowOverlap="1" wp14:anchorId="21A64E30" wp14:editId="041244E2">
            <wp:simplePos x="0" y="0"/>
            <wp:positionH relativeFrom="column">
              <wp:posOffset>47625</wp:posOffset>
            </wp:positionH>
            <wp:positionV relativeFrom="paragraph">
              <wp:posOffset>601345</wp:posOffset>
            </wp:positionV>
            <wp:extent cx="6305550" cy="5808345"/>
            <wp:effectExtent l="0" t="0" r="0" b="0"/>
            <wp:wrapTight wrapText="bothSides">
              <wp:wrapPolygon edited="0">
                <wp:start x="0" y="0"/>
                <wp:lineTo x="0" y="21536"/>
                <wp:lineTo x="21535" y="21536"/>
                <wp:lineTo x="21535" y="0"/>
                <wp:lineTo x="0" y="0"/>
              </wp:wrapPolygon>
            </wp:wrapTight>
            <wp:docPr id="17" name="Imagen 17" descr="Resultado de imagen para voltereta adel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voltereta adelan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05550" cy="5808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B1B94">
        <w:rPr>
          <w:color w:val="000000" w:themeColor="text1"/>
        </w:rPr>
        <w:t>Ahora bien, uno de los movimientos claves de aprender en clases con respecto a la Gimnasia Artística es la Voltereta Agrupada</w:t>
      </w:r>
      <w:r>
        <w:rPr>
          <w:color w:val="000000" w:themeColor="text1"/>
        </w:rPr>
        <w:t xml:space="preserve"> y la posición invertida, que se muestran </w:t>
      </w:r>
      <w:r w:rsidR="009B1B94">
        <w:rPr>
          <w:color w:val="000000" w:themeColor="text1"/>
        </w:rPr>
        <w:t>a continuación</w:t>
      </w:r>
    </w:p>
    <w:p w:rsidR="00097C33" w:rsidRDefault="001B6E9C">
      <w:pPr>
        <w:rPr>
          <w:color w:val="000000" w:themeColor="text1"/>
        </w:rPr>
      </w:pPr>
      <w:r w:rsidRPr="009B1B94">
        <w:rPr>
          <w:noProof/>
          <w:color w:val="000000" w:themeColor="text1"/>
          <w:lang w:val="es-CL" w:eastAsia="es-CL"/>
        </w:rPr>
        <mc:AlternateContent>
          <mc:Choice Requires="wps">
            <w:drawing>
              <wp:inline distT="0" distB="0" distL="0" distR="0">
                <wp:extent cx="304800" cy="304800"/>
                <wp:effectExtent l="0" t="0" r="0" b="0"/>
                <wp:docPr id="13" name="AutoShape 1" descr="Resultado de imagen para posicion invertida paso a pas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556CC" id="AutoShape 1" o:spid="_x0000_s1026" alt="Resultado de imagen para posicion invertida paso a pas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VUcuvYAgAA+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097C33" w:rsidRDefault="00097C33">
      <w:pPr>
        <w:rPr>
          <w:color w:val="000000" w:themeColor="text1"/>
        </w:rPr>
      </w:pPr>
    </w:p>
    <w:p w:rsidR="00097C33" w:rsidRDefault="00097C33">
      <w:pPr>
        <w:rPr>
          <w:color w:val="000000" w:themeColor="text1"/>
        </w:rPr>
      </w:pPr>
    </w:p>
    <w:p w:rsidR="00097C33" w:rsidRDefault="00097C33">
      <w:pPr>
        <w:rPr>
          <w:color w:val="000000" w:themeColor="text1"/>
        </w:rPr>
      </w:pPr>
    </w:p>
    <w:p w:rsidR="00F57A7E" w:rsidRPr="009B1B94" w:rsidRDefault="009B1B94">
      <w:pPr>
        <w:rPr>
          <w:b/>
          <w:color w:val="000000" w:themeColor="text1"/>
          <w:sz w:val="28"/>
          <w:szCs w:val="28"/>
        </w:rPr>
      </w:pPr>
      <w:bookmarkStart w:id="0" w:name="_GoBack"/>
      <w:bookmarkEnd w:id="0"/>
      <w:r>
        <w:rPr>
          <w:b/>
          <w:color w:val="000000" w:themeColor="text1"/>
          <w:sz w:val="28"/>
          <w:szCs w:val="28"/>
        </w:rPr>
        <w:t>P</w:t>
      </w:r>
      <w:r w:rsidRPr="009B1B94">
        <w:rPr>
          <w:b/>
          <w:color w:val="000000" w:themeColor="text1"/>
          <w:sz w:val="28"/>
          <w:szCs w:val="28"/>
        </w:rPr>
        <w:t>osición invertida</w:t>
      </w:r>
    </w:p>
    <w:p w:rsidR="00F57A7E" w:rsidRPr="009B1B94" w:rsidRDefault="009B1B94">
      <w:pPr>
        <w:rPr>
          <w:color w:val="000000" w:themeColor="text1"/>
        </w:rPr>
      </w:pPr>
      <w:r>
        <w:rPr>
          <w:color w:val="000000" w:themeColor="text1"/>
        </w:rPr>
        <w:t>1- P</w:t>
      </w:r>
      <w:r w:rsidRPr="009B1B94">
        <w:rPr>
          <w:color w:val="000000" w:themeColor="text1"/>
        </w:rPr>
        <w:t xml:space="preserve">osición inicial </w:t>
      </w:r>
    </w:p>
    <w:p w:rsidR="00F57A7E" w:rsidRPr="009B1B94" w:rsidRDefault="009B1B94">
      <w:pPr>
        <w:rPr>
          <w:color w:val="000000" w:themeColor="text1"/>
        </w:rPr>
      </w:pPr>
      <w:r>
        <w:rPr>
          <w:color w:val="000000" w:themeColor="text1"/>
        </w:rPr>
        <w:t>2- A</w:t>
      </w:r>
      <w:r w:rsidRPr="009B1B94">
        <w:rPr>
          <w:color w:val="000000" w:themeColor="text1"/>
        </w:rPr>
        <w:t>vanzar con u</w:t>
      </w:r>
      <w:r>
        <w:rPr>
          <w:color w:val="000000" w:themeColor="text1"/>
        </w:rPr>
        <w:t xml:space="preserve">n pie y apoyar las manos lejos </w:t>
      </w:r>
      <w:r w:rsidRPr="009B1B94">
        <w:rPr>
          <w:color w:val="000000" w:themeColor="text1"/>
        </w:rPr>
        <w:t xml:space="preserve">de los pies </w:t>
      </w:r>
    </w:p>
    <w:p w:rsidR="00F57A7E" w:rsidRPr="009B1B94" w:rsidRDefault="009B1B94">
      <w:pPr>
        <w:rPr>
          <w:color w:val="000000" w:themeColor="text1"/>
        </w:rPr>
      </w:pPr>
      <w:r>
        <w:rPr>
          <w:color w:val="000000" w:themeColor="text1"/>
        </w:rPr>
        <w:t>3- E</w:t>
      </w:r>
      <w:r w:rsidRPr="009B1B94">
        <w:rPr>
          <w:color w:val="000000" w:themeColor="text1"/>
        </w:rPr>
        <w:t xml:space="preserve">levar el pie de atrás y empujar con el pie de apoyo la cadera hacia arriba, llevándola a la vertical </w:t>
      </w:r>
    </w:p>
    <w:p w:rsidR="00F57A7E" w:rsidRPr="009B1B94" w:rsidRDefault="009B1B94">
      <w:pPr>
        <w:rPr>
          <w:color w:val="000000" w:themeColor="text1"/>
        </w:rPr>
      </w:pPr>
      <w:r>
        <w:rPr>
          <w:color w:val="000000" w:themeColor="text1"/>
        </w:rPr>
        <w:t>4- J</w:t>
      </w:r>
      <w:r w:rsidRPr="009B1B94">
        <w:rPr>
          <w:color w:val="000000" w:themeColor="text1"/>
        </w:rPr>
        <w:t xml:space="preserve">untar los dos pies arriba en la vertical y mantener el equilibrio por 3 segundos </w:t>
      </w:r>
    </w:p>
    <w:p w:rsidR="00F57A7E" w:rsidRPr="009B1B94" w:rsidRDefault="009B1B94">
      <w:pPr>
        <w:rPr>
          <w:color w:val="000000" w:themeColor="text1"/>
        </w:rPr>
      </w:pPr>
      <w:r>
        <w:rPr>
          <w:color w:val="000000" w:themeColor="text1"/>
        </w:rPr>
        <w:t>5-C</w:t>
      </w:r>
      <w:r w:rsidRPr="009B1B94">
        <w:rPr>
          <w:color w:val="000000" w:themeColor="text1"/>
        </w:rPr>
        <w:t>orrigiengo la columna todo el cuerpo debe estar alineado, volver a la posición inicial</w:t>
      </w:r>
    </w:p>
    <w:p w:rsidR="00F57A7E" w:rsidRPr="009B1B94" w:rsidRDefault="009B1B94">
      <w:pPr>
        <w:rPr>
          <w:color w:val="000000" w:themeColor="text1"/>
        </w:rPr>
      </w:pPr>
      <w:r>
        <w:rPr>
          <w:color w:val="000000" w:themeColor="text1"/>
        </w:rPr>
        <w:t>6-T</w:t>
      </w:r>
      <w:r w:rsidRPr="009B1B94">
        <w:rPr>
          <w:color w:val="000000" w:themeColor="text1"/>
        </w:rPr>
        <w:t>odo esto debe ser con apoyo en una muralla</w:t>
      </w:r>
      <w:r>
        <w:rPr>
          <w:color w:val="000000" w:themeColor="text1"/>
        </w:rPr>
        <w:t xml:space="preserve"> o cerca de un </w:t>
      </w:r>
      <w:proofErr w:type="spellStart"/>
      <w:r>
        <w:rPr>
          <w:color w:val="000000" w:themeColor="text1"/>
        </w:rPr>
        <w:t>colchonetó</w:t>
      </w:r>
      <w:r w:rsidRPr="009B1B94">
        <w:rPr>
          <w:color w:val="000000" w:themeColor="text1"/>
        </w:rPr>
        <w:t>n</w:t>
      </w:r>
      <w:proofErr w:type="spellEnd"/>
      <w:r w:rsidRPr="009B1B94">
        <w:rPr>
          <w:color w:val="000000" w:themeColor="text1"/>
        </w:rPr>
        <w:t xml:space="preserve"> con ayuda de la profesora o compañeras </w:t>
      </w:r>
    </w:p>
    <w:p w:rsidR="00F57A7E" w:rsidRPr="009B1B94" w:rsidRDefault="00F57A7E">
      <w:pPr>
        <w:rPr>
          <w:color w:val="000000" w:themeColor="text1"/>
        </w:rPr>
      </w:pPr>
    </w:p>
    <w:p w:rsidR="00AD63F7" w:rsidRPr="009B1B94" w:rsidRDefault="001B6E9C">
      <w:pPr>
        <w:rPr>
          <w:color w:val="000000" w:themeColor="text1"/>
        </w:rPr>
      </w:pPr>
      <w:r w:rsidRPr="009B1B94">
        <w:rPr>
          <w:noProof/>
          <w:color w:val="000000" w:themeColor="text1"/>
          <w:lang w:val="es-CL" w:eastAsia="es-CL"/>
        </w:rPr>
        <mc:AlternateContent>
          <mc:Choice Requires="wps">
            <w:drawing>
              <wp:inline distT="0" distB="0" distL="0" distR="0">
                <wp:extent cx="304800" cy="304800"/>
                <wp:effectExtent l="0" t="0" r="0" b="0"/>
                <wp:docPr id="10" name="AutoShape 2" descr="Resultado de imagen para invertida de cabe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ED929" id="AutoShape 2" o:spid="_x0000_s1026" alt="Resultado de imagen para invertida de cabe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JvybWdQCAADt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9B1B94">
        <w:rPr>
          <w:noProof/>
          <w:color w:val="000000" w:themeColor="text1"/>
          <w:lang w:val="es-CL" w:eastAsia="es-CL"/>
        </w:rPr>
        <mc:AlternateContent>
          <mc:Choice Requires="wps">
            <w:drawing>
              <wp:inline distT="0" distB="0" distL="0" distR="0">
                <wp:extent cx="304800" cy="304800"/>
                <wp:effectExtent l="0" t="0" r="0" b="0"/>
                <wp:docPr id="8" name="AutoShape 3" descr="Resultado de imagen para invertida de cabe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8D367" id="AutoShape 3" o:spid="_x0000_s1026" alt="Resultado de imagen para invertida de cabe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M8BfYDSAgAA7AUAAA4AAAAAAAAAAAAAAAAALgIAAGRycy9lMm9Eb2MueG1s&#10;UEsBAi0AFAAGAAgAAAAhAEyg6SzYAAAAAwEAAA8AAAAAAAAAAAAAAAAALAUAAGRycy9kb3ducmV2&#10;LnhtbFBLBQYAAAAABAAEAPMAAAAxBgAAAAA=&#10;" filled="f" stroked="f">
                <o:lock v:ext="edit" aspectratio="t"/>
                <w10:anchorlock/>
              </v:rect>
            </w:pict>
          </mc:Fallback>
        </mc:AlternateContent>
      </w:r>
      <w:r w:rsidRPr="009B1B94">
        <w:rPr>
          <w:noProof/>
          <w:color w:val="000000" w:themeColor="text1"/>
          <w:lang w:val="es-CL" w:eastAsia="es-CL"/>
        </w:rPr>
        <mc:AlternateContent>
          <mc:Choice Requires="wps">
            <w:drawing>
              <wp:inline distT="0" distB="0" distL="0" distR="0">
                <wp:extent cx="304800" cy="304800"/>
                <wp:effectExtent l="0" t="0" r="0" b="0"/>
                <wp:docPr id="1" name="AutoShape 4" descr="Resultado de imagen para invertida de cabez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9D872" id="AutoShape 4" o:spid="_x0000_s1026" alt="Resultado de imagen para invertida de cabez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KR3sifSAgAA7AUAAA4AAAAAAAAAAAAAAAAALgIAAGRycy9lMm9Eb2MueG1s&#10;UEsBAi0AFAAGAAgAAAAhAEyg6SzYAAAAAwEAAA8AAAAAAAAAAAAAAAAALAUAAGRycy9kb3ducmV2&#10;LnhtbFBLBQYAAAAABAAEAPMAAAAxBgAAAAA=&#10;" filled="f" stroked="f">
                <o:lock v:ext="edit" aspectratio="t"/>
                <w10:anchorlock/>
              </v:rect>
            </w:pict>
          </mc:Fallback>
        </mc:AlternateContent>
      </w:r>
      <w:r w:rsidR="00AD63F7" w:rsidRPr="009B1B94">
        <w:rPr>
          <w:noProof/>
          <w:color w:val="000000" w:themeColor="text1"/>
          <w:lang w:val="es-CL" w:eastAsia="es-CL"/>
        </w:rPr>
        <w:drawing>
          <wp:inline distT="0" distB="0" distL="0" distR="0">
            <wp:extent cx="2901315" cy="1760855"/>
            <wp:effectExtent l="19050" t="0" r="0" b="0"/>
            <wp:docPr id="23" name="Imagen 23" descr="Resultado de imagen para invertida de cab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para invertida de cabeza"/>
                    <pic:cNvPicPr>
                      <a:picLocks noChangeAspect="1" noChangeArrowheads="1"/>
                    </pic:cNvPicPr>
                  </pic:nvPicPr>
                  <pic:blipFill>
                    <a:blip r:embed="rId31" cstate="print"/>
                    <a:srcRect/>
                    <a:stretch>
                      <a:fillRect/>
                    </a:stretch>
                  </pic:blipFill>
                  <pic:spPr bwMode="auto">
                    <a:xfrm>
                      <a:off x="0" y="0"/>
                      <a:ext cx="2901315" cy="1760855"/>
                    </a:xfrm>
                    <a:prstGeom prst="rect">
                      <a:avLst/>
                    </a:prstGeom>
                    <a:noFill/>
                    <a:ln w="9525">
                      <a:noFill/>
                      <a:miter lim="800000"/>
                      <a:headEnd/>
                      <a:tailEnd/>
                    </a:ln>
                  </pic:spPr>
                </pic:pic>
              </a:graphicData>
            </a:graphic>
          </wp:inline>
        </w:drawing>
      </w:r>
    </w:p>
    <w:p w:rsidR="00F57A7E" w:rsidRPr="009B1B94" w:rsidRDefault="00F57A7E">
      <w:pPr>
        <w:rPr>
          <w:b/>
          <w:color w:val="000000" w:themeColor="text1"/>
        </w:rPr>
      </w:pPr>
      <w:r w:rsidRPr="009B1B94">
        <w:rPr>
          <w:b/>
          <w:color w:val="000000" w:themeColor="text1"/>
        </w:rPr>
        <w:t xml:space="preserve">ERRORES </w:t>
      </w:r>
      <w:r w:rsidR="000C0D07" w:rsidRPr="009B1B94">
        <w:rPr>
          <w:b/>
          <w:color w:val="000000" w:themeColor="text1"/>
        </w:rPr>
        <w:t>MÁS</w:t>
      </w:r>
      <w:r w:rsidRPr="009B1B94">
        <w:rPr>
          <w:b/>
          <w:color w:val="000000" w:themeColor="text1"/>
        </w:rPr>
        <w:t xml:space="preserve"> FRECUENTES </w:t>
      </w:r>
    </w:p>
    <w:p w:rsidR="00F57A7E" w:rsidRPr="009B1B94" w:rsidRDefault="009B1B94">
      <w:pPr>
        <w:rPr>
          <w:color w:val="000000" w:themeColor="text1"/>
        </w:rPr>
      </w:pPr>
      <w:r>
        <w:rPr>
          <w:color w:val="000000" w:themeColor="text1"/>
        </w:rPr>
        <w:t>1- D</w:t>
      </w:r>
      <w:r w:rsidR="00097C33">
        <w:rPr>
          <w:color w:val="000000" w:themeColor="text1"/>
        </w:rPr>
        <w:t xml:space="preserve">oblar las manos </w:t>
      </w:r>
      <w:r w:rsidRPr="009B1B94">
        <w:rPr>
          <w:color w:val="000000" w:themeColor="text1"/>
        </w:rPr>
        <w:t>-muy grave</w:t>
      </w:r>
    </w:p>
    <w:p w:rsidR="000C0D07" w:rsidRPr="009B1B94" w:rsidRDefault="009B1B94">
      <w:pPr>
        <w:rPr>
          <w:color w:val="000000" w:themeColor="text1"/>
        </w:rPr>
      </w:pPr>
      <w:r>
        <w:rPr>
          <w:color w:val="000000" w:themeColor="text1"/>
        </w:rPr>
        <w:t>2- N</w:t>
      </w:r>
      <w:r w:rsidRPr="009B1B94">
        <w:rPr>
          <w:color w:val="000000" w:themeColor="text1"/>
        </w:rPr>
        <w:t xml:space="preserve">o hacerlo con la supervisión de un adulto </w:t>
      </w:r>
    </w:p>
    <w:p w:rsidR="000C0D07" w:rsidRPr="009B1B94" w:rsidRDefault="009B1B94">
      <w:pPr>
        <w:rPr>
          <w:color w:val="000000" w:themeColor="text1"/>
        </w:rPr>
      </w:pPr>
      <w:r>
        <w:rPr>
          <w:color w:val="000000" w:themeColor="text1"/>
        </w:rPr>
        <w:t>3- C</w:t>
      </w:r>
      <w:r w:rsidRPr="009B1B94">
        <w:rPr>
          <w:color w:val="000000" w:themeColor="text1"/>
        </w:rPr>
        <w:t>urvar la columna</w:t>
      </w:r>
    </w:p>
    <w:p w:rsidR="000C0D07" w:rsidRPr="009B1B94" w:rsidRDefault="009B1B94">
      <w:pPr>
        <w:rPr>
          <w:color w:val="000000" w:themeColor="text1"/>
        </w:rPr>
      </w:pPr>
      <w:r>
        <w:rPr>
          <w:color w:val="000000" w:themeColor="text1"/>
        </w:rPr>
        <w:t>4- N</w:t>
      </w:r>
      <w:r w:rsidRPr="009B1B94">
        <w:rPr>
          <w:color w:val="000000" w:themeColor="text1"/>
        </w:rPr>
        <w:t>o avanzar con el pie y apoyar las manos cerca de l</w:t>
      </w:r>
      <w:r>
        <w:rPr>
          <w:color w:val="000000" w:themeColor="text1"/>
        </w:rPr>
        <w:t>o</w:t>
      </w:r>
      <w:r w:rsidRPr="009B1B94">
        <w:rPr>
          <w:color w:val="000000" w:themeColor="text1"/>
        </w:rPr>
        <w:t>s pies</w:t>
      </w:r>
      <w:r>
        <w:rPr>
          <w:color w:val="000000" w:themeColor="text1"/>
        </w:rPr>
        <w:t>.</w:t>
      </w:r>
    </w:p>
    <w:p w:rsidR="00F57A7E" w:rsidRPr="009B1B94" w:rsidRDefault="00F57A7E">
      <w:pPr>
        <w:rPr>
          <w:color w:val="000000" w:themeColor="text1"/>
        </w:rPr>
      </w:pPr>
    </w:p>
    <w:p w:rsidR="00097C33" w:rsidRDefault="00097C33" w:rsidP="001B6E9C">
      <w:pPr>
        <w:jc w:val="center"/>
        <w:rPr>
          <w:color w:val="000000" w:themeColor="text1"/>
          <w:sz w:val="28"/>
          <w:szCs w:val="28"/>
        </w:rPr>
      </w:pPr>
      <w:r w:rsidRPr="001B6E9C">
        <w:rPr>
          <w:b/>
          <w:color w:val="000000" w:themeColor="text1"/>
          <w:sz w:val="28"/>
          <w:szCs w:val="28"/>
          <w:u w:val="single"/>
        </w:rPr>
        <w:t xml:space="preserve">PREGUNTAS: </w:t>
      </w:r>
      <w:r w:rsidRPr="001B6E9C">
        <w:rPr>
          <w:color w:val="000000" w:themeColor="text1"/>
          <w:sz w:val="28"/>
          <w:szCs w:val="28"/>
        </w:rPr>
        <w:t>Luego de leer responde las siguientes preguntas.</w:t>
      </w:r>
    </w:p>
    <w:p w:rsidR="001B6E9C" w:rsidRPr="001B6E9C" w:rsidRDefault="001B6E9C" w:rsidP="001B6E9C">
      <w:pPr>
        <w:jc w:val="center"/>
        <w:rPr>
          <w:b/>
          <w:color w:val="000000" w:themeColor="text1"/>
          <w:sz w:val="28"/>
          <w:szCs w:val="28"/>
          <w:u w:val="single"/>
        </w:rPr>
      </w:pPr>
    </w:p>
    <w:p w:rsidR="000C0D07" w:rsidRPr="00097C33" w:rsidRDefault="00097C33" w:rsidP="00097C33">
      <w:pPr>
        <w:pStyle w:val="Prrafodelista"/>
        <w:numPr>
          <w:ilvl w:val="0"/>
          <w:numId w:val="1"/>
        </w:numPr>
        <w:rPr>
          <w:color w:val="000000" w:themeColor="text1"/>
        </w:rPr>
      </w:pPr>
      <w:r w:rsidRPr="00097C33">
        <w:rPr>
          <w:color w:val="000000" w:themeColor="text1"/>
        </w:rPr>
        <w:t>¿Cuáles fueron los inicios de la gimnasia artística?</w:t>
      </w:r>
    </w:p>
    <w:p w:rsidR="000C0D07" w:rsidRPr="00097C33" w:rsidRDefault="00097C33" w:rsidP="00097C33">
      <w:pPr>
        <w:pStyle w:val="Prrafodelista"/>
        <w:numPr>
          <w:ilvl w:val="0"/>
          <w:numId w:val="1"/>
        </w:numPr>
        <w:rPr>
          <w:color w:val="000000" w:themeColor="text1"/>
        </w:rPr>
      </w:pPr>
      <w:r w:rsidRPr="00097C33">
        <w:rPr>
          <w:color w:val="000000" w:themeColor="text1"/>
        </w:rPr>
        <w:t>¿Con que fines realizaban la gimnasia artística?</w:t>
      </w:r>
    </w:p>
    <w:p w:rsidR="00097C33" w:rsidRDefault="00097C33" w:rsidP="00410B24">
      <w:pPr>
        <w:pStyle w:val="Prrafodelista"/>
        <w:numPr>
          <w:ilvl w:val="0"/>
          <w:numId w:val="1"/>
        </w:numPr>
        <w:rPr>
          <w:color w:val="000000" w:themeColor="text1"/>
        </w:rPr>
      </w:pPr>
      <w:r w:rsidRPr="00097C33">
        <w:rPr>
          <w:color w:val="000000" w:themeColor="text1"/>
        </w:rPr>
        <w:t>¿Cuántos años de antigüedad tiene la gimnasia artística?  Por qué crees que se practica hasta el día de hoy.</w:t>
      </w:r>
    </w:p>
    <w:p w:rsidR="00097C33" w:rsidRDefault="00097C33" w:rsidP="003169A1">
      <w:pPr>
        <w:pStyle w:val="Prrafodelista"/>
        <w:numPr>
          <w:ilvl w:val="0"/>
          <w:numId w:val="1"/>
        </w:numPr>
        <w:rPr>
          <w:color w:val="000000" w:themeColor="text1"/>
        </w:rPr>
      </w:pPr>
      <w:r w:rsidRPr="00097C33">
        <w:rPr>
          <w:color w:val="000000" w:themeColor="text1"/>
        </w:rPr>
        <w:t>¿Qué aparatos usan los hombres y las mujeres en la gimnasia artística? Por qué crees que son distintos para hombres y mujeres.</w:t>
      </w:r>
    </w:p>
    <w:p w:rsidR="000C0D07" w:rsidRPr="00097C33" w:rsidRDefault="00097C33" w:rsidP="00953A3D">
      <w:pPr>
        <w:pStyle w:val="Prrafodelista"/>
        <w:numPr>
          <w:ilvl w:val="0"/>
          <w:numId w:val="1"/>
        </w:numPr>
        <w:rPr>
          <w:color w:val="000000" w:themeColor="text1"/>
        </w:rPr>
      </w:pPr>
      <w:r w:rsidRPr="00097C33">
        <w:rPr>
          <w:color w:val="000000" w:themeColor="text1"/>
        </w:rPr>
        <w:t>¿Qué errores más frecuentes se realizan en la voltereta? ¿Qué errores más frecuentes se realizan en la invertida?</w:t>
      </w:r>
      <w:r>
        <w:rPr>
          <w:color w:val="000000" w:themeColor="text1"/>
        </w:rPr>
        <w:t xml:space="preserve"> Por qué en ambos movimientos </w:t>
      </w:r>
      <w:r w:rsidR="001B6E9C">
        <w:rPr>
          <w:color w:val="000000" w:themeColor="text1"/>
        </w:rPr>
        <w:t>es esencial el autocuidado.</w:t>
      </w:r>
    </w:p>
    <w:p w:rsidR="00097C33" w:rsidRPr="00097C33" w:rsidRDefault="00097C33" w:rsidP="00097C33">
      <w:pPr>
        <w:pStyle w:val="Prrafodelista"/>
        <w:rPr>
          <w:color w:val="000000" w:themeColor="text1"/>
        </w:rPr>
      </w:pPr>
    </w:p>
    <w:p w:rsidR="000C0D07" w:rsidRPr="009B1B94" w:rsidRDefault="000C0D07">
      <w:pPr>
        <w:rPr>
          <w:color w:val="000000" w:themeColor="text1"/>
        </w:rPr>
      </w:pPr>
    </w:p>
    <w:sectPr w:rsidR="000C0D07" w:rsidRPr="009B1B94" w:rsidSect="00AD6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5574E"/>
    <w:multiLevelType w:val="hybridMultilevel"/>
    <w:tmpl w:val="7012F75E"/>
    <w:lvl w:ilvl="0" w:tplc="F120E91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F7"/>
    <w:rsid w:val="00097C33"/>
    <w:rsid w:val="000C0D07"/>
    <w:rsid w:val="001B6E9C"/>
    <w:rsid w:val="00637C34"/>
    <w:rsid w:val="0068444E"/>
    <w:rsid w:val="009B1B94"/>
    <w:rsid w:val="00AD63F7"/>
    <w:rsid w:val="00ED6F01"/>
    <w:rsid w:val="00F57A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0ED2"/>
  <w15:docId w15:val="{1704A7F5-4079-4DF4-B9D9-48DE0E32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4E"/>
  </w:style>
  <w:style w:type="paragraph" w:styleId="Ttulo1">
    <w:name w:val="heading 1"/>
    <w:basedOn w:val="Normal"/>
    <w:link w:val="Ttulo1Car"/>
    <w:uiPriority w:val="9"/>
    <w:qFormat/>
    <w:rsid w:val="00AD6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D63F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63F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D63F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AD63F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D63F7"/>
    <w:rPr>
      <w:color w:val="0000FF"/>
      <w:u w:val="single"/>
    </w:rPr>
  </w:style>
  <w:style w:type="character" w:customStyle="1" w:styleId="apple-converted-space">
    <w:name w:val="apple-converted-space"/>
    <w:basedOn w:val="Fuentedeprrafopredeter"/>
    <w:rsid w:val="00AD63F7"/>
  </w:style>
  <w:style w:type="character" w:styleId="Textoennegrita">
    <w:name w:val="Strong"/>
    <w:basedOn w:val="Fuentedeprrafopredeter"/>
    <w:uiPriority w:val="22"/>
    <w:qFormat/>
    <w:rsid w:val="00AD63F7"/>
    <w:rPr>
      <w:b/>
      <w:bCs/>
    </w:rPr>
  </w:style>
  <w:style w:type="paragraph" w:customStyle="1" w:styleId="wp-caption-text">
    <w:name w:val="wp-caption-text"/>
    <w:basedOn w:val="Normal"/>
    <w:rsid w:val="00AD63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D63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63F7"/>
    <w:rPr>
      <w:rFonts w:ascii="Tahoma" w:hAnsi="Tahoma" w:cs="Tahoma"/>
      <w:sz w:val="16"/>
      <w:szCs w:val="16"/>
    </w:rPr>
  </w:style>
  <w:style w:type="table" w:styleId="Tablaconcuadrcula">
    <w:name w:val="Table Grid"/>
    <w:basedOn w:val="Tablanormal"/>
    <w:uiPriority w:val="59"/>
    <w:rsid w:val="000C0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7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444537">
      <w:bodyDiv w:val="1"/>
      <w:marLeft w:val="0"/>
      <w:marRight w:val="0"/>
      <w:marTop w:val="0"/>
      <w:marBottom w:val="0"/>
      <w:divBdr>
        <w:top w:val="none" w:sz="0" w:space="0" w:color="auto"/>
        <w:left w:val="none" w:sz="0" w:space="0" w:color="auto"/>
        <w:bottom w:val="none" w:sz="0" w:space="0" w:color="auto"/>
        <w:right w:val="none" w:sz="0" w:space="0" w:color="auto"/>
      </w:divBdr>
    </w:div>
    <w:div w:id="1839539234">
      <w:bodyDiv w:val="1"/>
      <w:marLeft w:val="0"/>
      <w:marRight w:val="0"/>
      <w:marTop w:val="0"/>
      <w:marBottom w:val="0"/>
      <w:divBdr>
        <w:top w:val="none" w:sz="0" w:space="0" w:color="auto"/>
        <w:left w:val="none" w:sz="0" w:space="0" w:color="auto"/>
        <w:bottom w:val="none" w:sz="0" w:space="0" w:color="auto"/>
        <w:right w:val="none" w:sz="0" w:space="0" w:color="auto"/>
      </w:divBdr>
      <w:divsChild>
        <w:div w:id="270405724">
          <w:marLeft w:val="0"/>
          <w:marRight w:val="0"/>
          <w:marTop w:val="89"/>
          <w:marBottom w:val="89"/>
          <w:divBdr>
            <w:top w:val="none" w:sz="0" w:space="0" w:color="auto"/>
            <w:left w:val="none" w:sz="0" w:space="0" w:color="auto"/>
            <w:bottom w:val="none" w:sz="0" w:space="0" w:color="auto"/>
            <w:right w:val="none" w:sz="0" w:space="0" w:color="auto"/>
          </w:divBdr>
        </w:div>
        <w:div w:id="869488127">
          <w:blockQuote w:val="1"/>
          <w:marLeft w:val="711"/>
          <w:marRight w:val="0"/>
          <w:marTop w:val="0"/>
          <w:marBottom w:val="444"/>
          <w:divBdr>
            <w:top w:val="none" w:sz="0" w:space="0" w:color="auto"/>
            <w:left w:val="none" w:sz="0" w:space="0" w:color="auto"/>
            <w:bottom w:val="none" w:sz="0" w:space="0" w:color="auto"/>
            <w:right w:val="none" w:sz="0" w:space="0" w:color="auto"/>
          </w:divBdr>
        </w:div>
        <w:div w:id="798956963">
          <w:marLeft w:val="0"/>
          <w:marRight w:val="0"/>
          <w:marTop w:val="89"/>
          <w:marBottom w:val="89"/>
          <w:divBdr>
            <w:top w:val="none" w:sz="0" w:space="0" w:color="auto"/>
            <w:left w:val="none" w:sz="0" w:space="0" w:color="auto"/>
            <w:bottom w:val="none" w:sz="0" w:space="0" w:color="auto"/>
            <w:right w:val="none" w:sz="0" w:space="0" w:color="auto"/>
          </w:divBdr>
        </w:div>
        <w:div w:id="139931190">
          <w:marLeft w:val="0"/>
          <w:marRight w:val="0"/>
          <w:marTop w:val="89"/>
          <w:marBottom w:val="89"/>
          <w:divBdr>
            <w:top w:val="none" w:sz="0" w:space="0" w:color="auto"/>
            <w:left w:val="none" w:sz="0" w:space="0" w:color="auto"/>
            <w:bottom w:val="none" w:sz="0" w:space="0" w:color="auto"/>
            <w:right w:val="none" w:sz="0" w:space="0" w:color="auto"/>
          </w:divBdr>
        </w:div>
        <w:div w:id="1918443164">
          <w:marLeft w:val="0"/>
          <w:marRight w:val="0"/>
          <w:marTop w:val="89"/>
          <w:marBottom w:val="89"/>
          <w:divBdr>
            <w:top w:val="none" w:sz="0" w:space="0" w:color="auto"/>
            <w:left w:val="none" w:sz="0" w:space="0" w:color="auto"/>
            <w:bottom w:val="none" w:sz="0" w:space="0" w:color="auto"/>
            <w:right w:val="none" w:sz="0" w:space="0" w:color="auto"/>
          </w:divBdr>
        </w:div>
        <w:div w:id="1363945717">
          <w:marLeft w:val="0"/>
          <w:marRight w:val="0"/>
          <w:marTop w:val="89"/>
          <w:marBottom w:val="89"/>
          <w:divBdr>
            <w:top w:val="none" w:sz="0" w:space="0" w:color="auto"/>
            <w:left w:val="none" w:sz="0" w:space="0" w:color="auto"/>
            <w:bottom w:val="none" w:sz="0" w:space="0" w:color="auto"/>
            <w:right w:val="none" w:sz="0" w:space="0" w:color="auto"/>
          </w:divBdr>
        </w:div>
        <w:div w:id="1617250623">
          <w:marLeft w:val="0"/>
          <w:marRight w:val="0"/>
          <w:marTop w:val="89"/>
          <w:marBottom w:val="89"/>
          <w:divBdr>
            <w:top w:val="none" w:sz="0" w:space="0" w:color="auto"/>
            <w:left w:val="none" w:sz="0" w:space="0" w:color="auto"/>
            <w:bottom w:val="none" w:sz="0" w:space="0" w:color="auto"/>
            <w:right w:val="none" w:sz="0" w:space="0" w:color="auto"/>
          </w:divBdr>
        </w:div>
        <w:div w:id="36515806">
          <w:marLeft w:val="0"/>
          <w:marRight w:val="0"/>
          <w:marTop w:val="89"/>
          <w:marBottom w:val="8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ymnastikos.com/caballo-arcos/" TargetMode="External"/><Relationship Id="rId18" Type="http://schemas.openxmlformats.org/officeDocument/2006/relationships/hyperlink" Target="http://gymnastikos.com/gymnastikos/aqui/wp-content/uploads/2013/09/escalera_E_01.jpg.png" TargetMode="External"/><Relationship Id="rId26" Type="http://schemas.openxmlformats.org/officeDocument/2006/relationships/hyperlink" Target="http://gymnastikos.com/gymnastikos/aqui/wp-content/uploads/2013/09/caballete_50.png"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3.png"/><Relationship Id="rId12" Type="http://schemas.openxmlformats.org/officeDocument/2006/relationships/hyperlink" Target="http://gymnastikos.com/suelo-masculino-caracteristicas/" TargetMode="External"/><Relationship Id="rId17" Type="http://schemas.openxmlformats.org/officeDocument/2006/relationships/hyperlink" Target="http://gymnastikos.com/barra-fija/"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ymnastikos.com/paralelas/" TargetMode="External"/><Relationship Id="rId20" Type="http://schemas.openxmlformats.org/officeDocument/2006/relationships/hyperlink" Target="http://gymnastikos.com/gymnastikos/aqui/wp-content/uploads/2013/09/Paralelas_Grupos_E_01.png"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gymnastikos.com/suelo-femenino/" TargetMode="External"/><Relationship Id="rId24" Type="http://schemas.openxmlformats.org/officeDocument/2006/relationships/hyperlink" Target="http://gymnastikos.com/gymnastikos/aqui/wp-content/uploads/2013/09/caballete_20.png"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gymnastikos.com/salto-masculino/" TargetMode="External"/><Relationship Id="rId23" Type="http://schemas.openxmlformats.org/officeDocument/2006/relationships/image" Target="media/image6.png"/><Relationship Id="rId28" Type="http://schemas.openxmlformats.org/officeDocument/2006/relationships/hyperlink" Target="http://gymnastikos.com/gymnastikos/aqui/wp-content/uploads/2013/09/caballete_90.png" TargetMode="External"/><Relationship Id="rId10" Type="http://schemas.openxmlformats.org/officeDocument/2006/relationships/hyperlink" Target="http://gymnastikos.com/viga/" TargetMode="External"/><Relationship Id="rId19" Type="http://schemas.openxmlformats.org/officeDocument/2006/relationships/image" Target="media/image4.png"/><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gymnastikos.com/asimetricas/" TargetMode="External"/><Relationship Id="rId14" Type="http://schemas.openxmlformats.org/officeDocument/2006/relationships/hyperlink" Target="http://gymnastikos.com/anillos/" TargetMode="External"/><Relationship Id="rId22" Type="http://schemas.openxmlformats.org/officeDocument/2006/relationships/hyperlink" Target="http://gymnastikos.com/gymnastikos/aqui/wp-content/uploads/2013/09/paralelas_mujeres.png" TargetMode="External"/><Relationship Id="rId27" Type="http://schemas.openxmlformats.org/officeDocument/2006/relationships/image" Target="media/image8.png"/><Relationship Id="rId30" Type="http://schemas.openxmlformats.org/officeDocument/2006/relationships/image" Target="media/image10.png"/><Relationship Id="rId8" Type="http://schemas.openxmlformats.org/officeDocument/2006/relationships/hyperlink" Target="http://gymnastikos.com/salto-femen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fc</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dc:description/>
  <cp:lastModifiedBy>HP</cp:lastModifiedBy>
  <cp:revision>2</cp:revision>
  <dcterms:created xsi:type="dcterms:W3CDTF">2020-03-23T01:18:00Z</dcterms:created>
  <dcterms:modified xsi:type="dcterms:W3CDTF">2020-03-23T01:18:00Z</dcterms:modified>
</cp:coreProperties>
</file>